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7DDA3" w14:textId="5CCB8F47" w:rsidR="00C12BC0" w:rsidRDefault="00601FFA" w:rsidP="00C12BC0">
      <w:pPr>
        <w:spacing w:after="240" w:line="240" w:lineRule="auto"/>
        <w:jc w:val="center"/>
        <w:rPr>
          <w:rFonts w:ascii="Tahoma" w:hAnsi="Tahoma" w:cs="Tahoma"/>
          <w:b/>
        </w:rPr>
      </w:pPr>
      <w:r>
        <w:rPr>
          <w:rFonts w:ascii="Tahoma" w:hAnsi="Tahoma" w:cs="Tahoma"/>
          <w:b/>
        </w:rPr>
        <w:t xml:space="preserve"> </w:t>
      </w:r>
    </w:p>
    <w:p w14:paraId="037E6499" w14:textId="77777777" w:rsidR="00C12BC0" w:rsidRDefault="00C12BC0" w:rsidP="00C12BC0">
      <w:pPr>
        <w:spacing w:after="240" w:line="240" w:lineRule="auto"/>
        <w:jc w:val="center"/>
        <w:rPr>
          <w:rFonts w:ascii="Tahoma" w:hAnsi="Tahoma" w:cs="Tahoma"/>
          <w:b/>
        </w:rPr>
      </w:pPr>
    </w:p>
    <w:p w14:paraId="22E605C5" w14:textId="77777777" w:rsidR="00C12BC0" w:rsidRDefault="00C12BC0" w:rsidP="00C12BC0">
      <w:pPr>
        <w:spacing w:after="240" w:line="240" w:lineRule="auto"/>
        <w:jc w:val="center"/>
        <w:rPr>
          <w:rFonts w:ascii="Tahoma" w:hAnsi="Tahoma" w:cs="Tahoma"/>
          <w:b/>
        </w:rPr>
      </w:pPr>
    </w:p>
    <w:p w14:paraId="6D781547" w14:textId="77777777" w:rsidR="00C12BC0" w:rsidRDefault="00C12BC0" w:rsidP="00C12BC0">
      <w:pPr>
        <w:spacing w:after="240" w:line="240" w:lineRule="auto"/>
        <w:jc w:val="center"/>
        <w:rPr>
          <w:rFonts w:ascii="Tahoma" w:hAnsi="Tahoma" w:cs="Tahoma"/>
          <w:b/>
        </w:rPr>
      </w:pPr>
    </w:p>
    <w:p w14:paraId="32D54645" w14:textId="77777777" w:rsidR="00C12BC0" w:rsidRDefault="00C12BC0" w:rsidP="00C12BC0">
      <w:pPr>
        <w:spacing w:after="240" w:line="240" w:lineRule="auto"/>
        <w:jc w:val="center"/>
        <w:rPr>
          <w:rFonts w:ascii="Tahoma" w:hAnsi="Tahoma" w:cs="Tahoma"/>
          <w:b/>
        </w:rPr>
      </w:pPr>
    </w:p>
    <w:p w14:paraId="3AF59A1C" w14:textId="77777777" w:rsidR="00C12BC0" w:rsidRDefault="00C12BC0" w:rsidP="00C12BC0">
      <w:pPr>
        <w:spacing w:after="240" w:line="240" w:lineRule="auto"/>
        <w:jc w:val="center"/>
        <w:rPr>
          <w:rFonts w:ascii="Tahoma" w:hAnsi="Tahoma" w:cs="Tahoma"/>
          <w:b/>
        </w:rPr>
      </w:pPr>
    </w:p>
    <w:p w14:paraId="7B26043A" w14:textId="77777777" w:rsidR="0081590F" w:rsidRDefault="0081590F" w:rsidP="00C12BC0">
      <w:pPr>
        <w:spacing w:after="240" w:line="240" w:lineRule="auto"/>
        <w:jc w:val="center"/>
        <w:rPr>
          <w:rFonts w:ascii="Tahoma" w:hAnsi="Tahoma" w:cs="Tahoma"/>
          <w:b/>
        </w:rPr>
      </w:pPr>
    </w:p>
    <w:p w14:paraId="7C7D2006" w14:textId="77777777" w:rsidR="0081590F" w:rsidRDefault="0081590F" w:rsidP="00C12BC0">
      <w:pPr>
        <w:spacing w:after="240" w:line="240" w:lineRule="auto"/>
        <w:jc w:val="center"/>
        <w:rPr>
          <w:rFonts w:ascii="Tahoma" w:hAnsi="Tahoma" w:cs="Tahoma"/>
          <w:b/>
        </w:rPr>
      </w:pPr>
    </w:p>
    <w:p w14:paraId="6742893A" w14:textId="77777777" w:rsidR="00C12BC0" w:rsidRDefault="00C12BC0" w:rsidP="00C12BC0">
      <w:pPr>
        <w:spacing w:after="240" w:line="240" w:lineRule="auto"/>
        <w:jc w:val="center"/>
        <w:rPr>
          <w:rFonts w:ascii="Tahoma" w:hAnsi="Tahoma" w:cs="Tahoma"/>
          <w:b/>
        </w:rPr>
      </w:pPr>
    </w:p>
    <w:p w14:paraId="7E976A6E" w14:textId="68562011" w:rsidR="00C12BC0" w:rsidRPr="00C12BC0" w:rsidRDefault="00C12BC0" w:rsidP="00C12BC0">
      <w:pPr>
        <w:spacing w:after="240" w:line="240" w:lineRule="auto"/>
        <w:jc w:val="center"/>
        <w:rPr>
          <w:rFonts w:ascii="Tahoma" w:hAnsi="Tahoma" w:cs="Tahoma"/>
          <w:b/>
        </w:rPr>
      </w:pPr>
      <w:r w:rsidRPr="00C12BC0">
        <w:rPr>
          <w:rFonts w:ascii="Tahoma" w:hAnsi="Tahoma" w:cs="Tahoma"/>
          <w:b/>
        </w:rPr>
        <w:t>PLIEGO DE CONDICIONES PARTICULARES</w:t>
      </w:r>
    </w:p>
    <w:p w14:paraId="11DB018A" w14:textId="77777777" w:rsidR="00C12BC0" w:rsidRPr="00C12BC0" w:rsidRDefault="00C12BC0" w:rsidP="00C12BC0">
      <w:pPr>
        <w:spacing w:after="240" w:line="240" w:lineRule="auto"/>
        <w:jc w:val="center"/>
        <w:rPr>
          <w:rFonts w:ascii="Tahoma" w:hAnsi="Tahoma" w:cs="Tahoma"/>
          <w:b/>
        </w:rPr>
      </w:pPr>
    </w:p>
    <w:p w14:paraId="19D6BD1D" w14:textId="7ACFBC85" w:rsidR="00C12BC0" w:rsidRDefault="00C12BC0" w:rsidP="00C12BC0">
      <w:pPr>
        <w:spacing w:after="240" w:line="240" w:lineRule="auto"/>
        <w:jc w:val="center"/>
        <w:rPr>
          <w:rFonts w:ascii="Tahoma" w:hAnsi="Tahoma" w:cs="Tahoma"/>
          <w:b/>
        </w:rPr>
      </w:pPr>
      <w:r w:rsidRPr="00C12BC0">
        <w:rPr>
          <w:rFonts w:ascii="Tahoma" w:hAnsi="Tahoma" w:cs="Tahoma"/>
          <w:b/>
        </w:rPr>
        <w:t xml:space="preserve">CONTRATO RELATIVO </w:t>
      </w:r>
      <w:r w:rsidR="006A0BF6">
        <w:rPr>
          <w:rFonts w:ascii="Tahoma" w:hAnsi="Tahoma" w:cs="Tahoma"/>
          <w:b/>
        </w:rPr>
        <w:t>A</w:t>
      </w:r>
      <w:r w:rsidR="00526FCF">
        <w:rPr>
          <w:rFonts w:ascii="Tahoma" w:hAnsi="Tahoma" w:cs="Tahoma"/>
          <w:b/>
        </w:rPr>
        <w:t>L</w:t>
      </w:r>
    </w:p>
    <w:p w14:paraId="6A611044" w14:textId="004BA738" w:rsidR="004835E1" w:rsidRPr="00ED4950" w:rsidRDefault="00861BB9" w:rsidP="00857C18">
      <w:pPr>
        <w:spacing w:after="240" w:line="360" w:lineRule="auto"/>
        <w:jc w:val="center"/>
        <w:rPr>
          <w:rFonts w:ascii="Tahoma" w:hAnsi="Tahoma" w:cs="Tahoma"/>
          <w:b/>
        </w:rPr>
      </w:pPr>
      <w:sdt>
        <w:sdtPr>
          <w:rPr>
            <w:rFonts w:ascii="Tahoma" w:hAnsi="Tahoma" w:cs="Tahoma"/>
            <w:b/>
          </w:rPr>
          <w:alias w:val="Título"/>
          <w:tag w:val=""/>
          <w:id w:val="-1200782017"/>
          <w:placeholder>
            <w:docPart w:val="B3F83C60A452410BBB30A3ED5218D0BF"/>
          </w:placeholder>
          <w:dataBinding w:prefixMappings="xmlns:ns0='http://purl.org/dc/elements/1.1/' xmlns:ns1='http://schemas.openxmlformats.org/package/2006/metadata/core-properties' " w:xpath="/ns1:coreProperties[1]/ns0:title[1]" w:storeItemID="{6C3C8BC8-F283-45AE-878A-BAB7291924A1}"/>
          <w:text/>
        </w:sdtPr>
        <w:sdtEndPr/>
        <w:sdtContent>
          <w:r w:rsidR="000D1D10">
            <w:rPr>
              <w:rFonts w:ascii="Tahoma" w:hAnsi="Tahoma" w:cs="Tahoma"/>
              <w:b/>
            </w:rPr>
            <w:t>SUMINISTRO</w:t>
          </w:r>
          <w:r w:rsidR="00DE2AAB">
            <w:rPr>
              <w:rFonts w:ascii="Tahoma" w:hAnsi="Tahoma" w:cs="Tahoma"/>
              <w:b/>
            </w:rPr>
            <w:t>, INSTALACIÓN Y PUESTA EN MARCHA DE LOS EQUIPOS PARA LA NUEVA INSTALACIÓN</w:t>
          </w:r>
          <w:r w:rsidR="00275CC6">
            <w:rPr>
              <w:rFonts w:ascii="Tahoma" w:hAnsi="Tahoma" w:cs="Tahoma"/>
              <w:b/>
            </w:rPr>
            <w:t xml:space="preserve"> DE ULTRAFILTRACIÓN DE LA FASE 3 DEL TRATAMIENTO DE AGUA REGENERADA PARA LA IN</w:t>
          </w:r>
          <w:r w:rsidR="000E071D">
            <w:rPr>
              <w:rFonts w:ascii="Tahoma" w:hAnsi="Tahoma" w:cs="Tahoma"/>
              <w:b/>
            </w:rPr>
            <w:t>FILTRACIÓN</w:t>
          </w:r>
          <w:r w:rsidR="00275CC6">
            <w:rPr>
              <w:rFonts w:ascii="Tahoma" w:hAnsi="Tahoma" w:cs="Tahoma"/>
              <w:b/>
            </w:rPr>
            <w:t xml:space="preserve"> EN LA BARRERA CONTRA LA INSTRUSIÓN MARINA </w:t>
          </w:r>
          <w:r w:rsidR="00BF0415">
            <w:rPr>
              <w:rFonts w:ascii="Tahoma" w:hAnsi="Tahoma" w:cs="Tahoma"/>
              <w:b/>
            </w:rPr>
            <w:t>DE LA ERA DEL BAIX LLOB</w:t>
          </w:r>
          <w:r w:rsidR="007A7076">
            <w:rPr>
              <w:rFonts w:ascii="Tahoma" w:hAnsi="Tahoma" w:cs="Tahoma"/>
              <w:b/>
            </w:rPr>
            <w:t>REGAT</w:t>
          </w:r>
        </w:sdtContent>
      </w:sdt>
    </w:p>
    <w:p w14:paraId="4F0D1B8B" w14:textId="3A98749A" w:rsidR="00C12BC0" w:rsidRPr="00A97A56" w:rsidRDefault="004125CD" w:rsidP="00C12BC0">
      <w:pPr>
        <w:spacing w:after="240" w:line="240" w:lineRule="auto"/>
        <w:jc w:val="center"/>
        <w:rPr>
          <w:rFonts w:ascii="Tahoma" w:hAnsi="Tahoma" w:cs="Tahoma"/>
          <w:b/>
        </w:rPr>
      </w:pPr>
      <w:bookmarkStart w:id="0" w:name="_Hlk523835577"/>
      <w:r w:rsidRPr="00A97A56">
        <w:rPr>
          <w:rFonts w:ascii="Tahoma" w:hAnsi="Tahoma" w:cs="Tahoma"/>
          <w:b/>
        </w:rPr>
        <w:t>(</w:t>
      </w:r>
      <w:proofErr w:type="spellStart"/>
      <w:sdt>
        <w:sdtPr>
          <w:rPr>
            <w:rFonts w:ascii="Tahoma" w:hAnsi="Tahoma" w:cs="Tahoma"/>
            <w:b/>
          </w:rPr>
          <w:alias w:val="Categoría"/>
          <w:tag w:val=""/>
          <w:id w:val="-1799287124"/>
          <w:placeholder>
            <w:docPart w:val="6FC85986B65E405DBBA8E83D74A92C99"/>
          </w:placeholder>
          <w:dataBinding w:prefixMappings="xmlns:ns0='http://purl.org/dc/elements/1.1/' xmlns:ns1='http://schemas.openxmlformats.org/package/2006/metadata/core-properties' " w:xpath="/ns1:coreProperties[1]/ns1:category[1]" w:storeItemID="{6C3C8BC8-F283-45AE-878A-BAB7291924A1}"/>
          <w:text/>
        </w:sdtPr>
        <w:sdtEndPr/>
        <w:sdtContent>
          <w:r w:rsidR="00B07228" w:rsidRPr="00A97A56">
            <w:rPr>
              <w:rFonts w:ascii="Tahoma" w:hAnsi="Tahoma" w:cs="Tahoma"/>
              <w:b/>
            </w:rPr>
            <w:t>Nº</w:t>
          </w:r>
          <w:proofErr w:type="spellEnd"/>
          <w:r w:rsidR="00B07228" w:rsidRPr="00A97A56">
            <w:rPr>
              <w:rFonts w:ascii="Tahoma" w:hAnsi="Tahoma" w:cs="Tahoma"/>
              <w:b/>
            </w:rPr>
            <w:t xml:space="preserve"> EXP.: AB/</w:t>
          </w:r>
          <w:r w:rsidR="00DE2AAB">
            <w:rPr>
              <w:rFonts w:ascii="Tahoma" w:hAnsi="Tahoma" w:cs="Tahoma"/>
              <w:b/>
            </w:rPr>
            <w:t>2021/008</w:t>
          </w:r>
        </w:sdtContent>
      </w:sdt>
      <w:bookmarkEnd w:id="0"/>
      <w:r w:rsidRPr="00A97A56">
        <w:rPr>
          <w:rFonts w:ascii="Tahoma" w:hAnsi="Tahoma" w:cs="Tahoma"/>
          <w:b/>
        </w:rPr>
        <w:t>)</w:t>
      </w:r>
    </w:p>
    <w:p w14:paraId="44E69097" w14:textId="77777777" w:rsidR="00C12BC0" w:rsidRPr="00A97A56" w:rsidRDefault="00C12BC0" w:rsidP="00C12BC0">
      <w:pPr>
        <w:spacing w:after="240" w:line="240" w:lineRule="auto"/>
        <w:jc w:val="center"/>
        <w:rPr>
          <w:rFonts w:ascii="Tahoma" w:hAnsi="Tahoma" w:cs="Tahoma"/>
          <w:b/>
        </w:rPr>
      </w:pPr>
    </w:p>
    <w:p w14:paraId="5C45DCAD" w14:textId="77777777" w:rsidR="00C12BC0" w:rsidRPr="00A97A56" w:rsidRDefault="00C12BC0" w:rsidP="00C12BC0">
      <w:pPr>
        <w:spacing w:after="240" w:line="240" w:lineRule="auto"/>
        <w:jc w:val="center"/>
        <w:rPr>
          <w:rFonts w:ascii="Tahoma" w:hAnsi="Tahoma" w:cs="Tahoma"/>
          <w:b/>
        </w:rPr>
      </w:pPr>
    </w:p>
    <w:p w14:paraId="7F2FC14B" w14:textId="77777777" w:rsidR="00C12BC0" w:rsidRPr="00A97A56" w:rsidRDefault="00C12BC0" w:rsidP="00C12BC0">
      <w:pPr>
        <w:spacing w:after="240" w:line="240" w:lineRule="auto"/>
        <w:jc w:val="center"/>
        <w:rPr>
          <w:rFonts w:ascii="Tahoma" w:hAnsi="Tahoma" w:cs="Tahoma"/>
          <w:b/>
        </w:rPr>
      </w:pPr>
    </w:p>
    <w:p w14:paraId="66176264" w14:textId="77777777" w:rsidR="00C12BC0" w:rsidRPr="00C12BC0" w:rsidRDefault="00C12BC0" w:rsidP="00C12BC0">
      <w:pPr>
        <w:spacing w:after="240" w:line="240" w:lineRule="auto"/>
        <w:jc w:val="center"/>
        <w:rPr>
          <w:rFonts w:ascii="Tahoma" w:hAnsi="Tahoma" w:cs="Tahoma"/>
          <w:b/>
        </w:rPr>
      </w:pPr>
      <w:r w:rsidRPr="00C12BC0">
        <w:rPr>
          <w:rFonts w:ascii="Tahoma" w:hAnsi="Tahoma" w:cs="Tahoma"/>
          <w:b/>
        </w:rPr>
        <w:t>PROCEDIMIENTO ABIERTO</w:t>
      </w:r>
    </w:p>
    <w:p w14:paraId="2A2671D1" w14:textId="77777777" w:rsidR="00C12BC0" w:rsidRDefault="00C12BC0" w:rsidP="00C12BC0">
      <w:pPr>
        <w:spacing w:after="240" w:line="240" w:lineRule="auto"/>
        <w:jc w:val="center"/>
        <w:rPr>
          <w:rFonts w:ascii="Tahoma" w:hAnsi="Tahoma" w:cs="Tahoma"/>
          <w:b/>
        </w:rPr>
      </w:pPr>
    </w:p>
    <w:p w14:paraId="1FE93073" w14:textId="77777777" w:rsidR="00C12BC0" w:rsidRDefault="00C12BC0" w:rsidP="00C12BC0">
      <w:pPr>
        <w:spacing w:after="240" w:line="240" w:lineRule="auto"/>
        <w:jc w:val="center"/>
        <w:rPr>
          <w:rFonts w:ascii="Tahoma" w:hAnsi="Tahoma" w:cs="Tahoma"/>
          <w:b/>
        </w:rPr>
      </w:pPr>
    </w:p>
    <w:p w14:paraId="4FF4773B" w14:textId="77777777" w:rsidR="00C12BC0" w:rsidRDefault="00C12BC0" w:rsidP="00C12BC0">
      <w:pPr>
        <w:spacing w:after="240" w:line="240" w:lineRule="auto"/>
        <w:jc w:val="center"/>
        <w:rPr>
          <w:rFonts w:ascii="Tahoma" w:hAnsi="Tahoma" w:cs="Tahoma"/>
          <w:b/>
        </w:rPr>
        <w:sectPr w:rsidR="00C12BC0" w:rsidSect="00143DEE">
          <w:headerReference w:type="default" r:id="rId12"/>
          <w:pgSz w:w="11906" w:h="16838"/>
          <w:pgMar w:top="1417" w:right="1701" w:bottom="1417" w:left="1701" w:header="426" w:footer="369" w:gutter="0"/>
          <w:cols w:space="708"/>
          <w:docGrid w:linePitch="360"/>
        </w:sectPr>
      </w:pPr>
    </w:p>
    <w:p w14:paraId="708EE8E6" w14:textId="77777777" w:rsidR="000A58DC" w:rsidRPr="000A58DC" w:rsidRDefault="000A58DC" w:rsidP="004B7DE4">
      <w:pPr>
        <w:spacing w:after="120" w:line="240" w:lineRule="auto"/>
        <w:jc w:val="center"/>
        <w:rPr>
          <w:rFonts w:ascii="Tahoma" w:hAnsi="Tahoma" w:cs="Tahoma"/>
          <w:b/>
        </w:rPr>
      </w:pPr>
      <w:r w:rsidRPr="000A58DC">
        <w:rPr>
          <w:rFonts w:ascii="Tahoma" w:hAnsi="Tahoma" w:cs="Tahoma"/>
          <w:b/>
        </w:rPr>
        <w:lastRenderedPageBreak/>
        <w:t>CUADRO-RESUMEN DE CARACTERÍSTICAS</w:t>
      </w:r>
    </w:p>
    <w:sdt>
      <w:sdtPr>
        <w:rPr>
          <w:rFonts w:ascii="Tahoma" w:hAnsi="Tahoma" w:cs="Tahoma"/>
          <w:b/>
        </w:rPr>
        <w:alias w:val="Título"/>
        <w:tag w:val=""/>
        <w:id w:val="838123372"/>
        <w:placeholder>
          <w:docPart w:val="AA59106A09134A75866EF847F21BFC5B"/>
        </w:placeholder>
        <w:dataBinding w:prefixMappings="xmlns:ns0='http://purl.org/dc/elements/1.1/' xmlns:ns1='http://schemas.openxmlformats.org/package/2006/metadata/core-properties' " w:xpath="/ns1:coreProperties[1]/ns0:title[1]" w:storeItemID="{6C3C8BC8-F283-45AE-878A-BAB7291924A1}"/>
        <w:text/>
      </w:sdtPr>
      <w:sdtEndPr/>
      <w:sdtContent>
        <w:p w14:paraId="3589B0EC" w14:textId="4EB9D1D5" w:rsidR="000A58DC" w:rsidRPr="000A58DC" w:rsidRDefault="000E071D" w:rsidP="00AE03B0">
          <w:pPr>
            <w:spacing w:after="240" w:line="276" w:lineRule="auto"/>
            <w:jc w:val="center"/>
            <w:rPr>
              <w:rFonts w:ascii="Tahoma" w:hAnsi="Tahoma" w:cs="Tahoma"/>
              <w:b/>
            </w:rPr>
          </w:pPr>
          <w:r>
            <w:rPr>
              <w:rFonts w:ascii="Tahoma" w:hAnsi="Tahoma" w:cs="Tahoma"/>
              <w:b/>
            </w:rPr>
            <w:t>SUMINISTRO, INSTALACIÓN Y PUESTA EN MARCHA DE LOS EQUIPOS PARA LA NUEVA INSTALACIÓN DE ULTRAFILTRACIÓN DE LA FASE 3 DEL TRATAMIENTO DE AGUA REGENERADA PARA LA INFILTRACIÓN EN LA BARRERA CONTRA LA INSTRUSIÓN MARINA DE LA ERA DEL BAIX LLOBREGAT</w:t>
          </w:r>
        </w:p>
      </w:sdtContent>
    </w:sdt>
    <w:p w14:paraId="7E5520D4" w14:textId="3375170B" w:rsidR="000A58DC" w:rsidRPr="000A58DC" w:rsidRDefault="004125CD" w:rsidP="000A58DC">
      <w:pPr>
        <w:spacing w:after="240" w:line="240" w:lineRule="auto"/>
        <w:jc w:val="center"/>
        <w:rPr>
          <w:rFonts w:ascii="Tahoma" w:hAnsi="Tahoma" w:cs="Tahoma"/>
          <w:b/>
        </w:rPr>
      </w:pPr>
      <w:r>
        <w:rPr>
          <w:rFonts w:ascii="Tahoma" w:hAnsi="Tahoma" w:cs="Tahoma"/>
          <w:b/>
        </w:rPr>
        <w:t>(</w:t>
      </w:r>
      <w:proofErr w:type="spellStart"/>
      <w:sdt>
        <w:sdtPr>
          <w:rPr>
            <w:rFonts w:ascii="Tahoma" w:hAnsi="Tahoma" w:cs="Tahoma"/>
            <w:b/>
          </w:rPr>
          <w:alias w:val="Categoría"/>
          <w:tag w:val=""/>
          <w:id w:val="-1896264328"/>
          <w:placeholder>
            <w:docPart w:val="29B138BFBADF4D5C90944F7B487DD555"/>
          </w:placeholder>
          <w:dataBinding w:prefixMappings="xmlns:ns0='http://purl.org/dc/elements/1.1/' xmlns:ns1='http://schemas.openxmlformats.org/package/2006/metadata/core-properties' " w:xpath="/ns1:coreProperties[1]/ns1:category[1]" w:storeItemID="{6C3C8BC8-F283-45AE-878A-BAB7291924A1}"/>
          <w:text/>
        </w:sdtPr>
        <w:sdtEndPr/>
        <w:sdtContent>
          <w:r w:rsidR="00DE2AAB">
            <w:rPr>
              <w:rFonts w:ascii="Tahoma" w:hAnsi="Tahoma" w:cs="Tahoma"/>
              <w:b/>
            </w:rPr>
            <w:t>Nº</w:t>
          </w:r>
          <w:proofErr w:type="spellEnd"/>
          <w:r w:rsidR="00DE2AAB">
            <w:rPr>
              <w:rFonts w:ascii="Tahoma" w:hAnsi="Tahoma" w:cs="Tahoma"/>
              <w:b/>
            </w:rPr>
            <w:t xml:space="preserve"> EXP.: AB/2021/008</w:t>
          </w:r>
        </w:sdtContent>
      </w:sdt>
      <w:r>
        <w:rPr>
          <w:rFonts w:ascii="Tahoma" w:hAnsi="Tahoma" w:cs="Tahoma"/>
          <w:b/>
        </w:rPr>
        <w:t>)</w:t>
      </w:r>
    </w:p>
    <w:p w14:paraId="22D94FB7" w14:textId="77777777" w:rsidR="00C12BC0" w:rsidRPr="000A58DC" w:rsidRDefault="000A58DC" w:rsidP="000A58DC">
      <w:pPr>
        <w:spacing w:after="240" w:line="240" w:lineRule="auto"/>
        <w:jc w:val="center"/>
        <w:rPr>
          <w:rFonts w:ascii="Tahoma" w:hAnsi="Tahoma" w:cs="Tahoma"/>
          <w:b/>
        </w:rPr>
      </w:pPr>
      <w:r w:rsidRPr="000A58DC">
        <w:rPr>
          <w:rFonts w:ascii="Tahoma" w:hAnsi="Tahoma" w:cs="Tahoma"/>
          <w:b/>
        </w:rPr>
        <w:t>PROCEDIMIENTO ABIERTO</w:t>
      </w:r>
    </w:p>
    <w:tbl>
      <w:tblPr>
        <w:tblStyle w:val="Cuadrculadetablaclara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74"/>
      </w:tblGrid>
      <w:tr w:rsidR="000A58DC" w:rsidRPr="006F3375" w14:paraId="20380684" w14:textId="77777777" w:rsidTr="00577AD1">
        <w:trPr>
          <w:trHeight w:val="284"/>
        </w:trPr>
        <w:tc>
          <w:tcPr>
            <w:tcW w:w="5000" w:type="pct"/>
          </w:tcPr>
          <w:p w14:paraId="05D3EC23" w14:textId="56CCF057" w:rsidR="000A58DC" w:rsidRPr="006F3375" w:rsidRDefault="000A58DC"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left="443" w:right="567" w:hanging="443"/>
              <w:jc w:val="both"/>
              <w:rPr>
                <w:rFonts w:ascii="Tahoma" w:hAnsi="Tahoma" w:cs="Tahoma"/>
                <w:bCs/>
                <w:lang w:val="es-ES_tradnl"/>
              </w:rPr>
            </w:pPr>
            <w:r w:rsidRPr="006F3375">
              <w:rPr>
                <w:rFonts w:ascii="Tahoma" w:hAnsi="Tahoma" w:cs="Tahoma"/>
                <w:b/>
                <w:bCs/>
                <w:lang w:val="es-ES_tradnl"/>
              </w:rPr>
              <w:t>DESCRIPCIÓN CONTRATO:</w:t>
            </w:r>
          </w:p>
          <w:sdt>
            <w:sdtPr>
              <w:rPr>
                <w:rFonts w:ascii="Tahoma" w:hAnsi="Tahoma" w:cs="Tahoma"/>
                <w:bCs/>
                <w:lang w:val="es-ES_tradnl"/>
              </w:rPr>
              <w:alias w:val="Título"/>
              <w:tag w:val=""/>
              <w:id w:val="384304080"/>
              <w:placeholder>
                <w:docPart w:val="62ACD69B65BD4F06B36CA2286C2C224F"/>
              </w:placeholder>
              <w:dataBinding w:prefixMappings="xmlns:ns0='http://purl.org/dc/elements/1.1/' xmlns:ns1='http://schemas.openxmlformats.org/package/2006/metadata/core-properties' " w:xpath="/ns1:coreProperties[1]/ns0:title[1]" w:storeItemID="{6C3C8BC8-F283-45AE-878A-BAB7291924A1}"/>
              <w:text/>
            </w:sdtPr>
            <w:sdtEndPr/>
            <w:sdtContent>
              <w:p w14:paraId="2E16A739" w14:textId="6022A407" w:rsidR="000A58DC" w:rsidRPr="006F3375" w:rsidRDefault="000E071D" w:rsidP="009F7049">
                <w:pPr>
                  <w:tabs>
                    <w:tab w:val="left" w:pos="1134"/>
                    <w:tab w:val="left" w:pos="1702"/>
                    <w:tab w:val="left" w:pos="2880"/>
                    <w:tab w:val="left" w:pos="3600"/>
                    <w:tab w:val="left" w:pos="4320"/>
                    <w:tab w:val="left" w:pos="4678"/>
                    <w:tab w:val="left" w:pos="5245"/>
                    <w:tab w:val="left" w:pos="5760"/>
                    <w:tab w:val="left" w:pos="6480"/>
                    <w:tab w:val="left" w:pos="7200"/>
                  </w:tabs>
                  <w:spacing w:before="60" w:after="60"/>
                  <w:ind w:left="302" w:firstLine="2"/>
                  <w:jc w:val="both"/>
                  <w:rPr>
                    <w:rFonts w:ascii="Tahoma" w:hAnsi="Tahoma" w:cs="Tahoma"/>
                    <w:bCs/>
                    <w:lang w:val="es-ES_tradnl"/>
                  </w:rPr>
                </w:pPr>
                <w:r>
                  <w:rPr>
                    <w:rFonts w:ascii="Tahoma" w:hAnsi="Tahoma" w:cs="Tahoma"/>
                    <w:bCs/>
                    <w:lang w:val="es-ES_tradnl"/>
                  </w:rPr>
                  <w:t>SUMINISTRO, INSTALACIÓN Y PUESTA EN MARCHA DE LOS EQUIPOS PARA LA NUEVA INSTALACIÓN DE ULTRAFILTRACIÓN DE LA FASE 3 DEL TRATAMIENTO DE AGUA REGENERADA PARA LA INFILTRACIÓN EN LA BARRERA CONTRA LA INSTRUSIÓN MARINA DE LA ERA DEL BAIX LLOBREGAT</w:t>
                </w:r>
              </w:p>
            </w:sdtContent>
          </w:sdt>
          <w:p w14:paraId="361A0B80" w14:textId="1B5262B7" w:rsidR="000A58DC" w:rsidRPr="006F3375" w:rsidRDefault="004125CD" w:rsidP="00397373">
            <w:pPr>
              <w:tabs>
                <w:tab w:val="left" w:pos="1134"/>
                <w:tab w:val="left" w:pos="1702"/>
                <w:tab w:val="left" w:pos="2880"/>
                <w:tab w:val="left" w:pos="3600"/>
                <w:tab w:val="left" w:pos="4320"/>
                <w:tab w:val="left" w:pos="4678"/>
                <w:tab w:val="left" w:pos="5245"/>
                <w:tab w:val="left" w:pos="5760"/>
                <w:tab w:val="left" w:pos="6480"/>
                <w:tab w:val="left" w:pos="7200"/>
              </w:tabs>
              <w:spacing w:before="60" w:after="60"/>
              <w:ind w:left="304"/>
              <w:jc w:val="both"/>
              <w:rPr>
                <w:rFonts w:ascii="Tahoma" w:hAnsi="Tahoma" w:cs="Tahoma"/>
                <w:bCs/>
                <w:lang w:val="es-ES_tradnl"/>
              </w:rPr>
            </w:pPr>
            <w:r w:rsidRPr="006F3375">
              <w:rPr>
                <w:rFonts w:ascii="Tahoma" w:hAnsi="Tahoma" w:cs="Tahoma"/>
                <w:bCs/>
                <w:lang w:val="es-ES_tradnl"/>
              </w:rPr>
              <w:t>(</w:t>
            </w:r>
            <w:proofErr w:type="spellStart"/>
            <w:sdt>
              <w:sdtPr>
                <w:rPr>
                  <w:rFonts w:ascii="Tahoma" w:hAnsi="Tahoma" w:cs="Tahoma"/>
                  <w:bCs/>
                  <w:lang w:val="es-ES_tradnl"/>
                </w:rPr>
                <w:alias w:val="Categoría"/>
                <w:tag w:val=""/>
                <w:id w:val="-1461798749"/>
                <w:placeholder>
                  <w:docPart w:val="1511CC9B05954131A167C9CD816DC47F"/>
                </w:placeholder>
                <w:dataBinding w:prefixMappings="xmlns:ns0='http://purl.org/dc/elements/1.1/' xmlns:ns1='http://schemas.openxmlformats.org/package/2006/metadata/core-properties' " w:xpath="/ns1:coreProperties[1]/ns1:category[1]" w:storeItemID="{6C3C8BC8-F283-45AE-878A-BAB7291924A1}"/>
                <w:text/>
              </w:sdtPr>
              <w:sdtEndPr/>
              <w:sdtContent>
                <w:r w:rsidR="00DE2AAB">
                  <w:rPr>
                    <w:rFonts w:ascii="Tahoma" w:hAnsi="Tahoma" w:cs="Tahoma"/>
                    <w:bCs/>
                    <w:lang w:val="es-ES_tradnl"/>
                  </w:rPr>
                  <w:t>Nº</w:t>
                </w:r>
                <w:proofErr w:type="spellEnd"/>
                <w:r w:rsidR="00DE2AAB">
                  <w:rPr>
                    <w:rFonts w:ascii="Tahoma" w:hAnsi="Tahoma" w:cs="Tahoma"/>
                    <w:bCs/>
                    <w:lang w:val="es-ES_tradnl"/>
                  </w:rPr>
                  <w:t xml:space="preserve"> EXP.: AB/2021/008</w:t>
                </w:r>
              </w:sdtContent>
            </w:sdt>
            <w:r w:rsidRPr="006F3375">
              <w:rPr>
                <w:rFonts w:ascii="Tahoma" w:hAnsi="Tahoma" w:cs="Tahoma"/>
                <w:bCs/>
                <w:lang w:val="es-ES_tradnl"/>
              </w:rPr>
              <w:t>)</w:t>
            </w:r>
          </w:p>
        </w:tc>
      </w:tr>
      <w:tr w:rsidR="000A58DC" w:rsidRPr="006F3375" w14:paraId="6F1FFE62" w14:textId="77777777" w:rsidTr="00577AD1">
        <w:trPr>
          <w:trHeight w:val="284"/>
        </w:trPr>
        <w:tc>
          <w:tcPr>
            <w:tcW w:w="5000" w:type="pct"/>
            <w:shd w:val="clear" w:color="auto" w:fill="auto"/>
          </w:tcPr>
          <w:p w14:paraId="205EC7B4" w14:textId="1874DEC6" w:rsidR="000A58DC" w:rsidRPr="00CB6EDB" w:rsidRDefault="000A58DC"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left="443" w:right="567" w:hanging="443"/>
              <w:jc w:val="both"/>
              <w:rPr>
                <w:rFonts w:ascii="Tahoma" w:hAnsi="Tahoma" w:cs="Tahoma"/>
                <w:b/>
                <w:bCs/>
                <w:lang w:val="es-ES_tradnl"/>
              </w:rPr>
            </w:pPr>
            <w:r w:rsidRPr="00CB6EDB">
              <w:rPr>
                <w:rFonts w:ascii="Tahoma" w:hAnsi="Tahoma" w:cs="Tahoma"/>
                <w:b/>
                <w:bCs/>
                <w:lang w:val="es-ES_tradnl"/>
              </w:rPr>
              <w:t xml:space="preserve">VALOR ESTIMADO DEL CONTRATO: </w:t>
            </w:r>
            <w:r w:rsidR="00655E1C" w:rsidRPr="00655E1C">
              <w:rPr>
                <w:rFonts w:ascii="Tahoma" w:hAnsi="Tahoma" w:cs="Tahoma"/>
                <w:bCs/>
                <w:lang w:val="es-ES_tradnl"/>
              </w:rPr>
              <w:t>1.190.000,00</w:t>
            </w:r>
            <w:r w:rsidR="00655E1C">
              <w:rPr>
                <w:rFonts w:ascii="Tahoma" w:hAnsi="Tahoma" w:cs="Tahoma"/>
                <w:bCs/>
                <w:lang w:val="es-ES_tradnl"/>
              </w:rPr>
              <w:t xml:space="preserve"> </w:t>
            </w:r>
            <w:r w:rsidRPr="00CB6EDB">
              <w:rPr>
                <w:rFonts w:ascii="Tahoma" w:hAnsi="Tahoma" w:cs="Tahoma"/>
                <w:bCs/>
                <w:lang w:val="es-ES_tradnl"/>
              </w:rPr>
              <w:t>€ (IVA no incluido).</w:t>
            </w:r>
          </w:p>
        </w:tc>
      </w:tr>
      <w:tr w:rsidR="000A58DC" w:rsidRPr="006F3375" w14:paraId="6E7D0CBD" w14:textId="77777777" w:rsidTr="00577AD1">
        <w:trPr>
          <w:trHeight w:val="284"/>
        </w:trPr>
        <w:tc>
          <w:tcPr>
            <w:tcW w:w="5000" w:type="pct"/>
            <w:shd w:val="clear" w:color="auto" w:fill="auto"/>
          </w:tcPr>
          <w:p w14:paraId="396EE612" w14:textId="4591DBC9" w:rsidR="000A58DC" w:rsidRPr="00CB6EDB" w:rsidRDefault="000A58DC"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left="443" w:right="14" w:hanging="443"/>
              <w:jc w:val="both"/>
              <w:rPr>
                <w:rFonts w:ascii="Tahoma" w:hAnsi="Tahoma" w:cs="Tahoma"/>
                <w:bCs/>
                <w:lang w:val="es-ES_tradnl"/>
              </w:rPr>
            </w:pPr>
            <w:bookmarkStart w:id="1" w:name="_Toc383082568"/>
            <w:r w:rsidRPr="00CB6EDB">
              <w:rPr>
                <w:rFonts w:ascii="Tahoma" w:hAnsi="Tahoma" w:cs="Tahoma"/>
                <w:b/>
                <w:bCs/>
                <w:lang w:val="es-ES_tradnl"/>
              </w:rPr>
              <w:t xml:space="preserve">PRESUPUESTO MÁXIMO DE LICITACIÓN: </w:t>
            </w:r>
            <w:bookmarkEnd w:id="1"/>
            <w:r w:rsidR="00655E1C" w:rsidRPr="00655E1C">
              <w:rPr>
                <w:rFonts w:ascii="Tahoma" w:hAnsi="Tahoma" w:cs="Tahoma"/>
                <w:bCs/>
                <w:lang w:val="es-ES_tradnl"/>
              </w:rPr>
              <w:t>1.190.000,00</w:t>
            </w:r>
            <w:r w:rsidR="00CA415B" w:rsidRPr="00CB6EDB">
              <w:rPr>
                <w:rFonts w:ascii="Tahoma" w:hAnsi="Tahoma" w:cs="Tahoma"/>
                <w:bCs/>
                <w:lang w:val="es-ES_tradnl"/>
              </w:rPr>
              <w:t>€ (IVA no incluido).</w:t>
            </w:r>
          </w:p>
        </w:tc>
      </w:tr>
      <w:tr w:rsidR="000A58DC" w:rsidRPr="006F3375" w14:paraId="1FD797F0" w14:textId="77777777" w:rsidTr="00577AD1">
        <w:trPr>
          <w:trHeight w:val="284"/>
        </w:trPr>
        <w:tc>
          <w:tcPr>
            <w:tcW w:w="5000" w:type="pct"/>
          </w:tcPr>
          <w:p w14:paraId="4E5EA472" w14:textId="771242BD" w:rsidR="00AC5E67" w:rsidRPr="00E520E2" w:rsidRDefault="00D27DC6" w:rsidP="00E520E2">
            <w:pPr>
              <w:pStyle w:val="Prrafodelista"/>
              <w:numPr>
                <w:ilvl w:val="0"/>
                <w:numId w:val="1"/>
              </w:numPr>
              <w:spacing w:after="120"/>
              <w:ind w:left="357" w:hanging="357"/>
              <w:contextualSpacing w:val="0"/>
              <w:rPr>
                <w:b w:val="0"/>
                <w:bCs/>
                <w:lang w:val="es-ES_tradnl"/>
              </w:rPr>
            </w:pPr>
            <w:r w:rsidRPr="006D075C">
              <w:rPr>
                <w:bCs/>
                <w:lang w:val="es-ES_tradnl"/>
              </w:rPr>
              <w:t xml:space="preserve">PLAZO MÁXIMO DE </w:t>
            </w:r>
            <w:r w:rsidR="0024108C">
              <w:rPr>
                <w:bCs/>
                <w:lang w:val="es-ES_tradnl"/>
              </w:rPr>
              <w:t>EJECUCIÓN</w:t>
            </w:r>
            <w:r w:rsidRPr="006D075C">
              <w:rPr>
                <w:bCs/>
                <w:lang w:val="es-ES_tradnl"/>
              </w:rPr>
              <w:t xml:space="preserve">: </w:t>
            </w:r>
            <w:r w:rsidR="00AC5E67" w:rsidRPr="006D075C">
              <w:rPr>
                <w:b w:val="0"/>
                <w:bCs/>
                <w:lang w:val="es-ES_tradnl"/>
              </w:rPr>
              <w:t>1</w:t>
            </w:r>
            <w:r w:rsidR="00793EFB">
              <w:rPr>
                <w:b w:val="0"/>
                <w:bCs/>
                <w:lang w:val="es-ES_tradnl"/>
              </w:rPr>
              <w:t>6</w:t>
            </w:r>
            <w:r w:rsidR="00AC5E67" w:rsidRPr="006D075C">
              <w:rPr>
                <w:b w:val="0"/>
                <w:bCs/>
                <w:lang w:val="es-ES_tradnl"/>
              </w:rPr>
              <w:t xml:space="preserve"> SEMANAS, s</w:t>
            </w:r>
            <w:r w:rsidR="00422D69" w:rsidRPr="006D075C">
              <w:rPr>
                <w:b w:val="0"/>
                <w:bCs/>
                <w:lang w:val="es-ES_tradnl"/>
              </w:rPr>
              <w:t xml:space="preserve">egún lo previsto en la Prescripción </w:t>
            </w:r>
            <w:r w:rsidR="00230527">
              <w:rPr>
                <w:b w:val="0"/>
                <w:bCs/>
                <w:lang w:val="es-ES_tradnl"/>
              </w:rPr>
              <w:t>6</w:t>
            </w:r>
            <w:r w:rsidR="00422D69" w:rsidRPr="006D075C">
              <w:rPr>
                <w:b w:val="0"/>
                <w:bCs/>
                <w:lang w:val="es-ES_tradnl"/>
              </w:rPr>
              <w:t xml:space="preserve"> del Pliego de Prescripciones Técnicas (PPT en adelante), </w:t>
            </w:r>
            <w:r w:rsidR="00E520E2">
              <w:rPr>
                <w:b w:val="0"/>
                <w:bCs/>
                <w:lang w:val="es-ES_tradnl"/>
              </w:rPr>
              <w:t>a contar desde la formalización del contrato.</w:t>
            </w:r>
          </w:p>
        </w:tc>
      </w:tr>
      <w:tr w:rsidR="000A58DC" w:rsidRPr="006F3375" w14:paraId="085AC1BC" w14:textId="77777777" w:rsidTr="00577AD1">
        <w:trPr>
          <w:trHeight w:val="284"/>
        </w:trPr>
        <w:tc>
          <w:tcPr>
            <w:tcW w:w="5000" w:type="pct"/>
          </w:tcPr>
          <w:p w14:paraId="2CEC8298" w14:textId="77777777" w:rsidR="000A58DC" w:rsidRPr="006F3375" w:rsidRDefault="000A58DC"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right="567"/>
              <w:jc w:val="both"/>
              <w:rPr>
                <w:rFonts w:ascii="Tahoma" w:hAnsi="Tahoma" w:cs="Tahoma"/>
                <w:b/>
                <w:bCs/>
                <w:lang w:val="es-ES_tradnl"/>
              </w:rPr>
            </w:pPr>
            <w:r w:rsidRPr="006F3375">
              <w:rPr>
                <w:rFonts w:ascii="Tahoma" w:hAnsi="Tahoma" w:cs="Tahoma"/>
                <w:b/>
                <w:bCs/>
                <w:lang w:val="es-ES_tradnl"/>
              </w:rPr>
              <w:t xml:space="preserve">PRÓRROGAS: </w:t>
            </w:r>
            <w:r w:rsidRPr="009F7049">
              <w:rPr>
                <w:rFonts w:ascii="Tahoma" w:hAnsi="Tahoma" w:cs="Tahoma"/>
                <w:bCs/>
                <w:lang w:val="es-ES_tradnl"/>
              </w:rPr>
              <w:t>No.</w:t>
            </w:r>
          </w:p>
        </w:tc>
      </w:tr>
      <w:tr w:rsidR="000A58DC" w:rsidRPr="006F3375" w14:paraId="1B1DCF9C" w14:textId="77777777" w:rsidTr="00577AD1">
        <w:trPr>
          <w:trHeight w:val="284"/>
        </w:trPr>
        <w:tc>
          <w:tcPr>
            <w:tcW w:w="5000" w:type="pct"/>
          </w:tcPr>
          <w:p w14:paraId="1CC70BD6" w14:textId="4670E67D" w:rsidR="000A58DC" w:rsidRPr="006F3375" w:rsidRDefault="000A58DC"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right="567"/>
              <w:jc w:val="both"/>
              <w:rPr>
                <w:rFonts w:ascii="Tahoma" w:hAnsi="Tahoma" w:cs="Tahoma"/>
                <w:b/>
                <w:bCs/>
                <w:lang w:val="es-ES_tradnl"/>
              </w:rPr>
            </w:pPr>
            <w:bookmarkStart w:id="2" w:name="_Toc383082569"/>
            <w:r w:rsidRPr="006F3375">
              <w:rPr>
                <w:rFonts w:ascii="Tahoma" w:hAnsi="Tahoma" w:cs="Tahoma"/>
                <w:b/>
                <w:bCs/>
                <w:lang w:val="es-ES_tradnl"/>
              </w:rPr>
              <w:t>VALORACIÓN DE LA REDUCCIÓN DEL PLAZO MÁXIMO:</w:t>
            </w:r>
            <w:r w:rsidRPr="009F7049">
              <w:rPr>
                <w:rFonts w:ascii="Tahoma" w:hAnsi="Tahoma" w:cs="Tahoma"/>
                <w:bCs/>
                <w:lang w:val="es-ES_tradnl"/>
              </w:rPr>
              <w:t xml:space="preserve"> </w:t>
            </w:r>
            <w:r w:rsidR="0004348A">
              <w:rPr>
                <w:rFonts w:ascii="Tahoma" w:hAnsi="Tahoma" w:cs="Tahoma"/>
                <w:bCs/>
                <w:lang w:val="es-ES_tradnl"/>
              </w:rPr>
              <w:t>Sí</w:t>
            </w:r>
            <w:r w:rsidRPr="009F7049">
              <w:rPr>
                <w:rFonts w:ascii="Tahoma" w:hAnsi="Tahoma" w:cs="Tahoma"/>
                <w:bCs/>
                <w:lang w:val="es-ES_tradnl"/>
              </w:rPr>
              <w:t>.</w:t>
            </w:r>
            <w:bookmarkEnd w:id="2"/>
          </w:p>
        </w:tc>
      </w:tr>
      <w:tr w:rsidR="000A58DC" w:rsidRPr="006F3375" w14:paraId="6E856F83" w14:textId="77777777" w:rsidTr="00CB6EDB">
        <w:trPr>
          <w:trHeight w:val="284"/>
        </w:trPr>
        <w:tc>
          <w:tcPr>
            <w:tcW w:w="5000" w:type="pct"/>
            <w:shd w:val="clear" w:color="auto" w:fill="auto"/>
          </w:tcPr>
          <w:p w14:paraId="61B2565B" w14:textId="2FD03B2F" w:rsidR="000A58DC" w:rsidRPr="00CB6EDB" w:rsidRDefault="000A58DC"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right="567"/>
              <w:jc w:val="both"/>
              <w:rPr>
                <w:rFonts w:ascii="Tahoma" w:hAnsi="Tahoma" w:cs="Tahoma"/>
                <w:b/>
                <w:bCs/>
                <w:lang w:val="es-ES_tradnl"/>
              </w:rPr>
            </w:pPr>
            <w:bookmarkStart w:id="3" w:name="_Toc383082570"/>
            <w:r w:rsidRPr="00CB6EDB">
              <w:rPr>
                <w:rFonts w:ascii="Tahoma" w:hAnsi="Tahoma" w:cs="Tahoma"/>
                <w:b/>
                <w:bCs/>
                <w:lang w:val="es-ES_tradnl"/>
              </w:rPr>
              <w:t>LUGAR DE ENTREGA DE</w:t>
            </w:r>
            <w:r w:rsidR="00B5327D" w:rsidRPr="00CB6EDB">
              <w:rPr>
                <w:rFonts w:ascii="Tahoma" w:hAnsi="Tahoma" w:cs="Tahoma"/>
                <w:b/>
                <w:bCs/>
                <w:lang w:val="es-ES_tradnl"/>
              </w:rPr>
              <w:t xml:space="preserve"> </w:t>
            </w:r>
            <w:r w:rsidRPr="00CB6EDB">
              <w:rPr>
                <w:rFonts w:ascii="Tahoma" w:hAnsi="Tahoma" w:cs="Tahoma"/>
                <w:b/>
                <w:bCs/>
                <w:lang w:val="es-ES_tradnl"/>
              </w:rPr>
              <w:t>L</w:t>
            </w:r>
            <w:r w:rsidR="00B5327D" w:rsidRPr="00CB6EDB">
              <w:rPr>
                <w:rFonts w:ascii="Tahoma" w:hAnsi="Tahoma" w:cs="Tahoma"/>
                <w:b/>
                <w:bCs/>
                <w:lang w:val="es-ES_tradnl"/>
              </w:rPr>
              <w:t>OS</w:t>
            </w:r>
            <w:r w:rsidRPr="00CB6EDB">
              <w:rPr>
                <w:rFonts w:ascii="Tahoma" w:hAnsi="Tahoma" w:cs="Tahoma"/>
                <w:b/>
                <w:bCs/>
                <w:lang w:val="es-ES_tradnl"/>
              </w:rPr>
              <w:t xml:space="preserve"> SUMINISTRO</w:t>
            </w:r>
            <w:r w:rsidR="00B5327D" w:rsidRPr="00CB6EDB">
              <w:rPr>
                <w:rFonts w:ascii="Tahoma" w:hAnsi="Tahoma" w:cs="Tahoma"/>
                <w:b/>
                <w:bCs/>
                <w:lang w:val="es-ES_tradnl"/>
              </w:rPr>
              <w:t>S</w:t>
            </w:r>
            <w:r w:rsidR="008E15DB">
              <w:rPr>
                <w:rFonts w:ascii="Tahoma" w:hAnsi="Tahoma" w:cs="Tahoma"/>
                <w:b/>
                <w:bCs/>
                <w:lang w:val="es-ES_tradnl"/>
              </w:rPr>
              <w:t xml:space="preserve">, </w:t>
            </w:r>
            <w:r w:rsidR="00943A34" w:rsidRPr="00CB6EDB">
              <w:rPr>
                <w:rFonts w:ascii="Tahoma" w:hAnsi="Tahoma" w:cs="Tahoma"/>
                <w:b/>
                <w:bCs/>
                <w:lang w:val="es-ES_tradnl"/>
              </w:rPr>
              <w:t>INSTALACIÓN</w:t>
            </w:r>
            <w:r w:rsidR="008E15DB">
              <w:rPr>
                <w:rFonts w:ascii="Tahoma" w:hAnsi="Tahoma" w:cs="Tahoma"/>
                <w:b/>
                <w:bCs/>
                <w:lang w:val="es-ES_tradnl"/>
              </w:rPr>
              <w:t xml:space="preserve"> Y PUESTA EN MARCHA</w:t>
            </w:r>
            <w:r w:rsidRPr="00CB6EDB">
              <w:rPr>
                <w:rFonts w:ascii="Tahoma" w:hAnsi="Tahoma" w:cs="Tahoma"/>
                <w:b/>
                <w:bCs/>
                <w:lang w:val="es-ES_tradnl"/>
              </w:rPr>
              <w:t>:</w:t>
            </w:r>
          </w:p>
          <w:bookmarkEnd w:id="3"/>
          <w:p w14:paraId="11A7D43A" w14:textId="1A6CE87C" w:rsidR="002228A4" w:rsidRPr="00CB6EDB" w:rsidRDefault="0033567F" w:rsidP="00397373">
            <w:pPr>
              <w:spacing w:before="60" w:after="60"/>
              <w:ind w:left="304"/>
              <w:jc w:val="both"/>
              <w:outlineLvl w:val="0"/>
              <w:rPr>
                <w:rFonts w:ascii="Tahoma" w:hAnsi="Tahoma" w:cs="Tahoma"/>
                <w:bCs/>
              </w:rPr>
            </w:pPr>
            <w:r w:rsidRPr="0033567F">
              <w:rPr>
                <w:rFonts w:ascii="Tahoma" w:hAnsi="Tahoma" w:cs="Tahoma"/>
                <w:bCs/>
                <w:lang w:val="es-ES_tradnl"/>
              </w:rPr>
              <w:t xml:space="preserve">ERA Prat de Llobregat: Avenida </w:t>
            </w:r>
            <w:proofErr w:type="spellStart"/>
            <w:r w:rsidRPr="0033567F">
              <w:rPr>
                <w:rFonts w:ascii="Tahoma" w:hAnsi="Tahoma" w:cs="Tahoma"/>
                <w:bCs/>
                <w:lang w:val="es-ES_tradnl"/>
              </w:rPr>
              <w:t>Estany</w:t>
            </w:r>
            <w:proofErr w:type="spellEnd"/>
            <w:r w:rsidRPr="0033567F">
              <w:rPr>
                <w:rFonts w:ascii="Tahoma" w:hAnsi="Tahoma" w:cs="Tahoma"/>
                <w:bCs/>
                <w:lang w:val="es-ES_tradnl"/>
              </w:rPr>
              <w:t xml:space="preserve"> de Port s/n (Polígono Industrial </w:t>
            </w:r>
            <w:proofErr w:type="spellStart"/>
            <w:r w:rsidRPr="0033567F">
              <w:rPr>
                <w:rFonts w:ascii="Tahoma" w:hAnsi="Tahoma" w:cs="Tahoma"/>
                <w:bCs/>
                <w:lang w:val="es-ES_tradnl"/>
              </w:rPr>
              <w:t>Pratenc</w:t>
            </w:r>
            <w:proofErr w:type="spellEnd"/>
            <w:r w:rsidRPr="0033567F">
              <w:rPr>
                <w:rFonts w:ascii="Tahoma" w:hAnsi="Tahoma" w:cs="Tahoma"/>
                <w:bCs/>
                <w:lang w:val="es-ES_tradnl"/>
              </w:rPr>
              <w:t>) 08820 El Prat de Llobregat (Barcelona).</w:t>
            </w:r>
          </w:p>
        </w:tc>
      </w:tr>
      <w:tr w:rsidR="000A58DC" w:rsidRPr="006F3375" w14:paraId="66CB76B3" w14:textId="77777777" w:rsidTr="00CB6EDB">
        <w:trPr>
          <w:trHeight w:val="284"/>
        </w:trPr>
        <w:tc>
          <w:tcPr>
            <w:tcW w:w="5000" w:type="pct"/>
            <w:shd w:val="clear" w:color="auto" w:fill="auto"/>
          </w:tcPr>
          <w:p w14:paraId="1013E882" w14:textId="12AAC907" w:rsidR="000A58DC" w:rsidRPr="00CB6EDB" w:rsidRDefault="000A58DC"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right="567"/>
              <w:jc w:val="both"/>
              <w:rPr>
                <w:rFonts w:ascii="Tahoma" w:hAnsi="Tahoma" w:cs="Tahoma"/>
                <w:b/>
                <w:bCs/>
                <w:lang w:val="es-ES_tradnl"/>
              </w:rPr>
            </w:pPr>
            <w:bookmarkStart w:id="4" w:name="_Toc383082571"/>
            <w:r w:rsidRPr="00CB6EDB">
              <w:rPr>
                <w:rFonts w:ascii="Tahoma" w:hAnsi="Tahoma" w:cs="Tahoma"/>
                <w:b/>
                <w:bCs/>
                <w:lang w:val="es-ES_tradnl"/>
              </w:rPr>
              <w:t xml:space="preserve">GARANTÍA PROVISIONAL: </w:t>
            </w:r>
            <w:bookmarkEnd w:id="4"/>
            <w:r w:rsidRPr="00CB6EDB">
              <w:rPr>
                <w:rFonts w:ascii="Tahoma" w:hAnsi="Tahoma" w:cs="Tahoma"/>
                <w:bCs/>
                <w:lang w:val="es-ES_tradnl"/>
              </w:rPr>
              <w:t>No se exige.</w:t>
            </w:r>
          </w:p>
        </w:tc>
      </w:tr>
      <w:tr w:rsidR="000A58DC" w:rsidRPr="006F3375" w14:paraId="5683A433" w14:textId="77777777" w:rsidTr="00CB6EDB">
        <w:trPr>
          <w:trHeight w:val="284"/>
        </w:trPr>
        <w:tc>
          <w:tcPr>
            <w:tcW w:w="5000" w:type="pct"/>
            <w:shd w:val="clear" w:color="auto" w:fill="auto"/>
          </w:tcPr>
          <w:p w14:paraId="2695A910" w14:textId="05A92696" w:rsidR="00596232" w:rsidRPr="00CB6EDB" w:rsidRDefault="000A58DC"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right="14"/>
              <w:jc w:val="both"/>
              <w:rPr>
                <w:rFonts w:ascii="Tahoma" w:hAnsi="Tahoma" w:cs="Tahoma"/>
                <w:b/>
                <w:bCs/>
                <w:lang w:val="es-ES_tradnl"/>
              </w:rPr>
            </w:pPr>
            <w:bookmarkStart w:id="5" w:name="_Toc383082572"/>
            <w:r w:rsidRPr="00CB6EDB">
              <w:rPr>
                <w:rFonts w:ascii="Tahoma" w:hAnsi="Tahoma" w:cs="Tahoma"/>
                <w:b/>
                <w:bCs/>
                <w:lang w:val="es-ES_tradnl"/>
              </w:rPr>
              <w:t>GARANTÍA DEFINITIVA:</w:t>
            </w:r>
            <w:bookmarkEnd w:id="5"/>
            <w:r w:rsidR="00F11C34" w:rsidRPr="00CB6EDB">
              <w:rPr>
                <w:rFonts w:ascii="Tahoma" w:hAnsi="Tahoma" w:cs="Tahoma"/>
                <w:b/>
                <w:bCs/>
                <w:lang w:val="es-ES_tradnl"/>
              </w:rPr>
              <w:t xml:space="preserve"> </w:t>
            </w:r>
            <w:r w:rsidR="00416281" w:rsidRPr="00D73C40">
              <w:rPr>
                <w:rFonts w:ascii="Tahoma" w:hAnsi="Tahoma" w:cs="Tahoma"/>
                <w:bCs/>
                <w:lang w:val="es-ES_tradnl"/>
              </w:rPr>
              <w:t>Sí</w:t>
            </w:r>
            <w:r w:rsidR="008D7436">
              <w:rPr>
                <w:rFonts w:ascii="Tahoma" w:hAnsi="Tahoma" w:cs="Tahoma"/>
                <w:bCs/>
                <w:lang w:val="es-ES_tradnl"/>
              </w:rPr>
              <w:t>,</w:t>
            </w:r>
            <w:r w:rsidR="008D7436">
              <w:t xml:space="preserve"> </w:t>
            </w:r>
            <w:r w:rsidR="008D7436" w:rsidRPr="008D7436">
              <w:rPr>
                <w:rFonts w:ascii="Tahoma" w:hAnsi="Tahoma" w:cs="Tahoma"/>
                <w:bCs/>
                <w:lang w:val="es-ES_tradnl"/>
              </w:rPr>
              <w:t>correspondiente al 5% del importe de adjudicación, IVA no incluido.</w:t>
            </w:r>
          </w:p>
        </w:tc>
      </w:tr>
      <w:tr w:rsidR="000A58DC" w:rsidRPr="006F3375" w14:paraId="79B2A3A6" w14:textId="77777777" w:rsidTr="00CB6EDB">
        <w:trPr>
          <w:trHeight w:val="284"/>
        </w:trPr>
        <w:tc>
          <w:tcPr>
            <w:tcW w:w="5000" w:type="pct"/>
            <w:shd w:val="clear" w:color="auto" w:fill="auto"/>
          </w:tcPr>
          <w:p w14:paraId="133F2D1E" w14:textId="3B58FD7B" w:rsidR="000A58DC" w:rsidRPr="00CB6EDB" w:rsidRDefault="000A58DC"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right="567"/>
              <w:jc w:val="both"/>
              <w:rPr>
                <w:rFonts w:ascii="Tahoma" w:hAnsi="Tahoma" w:cs="Tahoma"/>
                <w:b/>
                <w:bCs/>
                <w:lang w:val="es-ES_tradnl"/>
              </w:rPr>
            </w:pPr>
            <w:bookmarkStart w:id="6" w:name="_Toc383082573"/>
            <w:r w:rsidRPr="00CB6EDB">
              <w:rPr>
                <w:rFonts w:ascii="Tahoma" w:hAnsi="Tahoma" w:cs="Tahoma"/>
                <w:b/>
                <w:bCs/>
                <w:lang w:val="es-ES_tradnl"/>
              </w:rPr>
              <w:t>ADMISIBILIDAD DE MEJORAS:</w:t>
            </w:r>
            <w:r w:rsidRPr="00CB6EDB">
              <w:rPr>
                <w:rFonts w:ascii="Tahoma" w:hAnsi="Tahoma" w:cs="Tahoma"/>
                <w:bCs/>
                <w:lang w:val="es-ES_tradnl"/>
              </w:rPr>
              <w:t xml:space="preserve"> </w:t>
            </w:r>
            <w:bookmarkEnd w:id="6"/>
            <w:r w:rsidRPr="00CB6EDB">
              <w:rPr>
                <w:rFonts w:ascii="Tahoma" w:hAnsi="Tahoma" w:cs="Tahoma"/>
                <w:bCs/>
                <w:lang w:val="es-ES_tradnl"/>
              </w:rPr>
              <w:t>No.</w:t>
            </w:r>
          </w:p>
        </w:tc>
      </w:tr>
      <w:tr w:rsidR="00F25B75" w:rsidRPr="006F3375" w14:paraId="15F21008" w14:textId="77777777" w:rsidTr="00CB6EDB">
        <w:trPr>
          <w:trHeight w:val="284"/>
        </w:trPr>
        <w:tc>
          <w:tcPr>
            <w:tcW w:w="5000" w:type="pct"/>
            <w:shd w:val="clear" w:color="auto" w:fill="auto"/>
          </w:tcPr>
          <w:p w14:paraId="3F96C436" w14:textId="02D54A19" w:rsidR="00F25B75" w:rsidRPr="00E92976" w:rsidRDefault="000F5C2E" w:rsidP="00323C3A">
            <w:pPr>
              <w:numPr>
                <w:ilvl w:val="0"/>
                <w:numId w:val="1"/>
              </w:numPr>
              <w:spacing w:before="60" w:after="60"/>
              <w:ind w:left="301" w:hanging="301"/>
              <w:jc w:val="both"/>
              <w:outlineLvl w:val="0"/>
              <w:rPr>
                <w:rFonts w:ascii="Tahoma" w:hAnsi="Tahoma" w:cs="Tahoma"/>
                <w:bCs/>
                <w:lang w:val="es-ES_tradnl"/>
              </w:rPr>
            </w:pPr>
            <w:bookmarkStart w:id="7" w:name="_Toc383082574"/>
            <w:r w:rsidRPr="00AC3316">
              <w:rPr>
                <w:rFonts w:ascii="Tahoma" w:hAnsi="Tahoma" w:cs="Tahoma"/>
                <w:b/>
                <w:bCs/>
                <w:lang w:val="es-ES_tradnl"/>
              </w:rPr>
              <w:t xml:space="preserve">PLAZO MÍNIMO DE GARANTÍA: </w:t>
            </w:r>
            <w:bookmarkEnd w:id="7"/>
            <w:r w:rsidRPr="00AC3316">
              <w:rPr>
                <w:rFonts w:ascii="Tahoma" w:hAnsi="Tahoma" w:cs="Tahoma"/>
                <w:bCs/>
                <w:lang w:val="es-ES_tradnl"/>
              </w:rPr>
              <w:t xml:space="preserve">Sí, según lo previsto en la Prescripción </w:t>
            </w:r>
            <w:r w:rsidR="00463C0B">
              <w:rPr>
                <w:rFonts w:ascii="Tahoma" w:hAnsi="Tahoma" w:cs="Tahoma"/>
                <w:bCs/>
                <w:lang w:val="es-ES_tradnl"/>
              </w:rPr>
              <w:t>5</w:t>
            </w:r>
            <w:r w:rsidRPr="00AC3316">
              <w:rPr>
                <w:rFonts w:ascii="Tahoma" w:hAnsi="Tahoma" w:cs="Tahoma"/>
                <w:bCs/>
                <w:lang w:val="es-ES_tradnl"/>
              </w:rPr>
              <w:t xml:space="preserve"> del PPT</w:t>
            </w:r>
            <w:r w:rsidR="00AC3316">
              <w:rPr>
                <w:rFonts w:ascii="Tahoma" w:hAnsi="Tahoma" w:cs="Tahoma"/>
                <w:bCs/>
                <w:lang w:val="es-ES_tradnl"/>
              </w:rPr>
              <w:t xml:space="preserve">, se establece un plazo de garantía </w:t>
            </w:r>
            <w:r w:rsidR="00AC3316">
              <w:rPr>
                <w:rFonts w:ascii="Tahoma" w:hAnsi="Tahoma" w:cs="Tahoma"/>
                <w:b/>
                <w:bCs/>
                <w:lang w:val="es-ES_tradnl"/>
              </w:rPr>
              <w:t xml:space="preserve">mínimo de </w:t>
            </w:r>
            <w:r w:rsidR="00463C0B">
              <w:rPr>
                <w:rFonts w:ascii="Tahoma" w:hAnsi="Tahoma" w:cs="Tahoma"/>
                <w:b/>
                <w:bCs/>
                <w:lang w:val="es-ES_tradnl"/>
              </w:rPr>
              <w:t>VEINTICUATRO</w:t>
            </w:r>
            <w:r w:rsidR="00AC3316">
              <w:rPr>
                <w:rFonts w:ascii="Tahoma" w:hAnsi="Tahoma" w:cs="Tahoma"/>
                <w:b/>
                <w:bCs/>
                <w:lang w:val="es-ES_tradnl"/>
              </w:rPr>
              <w:t xml:space="preserve"> (</w:t>
            </w:r>
            <w:r w:rsidR="00104776">
              <w:rPr>
                <w:rFonts w:ascii="Tahoma" w:hAnsi="Tahoma" w:cs="Tahoma"/>
                <w:b/>
                <w:bCs/>
                <w:lang w:val="es-ES_tradnl"/>
              </w:rPr>
              <w:t>24</w:t>
            </w:r>
            <w:r w:rsidR="00AC3316">
              <w:rPr>
                <w:rFonts w:ascii="Tahoma" w:hAnsi="Tahoma" w:cs="Tahoma"/>
                <w:b/>
                <w:bCs/>
                <w:lang w:val="es-ES_tradnl"/>
              </w:rPr>
              <w:t>) MESES</w:t>
            </w:r>
            <w:r w:rsidR="00AC3316">
              <w:rPr>
                <w:rFonts w:ascii="Tahoma" w:hAnsi="Tahoma" w:cs="Tahoma"/>
                <w:bCs/>
                <w:lang w:val="es-ES_tradnl"/>
              </w:rPr>
              <w:t xml:space="preserve"> </w:t>
            </w:r>
            <w:r w:rsidR="00DC1E7F" w:rsidRPr="00DC1E7F">
              <w:rPr>
                <w:rFonts w:ascii="Tahoma" w:hAnsi="Tahoma" w:cs="Tahoma"/>
                <w:bCs/>
                <w:lang w:val="es-ES_tradnl"/>
              </w:rPr>
              <w:t xml:space="preserve">contra cualquier defecto materiales y/o fabricación de los equipos suministrados </w:t>
            </w:r>
            <w:r w:rsidR="004655F2" w:rsidRPr="004655F2">
              <w:rPr>
                <w:rFonts w:ascii="Tahoma" w:hAnsi="Tahoma" w:cs="Tahoma"/>
                <w:bCs/>
                <w:lang w:val="es-ES_tradnl"/>
              </w:rPr>
              <w:t xml:space="preserve">a contar </w:t>
            </w:r>
            <w:r w:rsidR="00CC592E">
              <w:rPr>
                <w:rFonts w:ascii="Tahoma" w:hAnsi="Tahoma" w:cs="Tahoma"/>
                <w:bCs/>
                <w:lang w:val="es-ES_tradnl"/>
              </w:rPr>
              <w:t xml:space="preserve">desde </w:t>
            </w:r>
            <w:r w:rsidR="00720F95">
              <w:rPr>
                <w:rFonts w:ascii="Tahoma" w:hAnsi="Tahoma" w:cs="Tahoma"/>
                <w:bCs/>
                <w:lang w:val="es-ES_tradnl"/>
              </w:rPr>
              <w:t>la recepción definitiva de</w:t>
            </w:r>
            <w:r w:rsidR="009D7235">
              <w:rPr>
                <w:rFonts w:ascii="Tahoma" w:hAnsi="Tahoma" w:cs="Tahoma"/>
                <w:bCs/>
                <w:lang w:val="es-ES_tradnl"/>
              </w:rPr>
              <w:t xml:space="preserve"> los equipos.</w:t>
            </w:r>
          </w:p>
        </w:tc>
      </w:tr>
      <w:tr w:rsidR="000A58DC" w:rsidRPr="006F3375" w14:paraId="2D491F69" w14:textId="77777777" w:rsidTr="00577AD1">
        <w:trPr>
          <w:trHeight w:val="284"/>
        </w:trPr>
        <w:tc>
          <w:tcPr>
            <w:tcW w:w="5000" w:type="pct"/>
          </w:tcPr>
          <w:p w14:paraId="404835EA" w14:textId="77777777" w:rsidR="000A58DC" w:rsidRPr="006F3375" w:rsidRDefault="000A58DC"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right="567"/>
              <w:jc w:val="both"/>
              <w:rPr>
                <w:rFonts w:ascii="Tahoma" w:hAnsi="Tahoma" w:cs="Tahoma"/>
                <w:b/>
                <w:bCs/>
                <w:lang w:val="es-ES_tradnl"/>
              </w:rPr>
            </w:pPr>
            <w:r w:rsidRPr="006F3375">
              <w:rPr>
                <w:rFonts w:ascii="Tahoma" w:hAnsi="Tahoma" w:cs="Tahoma"/>
                <w:b/>
                <w:bCs/>
                <w:lang w:val="es-ES_tradnl"/>
              </w:rPr>
              <w:t>ADMISIBILIDAD DE VARIANTES:</w:t>
            </w:r>
            <w:r w:rsidRPr="009F7049">
              <w:rPr>
                <w:rFonts w:ascii="Tahoma" w:hAnsi="Tahoma" w:cs="Tahoma"/>
                <w:bCs/>
                <w:lang w:val="es-ES_tradnl"/>
              </w:rPr>
              <w:t xml:space="preserve"> No.</w:t>
            </w:r>
          </w:p>
        </w:tc>
      </w:tr>
      <w:tr w:rsidR="000A58DC" w:rsidRPr="006F3375" w14:paraId="5BE58567" w14:textId="77777777" w:rsidTr="00577AD1">
        <w:trPr>
          <w:trHeight w:val="284"/>
        </w:trPr>
        <w:tc>
          <w:tcPr>
            <w:tcW w:w="5000" w:type="pct"/>
          </w:tcPr>
          <w:p w14:paraId="6946CAF8" w14:textId="553297F7" w:rsidR="005312EB" w:rsidRPr="00CA415B" w:rsidRDefault="000A58DC"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right="567"/>
              <w:jc w:val="both"/>
              <w:rPr>
                <w:rFonts w:ascii="Tahoma" w:hAnsi="Tahoma" w:cs="Tahoma"/>
                <w:bCs/>
                <w:lang w:val="es-ES_tradnl"/>
              </w:rPr>
            </w:pPr>
            <w:r w:rsidRPr="006F3375">
              <w:rPr>
                <w:rFonts w:ascii="Tahoma" w:hAnsi="Tahoma" w:cs="Tahoma"/>
                <w:b/>
                <w:bCs/>
                <w:lang w:val="es-ES_tradnl"/>
              </w:rPr>
              <w:t xml:space="preserve">LOTES: </w:t>
            </w:r>
            <w:r w:rsidR="00CA415B">
              <w:rPr>
                <w:rFonts w:ascii="Tahoma" w:hAnsi="Tahoma" w:cs="Tahoma"/>
                <w:bCs/>
                <w:lang w:val="es-ES_tradnl"/>
              </w:rPr>
              <w:t>No.</w:t>
            </w:r>
          </w:p>
        </w:tc>
      </w:tr>
      <w:tr w:rsidR="000A58DC" w:rsidRPr="006F3375" w14:paraId="7D09C29A" w14:textId="77777777" w:rsidTr="00577AD1">
        <w:trPr>
          <w:trHeight w:val="284"/>
        </w:trPr>
        <w:tc>
          <w:tcPr>
            <w:tcW w:w="5000" w:type="pct"/>
            <w:shd w:val="clear" w:color="auto" w:fill="auto"/>
          </w:tcPr>
          <w:p w14:paraId="0F3B9D2F" w14:textId="77777777" w:rsidR="000A58DC" w:rsidRPr="006F3375" w:rsidRDefault="000A58DC"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right="567"/>
              <w:jc w:val="both"/>
              <w:rPr>
                <w:rFonts w:ascii="Tahoma" w:hAnsi="Tahoma" w:cs="Tahoma"/>
                <w:bCs/>
                <w:lang w:val="es-ES_tradnl"/>
              </w:rPr>
            </w:pPr>
            <w:r w:rsidRPr="006F3375">
              <w:rPr>
                <w:rFonts w:ascii="Tahoma" w:hAnsi="Tahoma" w:cs="Tahoma"/>
                <w:b/>
                <w:bCs/>
                <w:lang w:val="es-ES_tradnl"/>
              </w:rPr>
              <w:t>REVISIÓN DE PRECIOS:</w:t>
            </w:r>
            <w:r w:rsidRPr="009F7049">
              <w:rPr>
                <w:rFonts w:ascii="Tahoma" w:hAnsi="Tahoma" w:cs="Tahoma"/>
                <w:bCs/>
                <w:lang w:val="es-ES_tradnl"/>
              </w:rPr>
              <w:t xml:space="preserve"> No.</w:t>
            </w:r>
          </w:p>
        </w:tc>
      </w:tr>
      <w:tr w:rsidR="000A58DC" w:rsidRPr="006F3375" w14:paraId="6FE106CB" w14:textId="77777777" w:rsidTr="00577AD1">
        <w:trPr>
          <w:trHeight w:val="284"/>
        </w:trPr>
        <w:tc>
          <w:tcPr>
            <w:tcW w:w="5000" w:type="pct"/>
          </w:tcPr>
          <w:p w14:paraId="7A7B866D" w14:textId="386D6BB6" w:rsidR="000A58DC" w:rsidRPr="00947862" w:rsidRDefault="000A58DC"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right="567"/>
              <w:jc w:val="both"/>
              <w:rPr>
                <w:rFonts w:ascii="Tahoma" w:hAnsi="Tahoma" w:cs="Tahoma"/>
                <w:b/>
                <w:bCs/>
                <w:lang w:val="es-ES_tradnl"/>
              </w:rPr>
            </w:pPr>
            <w:bookmarkStart w:id="8" w:name="_Toc383082577"/>
            <w:r w:rsidRPr="00947862">
              <w:rPr>
                <w:rFonts w:ascii="Tahoma" w:hAnsi="Tahoma" w:cs="Tahoma"/>
                <w:b/>
                <w:bCs/>
                <w:lang w:val="es-ES_tradnl"/>
              </w:rPr>
              <w:t xml:space="preserve">CAPACIDAD Y SOLVENCIA: </w:t>
            </w:r>
            <w:r w:rsidRPr="00947862">
              <w:rPr>
                <w:rFonts w:ascii="Tahoma" w:hAnsi="Tahoma" w:cs="Tahoma"/>
                <w:bCs/>
                <w:lang w:val="es-ES_tradnl"/>
              </w:rPr>
              <w:t xml:space="preserve">Ver Cláusulas 7 </w:t>
            </w:r>
            <w:bookmarkEnd w:id="8"/>
            <w:r w:rsidRPr="00947862">
              <w:rPr>
                <w:rFonts w:ascii="Tahoma" w:hAnsi="Tahoma" w:cs="Tahoma"/>
                <w:bCs/>
                <w:lang w:val="es-ES_tradnl"/>
              </w:rPr>
              <w:t>y 10 del presente Plieg</w:t>
            </w:r>
            <w:r w:rsidR="004B7DE4" w:rsidRPr="00947862">
              <w:rPr>
                <w:rFonts w:ascii="Tahoma" w:hAnsi="Tahoma" w:cs="Tahoma"/>
                <w:bCs/>
                <w:lang w:val="es-ES_tradnl"/>
              </w:rPr>
              <w:t>o</w:t>
            </w:r>
            <w:r w:rsidRPr="00947862">
              <w:rPr>
                <w:rFonts w:ascii="Tahoma" w:hAnsi="Tahoma" w:cs="Tahoma"/>
                <w:bCs/>
                <w:lang w:val="es-ES_tradnl"/>
              </w:rPr>
              <w:t>.</w:t>
            </w:r>
          </w:p>
        </w:tc>
      </w:tr>
      <w:tr w:rsidR="000A58DC" w:rsidRPr="006F3375" w14:paraId="4BA92338" w14:textId="77777777" w:rsidTr="00577AD1">
        <w:trPr>
          <w:trHeight w:val="284"/>
        </w:trPr>
        <w:tc>
          <w:tcPr>
            <w:tcW w:w="5000" w:type="pct"/>
          </w:tcPr>
          <w:p w14:paraId="2878868E" w14:textId="6C28EC43" w:rsidR="00716341" w:rsidRPr="00872C72" w:rsidRDefault="00716341"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right="440"/>
              <w:jc w:val="both"/>
              <w:rPr>
                <w:rFonts w:ascii="Tahoma" w:hAnsi="Tahoma" w:cs="Tahoma"/>
                <w:b/>
                <w:bCs/>
                <w:lang w:val="es-ES_tradnl"/>
              </w:rPr>
            </w:pPr>
            <w:bookmarkStart w:id="9" w:name="_Toc383082578"/>
            <w:r w:rsidRPr="00872C72">
              <w:rPr>
                <w:rFonts w:ascii="Tahoma" w:hAnsi="Tahoma" w:cs="Tahoma"/>
                <w:b/>
                <w:bCs/>
                <w:lang w:val="es-ES_tradnl"/>
              </w:rPr>
              <w:t>PUBLICIDAD Y DOCUMENTACIÓN NECESARIA PARA LA PRESENTACIÓN DE OFERTAS:</w:t>
            </w:r>
          </w:p>
          <w:p w14:paraId="6BB259E9" w14:textId="4A349F95" w:rsidR="00CE316B" w:rsidRPr="00872C72" w:rsidRDefault="000A58DC" w:rsidP="003A107B">
            <w:pPr>
              <w:tabs>
                <w:tab w:val="left" w:pos="306"/>
                <w:tab w:val="left" w:pos="1702"/>
                <w:tab w:val="left" w:pos="2880"/>
                <w:tab w:val="left" w:pos="3600"/>
                <w:tab w:val="left" w:pos="4320"/>
                <w:tab w:val="left" w:pos="4678"/>
                <w:tab w:val="left" w:pos="5245"/>
                <w:tab w:val="left" w:pos="5760"/>
                <w:tab w:val="left" w:pos="6480"/>
                <w:tab w:val="left" w:pos="7200"/>
              </w:tabs>
              <w:spacing w:before="60" w:after="60"/>
              <w:ind w:left="312" w:right="108" w:hanging="6"/>
              <w:rPr>
                <w:rFonts w:ascii="Tahoma" w:hAnsi="Tahoma" w:cs="Tahoma"/>
                <w:bCs/>
                <w:lang w:val="es-ES_tradnl"/>
              </w:rPr>
            </w:pPr>
            <w:r w:rsidRPr="00872C72">
              <w:rPr>
                <w:rFonts w:ascii="Tahoma" w:hAnsi="Tahoma" w:cs="Tahoma"/>
                <w:bCs/>
                <w:lang w:val="es-ES_tradnl"/>
              </w:rPr>
              <w:t>•</w:t>
            </w:r>
            <w:r w:rsidR="008463DB" w:rsidRPr="00872C72">
              <w:rPr>
                <w:rFonts w:ascii="Tahoma" w:hAnsi="Tahoma" w:cs="Tahoma"/>
                <w:bCs/>
                <w:lang w:val="es-ES_tradnl"/>
              </w:rPr>
              <w:t xml:space="preserve"> </w:t>
            </w:r>
            <w:r w:rsidR="00A92DDF" w:rsidRPr="00872C72">
              <w:rPr>
                <w:rFonts w:ascii="Tahoma" w:hAnsi="Tahoma" w:cs="Tahoma"/>
                <w:bCs/>
                <w:lang w:val="es-ES_tradnl"/>
              </w:rPr>
              <w:t xml:space="preserve">Diario Oficial de la Unión Europea. Fecha de envío: </w:t>
            </w:r>
            <w:r w:rsidR="00B43EEA" w:rsidRPr="00872C72">
              <w:rPr>
                <w:rFonts w:ascii="Tahoma" w:hAnsi="Tahoma" w:cs="Tahoma"/>
                <w:bCs/>
                <w:lang w:val="es-ES_tradnl"/>
              </w:rPr>
              <w:t xml:space="preserve">21 </w:t>
            </w:r>
            <w:r w:rsidR="003B5E11" w:rsidRPr="00872C72">
              <w:rPr>
                <w:rFonts w:ascii="Tahoma" w:hAnsi="Tahoma" w:cs="Tahoma"/>
                <w:bCs/>
                <w:lang w:val="es-ES_tradnl"/>
              </w:rPr>
              <w:t xml:space="preserve">de </w:t>
            </w:r>
            <w:r w:rsidR="008A115B" w:rsidRPr="00872C72">
              <w:rPr>
                <w:rFonts w:ascii="Tahoma" w:hAnsi="Tahoma" w:cs="Tahoma"/>
                <w:bCs/>
                <w:lang w:val="es-ES_tradnl"/>
              </w:rPr>
              <w:t>diciembre</w:t>
            </w:r>
            <w:r w:rsidR="003B5E11" w:rsidRPr="00872C72">
              <w:rPr>
                <w:rFonts w:ascii="Tahoma" w:hAnsi="Tahoma" w:cs="Tahoma"/>
                <w:bCs/>
                <w:lang w:val="es-ES_tradnl"/>
              </w:rPr>
              <w:t xml:space="preserve"> de 2021</w:t>
            </w:r>
          </w:p>
          <w:p w14:paraId="499E5387" w14:textId="21DE83E9" w:rsidR="00C2406E" w:rsidRPr="00872C72" w:rsidRDefault="00861BB9" w:rsidP="00693EA4">
            <w:pPr>
              <w:pStyle w:val="Prrafodelista"/>
              <w:numPr>
                <w:ilvl w:val="0"/>
                <w:numId w:val="24"/>
              </w:numPr>
              <w:tabs>
                <w:tab w:val="left" w:pos="586"/>
                <w:tab w:val="left" w:pos="1702"/>
                <w:tab w:val="left" w:pos="2880"/>
                <w:tab w:val="left" w:pos="3600"/>
                <w:tab w:val="left" w:pos="4320"/>
                <w:tab w:val="left" w:pos="4678"/>
                <w:tab w:val="left" w:pos="5245"/>
                <w:tab w:val="left" w:pos="5760"/>
                <w:tab w:val="left" w:pos="6480"/>
                <w:tab w:val="left" w:pos="7200"/>
              </w:tabs>
              <w:spacing w:before="60" w:after="60"/>
              <w:ind w:left="447" w:right="232" w:hanging="141"/>
              <w:contextualSpacing w:val="0"/>
              <w:jc w:val="left"/>
              <w:rPr>
                <w:bCs/>
                <w:color w:val="0563C1" w:themeColor="hyperlink"/>
                <w:u w:val="single"/>
              </w:rPr>
            </w:pPr>
            <w:sdt>
              <w:sdtPr>
                <w:rPr>
                  <w:b w:val="0"/>
                  <w:bCs/>
                </w:rPr>
                <w:alias w:val="Estado"/>
                <w:tag w:val=""/>
                <w:id w:val="-1176878188"/>
                <w:placeholder>
                  <w:docPart w:val="75B845ED2AFE4DDC91BBBE2A4ECDB964"/>
                </w:placeholder>
                <w:dataBinding w:prefixMappings="xmlns:ns0='http://purl.org/dc/elements/1.1/' xmlns:ns1='http://schemas.openxmlformats.org/package/2006/metadata/core-properties' " w:xpath="/ns1:coreProperties[1]/ns1:contentStatus[1]" w:storeItemID="{6C3C8BC8-F283-45AE-878A-BAB7291924A1}"/>
                <w:text/>
              </w:sdtPr>
              <w:sdtEndPr/>
              <w:sdtContent>
                <w:r w:rsidR="00C2406E" w:rsidRPr="00872C72">
                  <w:rPr>
                    <w:b w:val="0"/>
                    <w:bCs/>
                  </w:rPr>
                  <w:t>Plataforma de Licitación Electrónica de Aigües de Barcelona</w:t>
                </w:r>
              </w:sdtContent>
            </w:sdt>
            <w:r w:rsidR="00C2406E" w:rsidRPr="00872C72">
              <w:rPr>
                <w:b w:val="0"/>
                <w:bCs/>
              </w:rPr>
              <w:t>:</w:t>
            </w:r>
            <w:r w:rsidR="00C2406E" w:rsidRPr="00872C72">
              <w:rPr>
                <w:bCs/>
              </w:rPr>
              <w:t xml:space="preserve"> </w:t>
            </w:r>
            <w:hyperlink r:id="rId13" w:history="1">
              <w:r w:rsidR="00F25F5F" w:rsidRPr="00872C72">
                <w:rPr>
                  <w:rStyle w:val="Hipervnculo"/>
                  <w:b w:val="0"/>
                  <w:bCs/>
                </w:rPr>
                <w:t>https://contractacio.aiguesdebarcelona.ca</w:t>
              </w:r>
            </w:hyperlink>
            <w:r w:rsidR="00307F0E" w:rsidRPr="00872C72">
              <w:rPr>
                <w:rStyle w:val="Hipervnculo"/>
                <w:b w:val="0"/>
                <w:bCs/>
              </w:rPr>
              <w:t>t</w:t>
            </w:r>
          </w:p>
          <w:bookmarkEnd w:id="9"/>
          <w:p w14:paraId="4060D16F" w14:textId="729D4110" w:rsidR="008C15CC" w:rsidRPr="00872C72" w:rsidRDefault="00324DC2" w:rsidP="00F25F5F">
            <w:pPr>
              <w:spacing w:before="60" w:after="60"/>
              <w:ind w:left="447"/>
              <w:jc w:val="both"/>
              <w:outlineLvl w:val="0"/>
              <w:rPr>
                <w:rFonts w:ascii="Tahoma" w:hAnsi="Tahoma" w:cs="Tahoma"/>
                <w:bCs/>
                <w:lang w:val="es-ES_tradnl"/>
              </w:rPr>
            </w:pPr>
            <w:r w:rsidRPr="00872C72">
              <w:rPr>
                <w:rFonts w:ascii="Tahoma" w:hAnsi="Tahoma" w:cs="Tahoma"/>
                <w:bCs/>
                <w:lang w:val="es-ES_tradnl"/>
              </w:rPr>
              <w:t xml:space="preserve">La publicación en </w:t>
            </w:r>
            <w:r w:rsidR="00F25F5F" w:rsidRPr="00872C72">
              <w:rPr>
                <w:rFonts w:ascii="Tahoma" w:hAnsi="Tahoma" w:cs="Tahoma"/>
                <w:bCs/>
                <w:lang w:val="es-ES_tradnl"/>
              </w:rPr>
              <w:t>la referida Plataforma de licitación</w:t>
            </w:r>
            <w:r w:rsidRPr="00872C72">
              <w:rPr>
                <w:rFonts w:ascii="Tahoma" w:hAnsi="Tahoma" w:cs="Tahoma"/>
                <w:bCs/>
                <w:lang w:val="es-ES_tradnl"/>
              </w:rPr>
              <w:t xml:space="preserve"> de </w:t>
            </w:r>
            <w:r w:rsidR="0082297E" w:rsidRPr="00872C72">
              <w:rPr>
                <w:rFonts w:ascii="Tahoma" w:hAnsi="Tahoma" w:cs="Tahoma"/>
                <w:lang w:val="es-ES_tradnl"/>
              </w:rPr>
              <w:t>Aigües de Barcelona</w:t>
            </w:r>
            <w:r w:rsidR="0082297E" w:rsidRPr="00872C72">
              <w:rPr>
                <w:rFonts w:ascii="Tahoma" w:hAnsi="Tahoma" w:cs="Tahoma"/>
                <w:bCs/>
                <w:lang w:val="es-ES_tradnl"/>
              </w:rPr>
              <w:t xml:space="preserve"> </w:t>
            </w:r>
            <w:r w:rsidRPr="00872C72">
              <w:rPr>
                <w:rFonts w:ascii="Tahoma" w:hAnsi="Tahoma" w:cs="Tahoma"/>
                <w:bCs/>
                <w:lang w:val="es-ES_tradnl"/>
              </w:rPr>
              <w:t xml:space="preserve">tendrá lugar de forma simultánea a la publicación del anuncio de licitación en el Diario Oficial de la Unión Europea - DOUE (salvo que </w:t>
            </w:r>
            <w:r w:rsidR="0082297E" w:rsidRPr="00872C72">
              <w:rPr>
                <w:rFonts w:ascii="Tahoma" w:hAnsi="Tahoma" w:cs="Tahoma"/>
                <w:lang w:val="es-ES_tradnl"/>
              </w:rPr>
              <w:t>Aigües de Barcelona</w:t>
            </w:r>
            <w:r w:rsidRPr="00872C72">
              <w:rPr>
                <w:rFonts w:ascii="Tahoma" w:hAnsi="Tahoma" w:cs="Tahoma"/>
                <w:bCs/>
                <w:lang w:val="es-ES_tradnl"/>
              </w:rPr>
              <w:t xml:space="preserve"> no haya recibido notificación de su publicación dentro de las cuarenta y ocho (48) horas siguientes a la confirmación por la Oficina de Publicaciones de la Unión Europea de la recepción del anuncio enviado); permitiéndose, en tal caso y a partir de ese momento acceso a través de dicho Perfil, de forma libre, directa, completa y gratuita, a la siguiente documentación, que constituye la documentación mínima necesaria para concurrir en el procedimiento:</w:t>
            </w:r>
          </w:p>
          <w:p w14:paraId="5D4F760D" w14:textId="77777777" w:rsidR="008C15CC" w:rsidRPr="00872C72" w:rsidRDefault="008C15CC" w:rsidP="00693EA4">
            <w:pPr>
              <w:numPr>
                <w:ilvl w:val="0"/>
                <w:numId w:val="13"/>
              </w:numPr>
              <w:spacing w:afterLines="300" w:after="720" w:line="276" w:lineRule="auto"/>
              <w:ind w:left="447" w:firstLine="0"/>
              <w:contextualSpacing/>
              <w:jc w:val="both"/>
              <w:outlineLvl w:val="0"/>
              <w:rPr>
                <w:rFonts w:ascii="Tahoma" w:hAnsi="Tahoma" w:cs="Tahoma"/>
                <w:lang w:val="es-ES_tradnl"/>
              </w:rPr>
            </w:pPr>
            <w:r w:rsidRPr="00872C72">
              <w:rPr>
                <w:rFonts w:ascii="Tahoma" w:hAnsi="Tahoma" w:cs="Tahoma"/>
                <w:lang w:val="es-ES_tradnl"/>
              </w:rPr>
              <w:t>Pliego de Condiciones Particulares (PCP).</w:t>
            </w:r>
          </w:p>
          <w:p w14:paraId="4C70ABAF" w14:textId="77777777" w:rsidR="008C15CC" w:rsidRPr="00872C72" w:rsidRDefault="008C15CC" w:rsidP="00693EA4">
            <w:pPr>
              <w:numPr>
                <w:ilvl w:val="0"/>
                <w:numId w:val="13"/>
              </w:numPr>
              <w:spacing w:afterLines="300" w:after="720" w:line="276" w:lineRule="auto"/>
              <w:ind w:left="447" w:firstLine="0"/>
              <w:contextualSpacing/>
              <w:jc w:val="both"/>
              <w:outlineLvl w:val="0"/>
              <w:rPr>
                <w:rFonts w:ascii="Tahoma" w:hAnsi="Tahoma" w:cs="Tahoma"/>
                <w:lang w:val="es-ES_tradnl"/>
              </w:rPr>
            </w:pPr>
            <w:bookmarkStart w:id="10" w:name="_Hlk52289995"/>
            <w:r w:rsidRPr="00872C72">
              <w:rPr>
                <w:rFonts w:ascii="Tahoma" w:hAnsi="Tahoma" w:cs="Tahoma"/>
                <w:lang w:val="es-ES_tradnl"/>
              </w:rPr>
              <w:t>Pliego de Prescripciones Técnicas (PPT).</w:t>
            </w:r>
          </w:p>
          <w:bookmarkEnd w:id="10"/>
          <w:p w14:paraId="6D357E12" w14:textId="512C45AB" w:rsidR="008C15CC" w:rsidRPr="00872C72" w:rsidRDefault="008C15CC" w:rsidP="00693EA4">
            <w:pPr>
              <w:numPr>
                <w:ilvl w:val="0"/>
                <w:numId w:val="13"/>
              </w:numPr>
              <w:spacing w:afterLines="300" w:after="720" w:line="276" w:lineRule="auto"/>
              <w:ind w:left="447" w:firstLine="0"/>
              <w:contextualSpacing/>
              <w:jc w:val="both"/>
              <w:outlineLvl w:val="0"/>
              <w:rPr>
                <w:rFonts w:ascii="Tahoma" w:hAnsi="Tahoma" w:cs="Tahoma"/>
                <w:lang w:val="es-ES_tradnl"/>
              </w:rPr>
            </w:pPr>
            <w:r w:rsidRPr="00872C72">
              <w:rPr>
                <w:rFonts w:ascii="Tahoma" w:hAnsi="Tahoma" w:cs="Tahoma"/>
                <w:lang w:val="es-ES_tradnl"/>
              </w:rPr>
              <w:t>Pliego de Seguridad y Salud Laboral (P</w:t>
            </w:r>
            <w:r w:rsidR="00406D93" w:rsidRPr="00872C72">
              <w:rPr>
                <w:rFonts w:ascii="Tahoma" w:hAnsi="Tahoma" w:cs="Tahoma"/>
                <w:lang w:val="es-ES_tradnl"/>
              </w:rPr>
              <w:t>S</w:t>
            </w:r>
            <w:r w:rsidRPr="00872C72">
              <w:rPr>
                <w:rFonts w:ascii="Tahoma" w:hAnsi="Tahoma" w:cs="Tahoma"/>
                <w:lang w:val="es-ES_tradnl"/>
              </w:rPr>
              <w:t>SL).</w:t>
            </w:r>
          </w:p>
          <w:p w14:paraId="2BB4A19F" w14:textId="13242894" w:rsidR="007B710C" w:rsidRPr="00872C72" w:rsidRDefault="008C15CC" w:rsidP="00693EA4">
            <w:pPr>
              <w:numPr>
                <w:ilvl w:val="0"/>
                <w:numId w:val="13"/>
              </w:numPr>
              <w:spacing w:after="60"/>
              <w:ind w:left="447" w:firstLine="0"/>
              <w:jc w:val="both"/>
              <w:outlineLvl w:val="0"/>
              <w:rPr>
                <w:rFonts w:ascii="Tahoma" w:hAnsi="Tahoma" w:cs="Tahoma"/>
                <w:lang w:val="es-ES_tradnl"/>
              </w:rPr>
            </w:pPr>
            <w:r w:rsidRPr="00872C72">
              <w:rPr>
                <w:rFonts w:ascii="Tahoma" w:hAnsi="Tahoma" w:cs="Tahoma"/>
                <w:lang w:val="es-ES_tradnl"/>
              </w:rPr>
              <w:t>Contrato Tipo (CT).</w:t>
            </w:r>
          </w:p>
        </w:tc>
      </w:tr>
      <w:tr w:rsidR="000A58DC" w:rsidRPr="006F3375" w14:paraId="5408C1E2" w14:textId="77777777" w:rsidTr="00577AD1">
        <w:trPr>
          <w:trHeight w:val="284"/>
        </w:trPr>
        <w:tc>
          <w:tcPr>
            <w:tcW w:w="5000" w:type="pct"/>
          </w:tcPr>
          <w:p w14:paraId="79F3914D" w14:textId="77777777" w:rsidR="000A58DC" w:rsidRPr="00872C72" w:rsidRDefault="000A58DC"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right="567"/>
              <w:jc w:val="both"/>
              <w:rPr>
                <w:rFonts w:ascii="Tahoma" w:hAnsi="Tahoma" w:cs="Tahoma"/>
                <w:b/>
                <w:bCs/>
                <w:lang w:val="es-ES_tradnl"/>
              </w:rPr>
            </w:pPr>
            <w:r w:rsidRPr="00872C72">
              <w:rPr>
                <w:rFonts w:ascii="Tahoma" w:hAnsi="Tahoma" w:cs="Tahoma"/>
                <w:b/>
                <w:bCs/>
                <w:lang w:val="es-ES_tradnl"/>
              </w:rPr>
              <w:lastRenderedPageBreak/>
              <w:t>PRESENTACIÓN DE LAS OFERTAS:</w:t>
            </w:r>
          </w:p>
          <w:p w14:paraId="2DBBDFB1" w14:textId="0864E536" w:rsidR="00C34F8D" w:rsidRPr="00872C72" w:rsidRDefault="00C34F8D" w:rsidP="00C34F8D">
            <w:pPr>
              <w:pStyle w:val="Prrafodelista"/>
              <w:tabs>
                <w:tab w:val="left" w:pos="1134"/>
                <w:tab w:val="left" w:pos="1702"/>
                <w:tab w:val="left" w:pos="2880"/>
                <w:tab w:val="left" w:pos="3600"/>
                <w:tab w:val="left" w:pos="4320"/>
                <w:tab w:val="left" w:pos="4678"/>
                <w:tab w:val="left" w:pos="5760"/>
                <w:tab w:val="left" w:pos="6480"/>
                <w:tab w:val="left" w:pos="7200"/>
              </w:tabs>
              <w:spacing w:after="60" w:line="276" w:lineRule="auto"/>
              <w:ind w:left="302" w:right="160"/>
              <w:rPr>
                <w:b w:val="0"/>
              </w:rPr>
            </w:pPr>
            <w:r w:rsidRPr="00872C72">
              <w:rPr>
                <w:b w:val="0"/>
              </w:rPr>
              <w:t xml:space="preserve">Las ofertas se </w:t>
            </w:r>
            <w:r w:rsidR="00DE4F9C" w:rsidRPr="00872C72">
              <w:rPr>
                <w:b w:val="0"/>
              </w:rPr>
              <w:t>presentarán</w:t>
            </w:r>
            <w:r w:rsidRPr="00872C72">
              <w:rPr>
                <w:b w:val="0"/>
              </w:rPr>
              <w:t xml:space="preserve"> a través de tres sobres en formato digital, que se denominarán “Sobre 1, 2 y 3” y que tendrán que presentarse mediante la Plataforma de Licitación Electrónica de A</w:t>
            </w:r>
            <w:r w:rsidR="000A1814" w:rsidRPr="00872C72">
              <w:rPr>
                <w:b w:val="0"/>
              </w:rPr>
              <w:t>igües de Barcelona</w:t>
            </w:r>
            <w:r w:rsidRPr="00872C72">
              <w:rPr>
                <w:b w:val="0"/>
              </w:rPr>
              <w:t xml:space="preserve">, cuyo enlace es el siguiente: </w:t>
            </w:r>
          </w:p>
          <w:p w14:paraId="1B81494B" w14:textId="5FB88331" w:rsidR="00C34F8D" w:rsidRPr="00872C72" w:rsidRDefault="00861BB9" w:rsidP="000A1814">
            <w:pPr>
              <w:pStyle w:val="Prrafodelista"/>
              <w:tabs>
                <w:tab w:val="left" w:pos="1134"/>
                <w:tab w:val="left" w:pos="1702"/>
                <w:tab w:val="left" w:pos="2880"/>
                <w:tab w:val="left" w:pos="3600"/>
                <w:tab w:val="left" w:pos="4320"/>
                <w:tab w:val="left" w:pos="4678"/>
                <w:tab w:val="left" w:pos="5760"/>
                <w:tab w:val="left" w:pos="6480"/>
                <w:tab w:val="left" w:pos="7200"/>
              </w:tabs>
              <w:spacing w:line="276" w:lineRule="auto"/>
              <w:ind w:left="301" w:right="159"/>
              <w:jc w:val="center"/>
              <w:rPr>
                <w:b w:val="0"/>
              </w:rPr>
            </w:pPr>
            <w:hyperlink r:id="rId14" w:history="1">
              <w:r w:rsidR="00C34F8D" w:rsidRPr="00872C72">
                <w:rPr>
                  <w:rStyle w:val="Hipervnculo"/>
                  <w:b w:val="0"/>
                  <w:u w:val="none"/>
                </w:rPr>
                <w:t>https://contractacio.aiguesdebarcelona.cat</w:t>
              </w:r>
            </w:hyperlink>
          </w:p>
          <w:p w14:paraId="6BB48E24" w14:textId="77777777" w:rsidR="00DE4F9C" w:rsidRPr="00872C72" w:rsidRDefault="00DE4F9C" w:rsidP="00C34F8D">
            <w:pPr>
              <w:pStyle w:val="Prrafodelista"/>
              <w:tabs>
                <w:tab w:val="left" w:pos="1134"/>
                <w:tab w:val="left" w:pos="1702"/>
                <w:tab w:val="left" w:pos="2880"/>
                <w:tab w:val="left" w:pos="3600"/>
                <w:tab w:val="left" w:pos="4320"/>
                <w:tab w:val="left" w:pos="4678"/>
                <w:tab w:val="left" w:pos="5760"/>
                <w:tab w:val="left" w:pos="6480"/>
                <w:tab w:val="left" w:pos="7200"/>
              </w:tabs>
              <w:spacing w:line="276" w:lineRule="auto"/>
              <w:ind w:left="301" w:right="159"/>
              <w:rPr>
                <w:b w:val="0"/>
              </w:rPr>
            </w:pPr>
          </w:p>
          <w:p w14:paraId="49E57A5E" w14:textId="056526A8" w:rsidR="00C34F8D" w:rsidRPr="00872C72" w:rsidRDefault="00C34F8D" w:rsidP="00C34F8D">
            <w:pPr>
              <w:pStyle w:val="Prrafodelista"/>
              <w:tabs>
                <w:tab w:val="left" w:pos="1134"/>
                <w:tab w:val="left" w:pos="1702"/>
                <w:tab w:val="left" w:pos="2880"/>
                <w:tab w:val="left" w:pos="3600"/>
                <w:tab w:val="left" w:pos="4320"/>
                <w:tab w:val="left" w:pos="4678"/>
                <w:tab w:val="left" w:pos="5760"/>
                <w:tab w:val="left" w:pos="6480"/>
                <w:tab w:val="left" w:pos="7200"/>
              </w:tabs>
              <w:spacing w:before="180" w:line="276" w:lineRule="auto"/>
              <w:ind w:left="301" w:right="159"/>
              <w:rPr>
                <w:b w:val="0"/>
              </w:rPr>
            </w:pPr>
            <w:r w:rsidRPr="00872C72">
              <w:rPr>
                <w:b w:val="0"/>
              </w:rPr>
              <w:t>El plazo de presentación es el siguiente:</w:t>
            </w:r>
            <w:r w:rsidR="00DE4F9C" w:rsidRPr="00872C72">
              <w:rPr>
                <w:b w:val="0"/>
              </w:rPr>
              <w:t xml:space="preserve"> </w:t>
            </w:r>
          </w:p>
          <w:p w14:paraId="039443DD" w14:textId="557CBFA6" w:rsidR="00C34F8D" w:rsidRPr="00872C72" w:rsidRDefault="00C34F8D" w:rsidP="00C34F8D">
            <w:pPr>
              <w:pStyle w:val="Prrafodelista"/>
              <w:tabs>
                <w:tab w:val="left" w:pos="1134"/>
                <w:tab w:val="left" w:pos="1702"/>
                <w:tab w:val="left" w:pos="2880"/>
                <w:tab w:val="left" w:pos="3600"/>
                <w:tab w:val="left" w:pos="4320"/>
                <w:tab w:val="left" w:pos="4678"/>
                <w:tab w:val="left" w:pos="5760"/>
                <w:tab w:val="left" w:pos="6480"/>
                <w:tab w:val="left" w:pos="7200"/>
              </w:tabs>
              <w:spacing w:line="276" w:lineRule="auto"/>
              <w:ind w:left="302" w:right="160"/>
            </w:pPr>
            <w:r w:rsidRPr="00872C72">
              <w:t xml:space="preserve">Fecha: </w:t>
            </w:r>
            <w:r w:rsidR="002D5A58" w:rsidRPr="00872C72">
              <w:t>26</w:t>
            </w:r>
            <w:r w:rsidRPr="00872C72">
              <w:t xml:space="preserve"> de </w:t>
            </w:r>
            <w:r w:rsidR="002D5A58" w:rsidRPr="00872C72">
              <w:t xml:space="preserve">enero </w:t>
            </w:r>
            <w:r w:rsidRPr="00872C72">
              <w:t>de 202</w:t>
            </w:r>
            <w:r w:rsidR="002D5A58" w:rsidRPr="00872C72">
              <w:t>2</w:t>
            </w:r>
            <w:r w:rsidRPr="00872C72">
              <w:t xml:space="preserve">   Hora máxima: 12:00 horas</w:t>
            </w:r>
          </w:p>
          <w:p w14:paraId="5865CA25" w14:textId="7465B83F" w:rsidR="007A588B" w:rsidRPr="00872C72" w:rsidRDefault="00C34F8D" w:rsidP="00154199">
            <w:pPr>
              <w:tabs>
                <w:tab w:val="left" w:pos="2835"/>
              </w:tabs>
              <w:spacing w:before="60" w:after="60"/>
              <w:ind w:left="306"/>
              <w:jc w:val="both"/>
              <w:outlineLvl w:val="0"/>
              <w:rPr>
                <w:rFonts w:ascii="Tahoma" w:hAnsi="Tahoma" w:cs="Tahoma"/>
                <w:i/>
              </w:rPr>
            </w:pPr>
            <w:r w:rsidRPr="00872C72">
              <w:rPr>
                <w:rFonts w:ascii="Tahoma" w:hAnsi="Tahoma" w:cs="Tahoma"/>
                <w:bCs/>
                <w:i/>
                <w:iCs/>
              </w:rPr>
              <w:t>NOTA: Previamente es necesario el registro del licitador mediante certificado digital en la URL anteriormente detallada. Este proceso de registro se describe en el Anexo 0 del presente Pliego.</w:t>
            </w:r>
          </w:p>
        </w:tc>
      </w:tr>
      <w:tr w:rsidR="000A58DC" w:rsidRPr="006F3375" w14:paraId="1E027A2C" w14:textId="77777777" w:rsidTr="00577AD1">
        <w:trPr>
          <w:trHeight w:val="284"/>
        </w:trPr>
        <w:tc>
          <w:tcPr>
            <w:tcW w:w="5000" w:type="pct"/>
          </w:tcPr>
          <w:p w14:paraId="6F02F023" w14:textId="16C2E622" w:rsidR="000A58DC" w:rsidRPr="00872C72" w:rsidRDefault="000A58DC"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right="567"/>
              <w:jc w:val="both"/>
              <w:rPr>
                <w:rFonts w:ascii="Tahoma" w:hAnsi="Tahoma" w:cs="Tahoma"/>
                <w:b/>
                <w:bCs/>
                <w:lang w:val="es-ES_tradnl"/>
              </w:rPr>
            </w:pPr>
            <w:r w:rsidRPr="00872C72">
              <w:rPr>
                <w:rFonts w:ascii="Tahoma" w:hAnsi="Tahoma" w:cs="Tahoma"/>
                <w:b/>
                <w:bCs/>
                <w:lang w:val="es-ES_tradnl"/>
              </w:rPr>
              <w:t xml:space="preserve">APERTURA PÚBLICA </w:t>
            </w:r>
            <w:r w:rsidR="00D9658A" w:rsidRPr="00872C72">
              <w:rPr>
                <w:rFonts w:ascii="Tahoma" w:hAnsi="Tahoma" w:cs="Tahoma"/>
                <w:b/>
                <w:bCs/>
                <w:lang w:val="es-ES_tradnl"/>
              </w:rPr>
              <w:t xml:space="preserve">DEL </w:t>
            </w:r>
            <w:r w:rsidRPr="00872C72">
              <w:rPr>
                <w:rFonts w:ascii="Tahoma" w:hAnsi="Tahoma" w:cs="Tahoma"/>
                <w:b/>
                <w:bCs/>
                <w:lang w:val="es-ES_tradnl"/>
              </w:rPr>
              <w:t xml:space="preserve">SOBRE </w:t>
            </w:r>
            <w:proofErr w:type="spellStart"/>
            <w:r w:rsidRPr="00872C72">
              <w:rPr>
                <w:rFonts w:ascii="Tahoma" w:hAnsi="Tahoma" w:cs="Tahoma"/>
                <w:b/>
                <w:bCs/>
                <w:lang w:val="es-ES_tradnl"/>
              </w:rPr>
              <w:t>Nº</w:t>
            </w:r>
            <w:proofErr w:type="spellEnd"/>
            <w:r w:rsidRPr="00872C72">
              <w:rPr>
                <w:rFonts w:ascii="Tahoma" w:hAnsi="Tahoma" w:cs="Tahoma"/>
                <w:b/>
                <w:bCs/>
                <w:lang w:val="es-ES_tradnl"/>
              </w:rPr>
              <w:t xml:space="preserve"> 3</w:t>
            </w:r>
            <w:r w:rsidR="00154199" w:rsidRPr="00872C72">
              <w:rPr>
                <w:rFonts w:ascii="Tahoma" w:hAnsi="Tahoma" w:cs="Tahoma"/>
                <w:b/>
                <w:bCs/>
                <w:lang w:val="es-ES_tradnl"/>
              </w:rPr>
              <w:t>, QUE CONTIENE LA PR</w:t>
            </w:r>
            <w:r w:rsidR="00744AE0" w:rsidRPr="00872C72">
              <w:rPr>
                <w:rFonts w:ascii="Tahoma" w:hAnsi="Tahoma" w:cs="Tahoma"/>
                <w:b/>
                <w:bCs/>
                <w:lang w:val="es-ES_tradnl"/>
              </w:rPr>
              <w:t>OPUESTA EVALUABLE MEDIANTE LA APLICACIÓN DE CRITERIOS CUANTIFICABLES MEDIANTE FÓRMULAS AUTOMÁTICAS:</w:t>
            </w:r>
          </w:p>
          <w:p w14:paraId="209D7CA8" w14:textId="7A7C714F" w:rsidR="00B665DE" w:rsidRPr="00872C72" w:rsidRDefault="00B665DE" w:rsidP="0073052C">
            <w:pPr>
              <w:tabs>
                <w:tab w:val="left" w:pos="1134"/>
                <w:tab w:val="left" w:pos="1702"/>
                <w:tab w:val="left" w:pos="2880"/>
                <w:tab w:val="left" w:pos="3600"/>
                <w:tab w:val="left" w:pos="4320"/>
                <w:tab w:val="left" w:pos="4678"/>
                <w:tab w:val="left" w:pos="5760"/>
                <w:tab w:val="left" w:pos="6480"/>
                <w:tab w:val="left" w:pos="7200"/>
              </w:tabs>
              <w:spacing w:after="120" w:line="276" w:lineRule="auto"/>
              <w:ind w:left="306" w:right="567"/>
              <w:jc w:val="both"/>
              <w:rPr>
                <w:rFonts w:ascii="Tahoma" w:hAnsi="Tahoma" w:cs="Tahoma"/>
                <w:bCs/>
                <w:iCs/>
              </w:rPr>
            </w:pPr>
            <w:r w:rsidRPr="00872C72">
              <w:rPr>
                <w:rFonts w:ascii="Tahoma" w:hAnsi="Tahoma" w:cs="Tahoma"/>
                <w:bCs/>
                <w:iCs/>
                <w:u w:val="single"/>
              </w:rPr>
              <w:t>Forma:</w:t>
            </w:r>
            <w:r w:rsidRPr="00872C72">
              <w:rPr>
                <w:rFonts w:ascii="Tahoma" w:hAnsi="Tahoma" w:cs="Tahoma"/>
                <w:bCs/>
                <w:iCs/>
              </w:rPr>
              <w:t xml:space="preserve"> mediante herramienta digital en acto público</w:t>
            </w:r>
            <w:r w:rsidR="00355577" w:rsidRPr="00872C72">
              <w:rPr>
                <w:rFonts w:ascii="Tahoma" w:hAnsi="Tahoma" w:cs="Tahoma"/>
                <w:bCs/>
                <w:iCs/>
              </w:rPr>
              <w:t>.</w:t>
            </w:r>
          </w:p>
          <w:p w14:paraId="0A5FF339" w14:textId="448D1062" w:rsidR="002B005E" w:rsidRPr="00872C72" w:rsidRDefault="00B665DE" w:rsidP="00B10E0E">
            <w:pPr>
              <w:spacing w:before="60" w:after="60"/>
              <w:ind w:left="306"/>
              <w:jc w:val="both"/>
              <w:rPr>
                <w:rFonts w:ascii="Tahoma" w:hAnsi="Tahoma" w:cs="Tahoma"/>
                <w:b/>
                <w:lang w:val="es-ES_tradnl"/>
              </w:rPr>
            </w:pPr>
            <w:r w:rsidRPr="00872C72">
              <w:rPr>
                <w:rFonts w:ascii="Tahoma" w:hAnsi="Tahoma" w:cs="Tahoma"/>
                <w:bCs/>
                <w:iCs/>
                <w:u w:val="single"/>
              </w:rPr>
              <w:t>Fecha:</w:t>
            </w:r>
            <w:r w:rsidRPr="00872C72">
              <w:rPr>
                <w:rFonts w:ascii="Tahoma" w:hAnsi="Tahoma" w:cs="Tahoma"/>
                <w:bCs/>
                <w:iCs/>
              </w:rPr>
              <w:t xml:space="preserve"> </w:t>
            </w:r>
            <w:r w:rsidR="0073052C" w:rsidRPr="00872C72">
              <w:rPr>
                <w:rFonts w:ascii="Tahoma" w:hAnsi="Tahoma" w:cs="Tahoma"/>
                <w:bCs/>
                <w:iCs/>
              </w:rPr>
              <w:t>S</w:t>
            </w:r>
            <w:r w:rsidRPr="00872C72">
              <w:rPr>
                <w:rFonts w:ascii="Tahoma" w:hAnsi="Tahoma" w:cs="Tahoma"/>
                <w:bCs/>
                <w:iCs/>
              </w:rPr>
              <w:t>e comunicará oportunamente a través de</w:t>
            </w:r>
            <w:r w:rsidRPr="00872C72">
              <w:t xml:space="preserve"> </w:t>
            </w:r>
            <w:r w:rsidRPr="00872C72">
              <w:rPr>
                <w:rFonts w:ascii="Tahoma" w:hAnsi="Tahoma" w:cs="Tahoma"/>
                <w:bCs/>
                <w:iCs/>
              </w:rPr>
              <w:t>la Plataforma de Licitación Electrónica de A</w:t>
            </w:r>
            <w:r w:rsidR="0073052C" w:rsidRPr="00872C72">
              <w:rPr>
                <w:rFonts w:ascii="Tahoma" w:hAnsi="Tahoma" w:cs="Tahoma"/>
                <w:bCs/>
                <w:iCs/>
              </w:rPr>
              <w:t>igües de Barcelona.</w:t>
            </w:r>
          </w:p>
        </w:tc>
      </w:tr>
      <w:tr w:rsidR="000A58DC" w:rsidRPr="006F3375" w14:paraId="38C503D9" w14:textId="77777777" w:rsidTr="00577AD1">
        <w:trPr>
          <w:trHeight w:val="284"/>
        </w:trPr>
        <w:tc>
          <w:tcPr>
            <w:tcW w:w="5000" w:type="pct"/>
          </w:tcPr>
          <w:p w14:paraId="6015A0C1" w14:textId="58DDC7F9" w:rsidR="000A58DC" w:rsidRPr="00872C72" w:rsidRDefault="000A58DC"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right="567"/>
              <w:jc w:val="both"/>
              <w:rPr>
                <w:rFonts w:ascii="Tahoma" w:hAnsi="Tahoma" w:cs="Tahoma"/>
                <w:b/>
                <w:bCs/>
                <w:lang w:val="es-ES_tradnl"/>
              </w:rPr>
            </w:pPr>
            <w:bookmarkStart w:id="11" w:name="_Toc383082582"/>
            <w:r w:rsidRPr="00872C72">
              <w:rPr>
                <w:rFonts w:ascii="Tahoma" w:hAnsi="Tahoma" w:cs="Tahoma"/>
                <w:b/>
                <w:bCs/>
                <w:lang w:val="es-ES_tradnl"/>
              </w:rPr>
              <w:t xml:space="preserve">CESIÓN DEL CONTRATO: </w:t>
            </w:r>
            <w:r w:rsidR="00767BD6" w:rsidRPr="00872C72">
              <w:rPr>
                <w:rFonts w:ascii="Tahoma" w:hAnsi="Tahoma" w:cs="Tahoma"/>
                <w:bCs/>
                <w:lang w:val="es-ES_tradnl"/>
              </w:rPr>
              <w:t xml:space="preserve">Sí, según se establece en la Cláusula </w:t>
            </w:r>
            <w:r w:rsidR="00B62DB2" w:rsidRPr="00872C72">
              <w:rPr>
                <w:rFonts w:ascii="Tahoma" w:hAnsi="Tahoma" w:cs="Tahoma"/>
                <w:bCs/>
                <w:lang w:val="es-ES_tradnl"/>
              </w:rPr>
              <w:t>19</w:t>
            </w:r>
            <w:r w:rsidR="00767BD6" w:rsidRPr="00872C72">
              <w:rPr>
                <w:rFonts w:ascii="Tahoma" w:hAnsi="Tahoma" w:cs="Tahoma"/>
                <w:bCs/>
                <w:lang w:val="es-ES_tradnl"/>
              </w:rPr>
              <w:t xml:space="preserve"> del PCP.</w:t>
            </w:r>
            <w:bookmarkEnd w:id="11"/>
          </w:p>
        </w:tc>
      </w:tr>
      <w:tr w:rsidR="000A58DC" w:rsidRPr="006F3375" w14:paraId="7AFD47D3" w14:textId="77777777" w:rsidTr="00577AD1">
        <w:trPr>
          <w:trHeight w:val="284"/>
        </w:trPr>
        <w:tc>
          <w:tcPr>
            <w:tcW w:w="5000" w:type="pct"/>
          </w:tcPr>
          <w:p w14:paraId="79317FB5" w14:textId="3CCEBA86" w:rsidR="000A58DC" w:rsidRPr="00872C72" w:rsidRDefault="000A58DC"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right="567"/>
              <w:jc w:val="both"/>
              <w:rPr>
                <w:rFonts w:ascii="Tahoma" w:hAnsi="Tahoma" w:cs="Tahoma"/>
                <w:b/>
                <w:bCs/>
                <w:lang w:val="es-ES_tradnl"/>
              </w:rPr>
            </w:pPr>
            <w:bookmarkStart w:id="12" w:name="_Toc383082583"/>
            <w:r w:rsidRPr="00872C72">
              <w:rPr>
                <w:rFonts w:ascii="Tahoma" w:hAnsi="Tahoma" w:cs="Tahoma"/>
                <w:b/>
                <w:bCs/>
                <w:lang w:val="es-ES_tradnl"/>
              </w:rPr>
              <w:t>SUBCONTRATACIÓN:</w:t>
            </w:r>
            <w:r w:rsidRPr="00872C72">
              <w:rPr>
                <w:rFonts w:ascii="Tahoma" w:hAnsi="Tahoma" w:cs="Tahoma"/>
                <w:bCs/>
                <w:lang w:val="es-ES_tradnl"/>
              </w:rPr>
              <w:t xml:space="preserve"> </w:t>
            </w:r>
            <w:bookmarkEnd w:id="12"/>
            <w:r w:rsidRPr="00872C72">
              <w:rPr>
                <w:rFonts w:ascii="Tahoma" w:hAnsi="Tahoma" w:cs="Tahoma"/>
                <w:bCs/>
                <w:lang w:val="es-ES_tradnl"/>
              </w:rPr>
              <w:t xml:space="preserve">Sí, según se establece en la Cláusula </w:t>
            </w:r>
            <w:r w:rsidR="00B62DB2" w:rsidRPr="00872C72">
              <w:rPr>
                <w:rFonts w:ascii="Tahoma" w:hAnsi="Tahoma" w:cs="Tahoma"/>
                <w:bCs/>
                <w:lang w:val="es-ES_tradnl"/>
              </w:rPr>
              <w:t>19</w:t>
            </w:r>
            <w:r w:rsidRPr="00872C72">
              <w:rPr>
                <w:rFonts w:ascii="Tahoma" w:hAnsi="Tahoma" w:cs="Tahoma"/>
                <w:bCs/>
                <w:lang w:val="es-ES_tradnl"/>
              </w:rPr>
              <w:t xml:space="preserve"> del PCP.</w:t>
            </w:r>
          </w:p>
        </w:tc>
      </w:tr>
      <w:tr w:rsidR="000A58DC" w:rsidRPr="006F3375" w14:paraId="1EC8E335" w14:textId="77777777" w:rsidTr="00577AD1">
        <w:trPr>
          <w:trHeight w:val="284"/>
        </w:trPr>
        <w:tc>
          <w:tcPr>
            <w:tcW w:w="5000" w:type="pct"/>
          </w:tcPr>
          <w:p w14:paraId="61B95A45" w14:textId="7730B87F" w:rsidR="000A58DC" w:rsidRPr="00872C72" w:rsidRDefault="000A58DC"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right="14"/>
              <w:jc w:val="both"/>
              <w:rPr>
                <w:rFonts w:ascii="Tahoma" w:hAnsi="Tahoma" w:cs="Tahoma"/>
                <w:b/>
                <w:bCs/>
                <w:lang w:val="es-ES_tradnl"/>
              </w:rPr>
            </w:pPr>
            <w:bookmarkStart w:id="13" w:name="_Toc383082584"/>
            <w:r w:rsidRPr="00872C72">
              <w:rPr>
                <w:rFonts w:ascii="Tahoma" w:hAnsi="Tahoma" w:cs="Tahoma"/>
                <w:b/>
                <w:bCs/>
                <w:lang w:val="es-ES_tradnl"/>
              </w:rPr>
              <w:t xml:space="preserve">PÓLIZA DE RESPONSABILIDAD CIVIL: </w:t>
            </w:r>
            <w:bookmarkEnd w:id="13"/>
            <w:r w:rsidRPr="00872C72">
              <w:rPr>
                <w:rFonts w:ascii="Tahoma" w:hAnsi="Tahoma" w:cs="Tahoma"/>
                <w:bCs/>
                <w:lang w:val="es-ES_tradnl"/>
              </w:rPr>
              <w:t>Sí, según lo previsto en la Cláusula 10 del PCP.</w:t>
            </w:r>
          </w:p>
        </w:tc>
      </w:tr>
      <w:tr w:rsidR="003001A5" w:rsidRPr="006F3375" w14:paraId="539B9122" w14:textId="77777777" w:rsidTr="00577AD1">
        <w:trPr>
          <w:trHeight w:val="284"/>
        </w:trPr>
        <w:tc>
          <w:tcPr>
            <w:tcW w:w="5000" w:type="pct"/>
          </w:tcPr>
          <w:p w14:paraId="69968317" w14:textId="3651571D" w:rsidR="00DD3AF3" w:rsidRPr="005614D4" w:rsidRDefault="003001A5"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right="567"/>
              <w:jc w:val="both"/>
              <w:rPr>
                <w:rFonts w:ascii="Tahoma" w:hAnsi="Tahoma" w:cs="Tahoma"/>
                <w:b/>
                <w:bCs/>
                <w:lang w:val="es-ES_tradnl"/>
              </w:rPr>
            </w:pPr>
            <w:r w:rsidRPr="005614D4">
              <w:rPr>
                <w:rFonts w:ascii="Tahoma" w:hAnsi="Tahoma" w:cs="Tahoma"/>
                <w:b/>
                <w:bCs/>
                <w:lang w:val="es-ES_tradnl"/>
              </w:rPr>
              <w:t>VISITA OBLIGATORIA A LAS INSTALACIONES:</w:t>
            </w:r>
            <w:r w:rsidRPr="005614D4">
              <w:rPr>
                <w:rFonts w:ascii="Tahoma" w:hAnsi="Tahoma" w:cs="Tahoma"/>
                <w:bCs/>
                <w:lang w:val="es-ES_tradnl"/>
              </w:rPr>
              <w:t xml:space="preserve"> </w:t>
            </w:r>
            <w:r w:rsidR="00061659" w:rsidRPr="005614D4">
              <w:rPr>
                <w:rFonts w:ascii="Tahoma" w:hAnsi="Tahoma" w:cs="Tahoma"/>
                <w:bCs/>
                <w:lang w:val="es-ES_tradnl"/>
              </w:rPr>
              <w:t>Sí</w:t>
            </w:r>
            <w:r w:rsidR="003C194B" w:rsidRPr="005614D4">
              <w:rPr>
                <w:rFonts w:ascii="Tahoma" w:hAnsi="Tahoma" w:cs="Tahoma"/>
                <w:bCs/>
                <w:lang w:val="es-ES_tradnl"/>
              </w:rPr>
              <w:t>.</w:t>
            </w:r>
          </w:p>
          <w:p w14:paraId="2031D478" w14:textId="07552338" w:rsidR="000001D5" w:rsidRPr="005614D4" w:rsidRDefault="00A16274" w:rsidP="005B44EC">
            <w:pPr>
              <w:tabs>
                <w:tab w:val="left" w:pos="303"/>
              </w:tabs>
              <w:spacing w:before="60" w:after="60"/>
              <w:ind w:left="301"/>
              <w:jc w:val="both"/>
              <w:rPr>
                <w:rFonts w:ascii="Tahoma" w:hAnsi="Tahoma" w:cs="Tahoma"/>
                <w:bCs/>
                <w:lang w:val="es-ES_tradnl"/>
              </w:rPr>
            </w:pPr>
            <w:r w:rsidRPr="005614D4">
              <w:rPr>
                <w:rFonts w:ascii="Tahoma" w:hAnsi="Tahoma" w:cs="Tahoma"/>
                <w:bCs/>
                <w:lang w:val="es-ES_tradnl"/>
              </w:rPr>
              <w:t>Para la adecuada confección de las ofertas se considera necesario inspeccionar las instalaciones donde se ubica</w:t>
            </w:r>
            <w:r w:rsidR="00EC7CF1">
              <w:rPr>
                <w:rFonts w:ascii="Tahoma" w:hAnsi="Tahoma" w:cs="Tahoma"/>
                <w:bCs/>
                <w:lang w:val="es-ES_tradnl"/>
              </w:rPr>
              <w:t>n</w:t>
            </w:r>
            <w:r w:rsidR="001A4D8C" w:rsidRPr="005614D4">
              <w:rPr>
                <w:rFonts w:ascii="Tahoma" w:hAnsi="Tahoma" w:cs="Tahoma"/>
                <w:bCs/>
                <w:lang w:val="es-ES_tradnl"/>
              </w:rPr>
              <w:t xml:space="preserve"> </w:t>
            </w:r>
            <w:r w:rsidR="00FA3CFB" w:rsidRPr="005614D4">
              <w:rPr>
                <w:rFonts w:ascii="Tahoma" w:hAnsi="Tahoma" w:cs="Tahoma"/>
                <w:bCs/>
                <w:lang w:val="es-ES_tradnl"/>
              </w:rPr>
              <w:t>los equipos</w:t>
            </w:r>
            <w:r w:rsidR="001A4D8C" w:rsidRPr="005614D4">
              <w:rPr>
                <w:rFonts w:ascii="Tahoma" w:hAnsi="Tahoma" w:cs="Tahoma"/>
                <w:bCs/>
                <w:lang w:val="es-ES_tradnl"/>
              </w:rPr>
              <w:t xml:space="preserve"> objeto</w:t>
            </w:r>
            <w:r w:rsidRPr="005614D4">
              <w:rPr>
                <w:rFonts w:ascii="Tahoma" w:hAnsi="Tahoma" w:cs="Tahoma"/>
                <w:bCs/>
                <w:lang w:val="es-ES_tradnl"/>
              </w:rPr>
              <w:t xml:space="preserve"> de la presente licitación, para el adecuado reconocimiento de l</w:t>
            </w:r>
            <w:r w:rsidR="00CA0431" w:rsidRPr="005614D4">
              <w:rPr>
                <w:rFonts w:ascii="Tahoma" w:hAnsi="Tahoma" w:cs="Tahoma"/>
                <w:bCs/>
                <w:lang w:val="es-ES_tradnl"/>
              </w:rPr>
              <w:t>os</w:t>
            </w:r>
            <w:r w:rsidRPr="005614D4">
              <w:rPr>
                <w:rFonts w:ascii="Tahoma" w:hAnsi="Tahoma" w:cs="Tahoma"/>
                <w:bCs/>
                <w:lang w:val="es-ES_tradnl"/>
              </w:rPr>
              <w:t xml:space="preserve"> mism</w:t>
            </w:r>
            <w:r w:rsidR="00CA0431" w:rsidRPr="005614D4">
              <w:rPr>
                <w:rFonts w:ascii="Tahoma" w:hAnsi="Tahoma" w:cs="Tahoma"/>
                <w:bCs/>
                <w:lang w:val="es-ES_tradnl"/>
              </w:rPr>
              <w:t>o</w:t>
            </w:r>
            <w:r w:rsidRPr="005614D4">
              <w:rPr>
                <w:rFonts w:ascii="Tahoma" w:hAnsi="Tahoma" w:cs="Tahoma"/>
                <w:bCs/>
                <w:lang w:val="es-ES_tradnl"/>
              </w:rPr>
              <w:t>s, su ubicación y otros condicionantes, además de la resolución de las posibles consultas que puedan surgir durante la visita o a partir de la lectura de los Pliegos facilitados</w:t>
            </w:r>
            <w:r w:rsidR="000001D5" w:rsidRPr="005614D4">
              <w:rPr>
                <w:rFonts w:ascii="Tahoma" w:hAnsi="Tahoma" w:cs="Tahoma"/>
                <w:bCs/>
                <w:lang w:val="es-ES_tradnl"/>
              </w:rPr>
              <w:t>.</w:t>
            </w:r>
          </w:p>
          <w:p w14:paraId="20596DC0" w14:textId="418A4D88" w:rsidR="005B44EC" w:rsidRPr="005614D4" w:rsidRDefault="005B44EC" w:rsidP="005B44EC">
            <w:pPr>
              <w:tabs>
                <w:tab w:val="left" w:pos="303"/>
              </w:tabs>
              <w:spacing w:before="60" w:after="60"/>
              <w:ind w:left="301"/>
              <w:jc w:val="both"/>
              <w:rPr>
                <w:rFonts w:ascii="Tahoma" w:hAnsi="Tahoma" w:cs="Tahoma"/>
                <w:bCs/>
                <w:u w:val="single"/>
                <w:lang w:val="es-ES_tradnl"/>
              </w:rPr>
            </w:pPr>
            <w:r w:rsidRPr="005614D4">
              <w:rPr>
                <w:rFonts w:ascii="Tahoma" w:hAnsi="Tahoma" w:cs="Tahoma"/>
                <w:bCs/>
                <w:lang w:val="es-ES_tradnl"/>
              </w:rPr>
              <w:t xml:space="preserve">Por </w:t>
            </w:r>
            <w:r w:rsidR="001A4D8C" w:rsidRPr="005614D4">
              <w:rPr>
                <w:rFonts w:ascii="Tahoma" w:hAnsi="Tahoma" w:cs="Tahoma"/>
                <w:bCs/>
                <w:lang w:val="es-ES_tradnl"/>
              </w:rPr>
              <w:t>e</w:t>
            </w:r>
            <w:r w:rsidR="00D77C9A">
              <w:rPr>
                <w:rFonts w:ascii="Tahoma" w:hAnsi="Tahoma" w:cs="Tahoma"/>
                <w:bCs/>
                <w:lang w:val="es-ES_tradnl"/>
              </w:rPr>
              <w:t>so</w:t>
            </w:r>
            <w:r w:rsidRPr="005614D4">
              <w:rPr>
                <w:rFonts w:ascii="Tahoma" w:hAnsi="Tahoma" w:cs="Tahoma"/>
                <w:bCs/>
                <w:lang w:val="es-ES_tradnl"/>
              </w:rPr>
              <w:t xml:space="preserve"> se prevé la realización de una visita obligatoria a las instalaciones de la </w:t>
            </w:r>
            <w:r w:rsidR="006D1D70" w:rsidRPr="005614D4">
              <w:rPr>
                <w:rFonts w:ascii="Tahoma" w:hAnsi="Tahoma" w:cs="Tahoma"/>
                <w:b/>
                <w:bCs/>
                <w:lang w:val="es-ES_tradnl"/>
              </w:rPr>
              <w:t>E</w:t>
            </w:r>
            <w:r w:rsidR="00356555">
              <w:rPr>
                <w:rFonts w:ascii="Tahoma" w:hAnsi="Tahoma" w:cs="Tahoma"/>
                <w:b/>
                <w:bCs/>
                <w:lang w:val="es-ES_tradnl"/>
              </w:rPr>
              <w:t>RA</w:t>
            </w:r>
            <w:r w:rsidR="006D1D70" w:rsidRPr="005614D4">
              <w:rPr>
                <w:rFonts w:ascii="Tahoma" w:hAnsi="Tahoma" w:cs="Tahoma"/>
                <w:b/>
                <w:bCs/>
                <w:lang w:val="es-ES_tradnl"/>
              </w:rPr>
              <w:t xml:space="preserve"> Baix Llobregat</w:t>
            </w:r>
            <w:r w:rsidRPr="005614D4">
              <w:rPr>
                <w:rFonts w:ascii="Tahoma" w:hAnsi="Tahoma" w:cs="Tahoma"/>
                <w:bCs/>
                <w:lang w:val="es-ES_tradnl"/>
              </w:rPr>
              <w:t xml:space="preserve"> con carácter previo a la presentación de ofertas, </w:t>
            </w:r>
            <w:r w:rsidR="00072D7B" w:rsidRPr="005614D4">
              <w:rPr>
                <w:rFonts w:ascii="Tahoma" w:hAnsi="Tahoma" w:cs="Tahoma"/>
                <w:bCs/>
                <w:lang w:val="es-ES_tradnl"/>
              </w:rPr>
              <w:t xml:space="preserve">que a más tardar se realizará </w:t>
            </w:r>
            <w:r w:rsidR="00072D7B" w:rsidRPr="005614D4">
              <w:rPr>
                <w:rFonts w:ascii="Tahoma" w:hAnsi="Tahoma" w:cs="Tahoma"/>
                <w:bCs/>
                <w:i/>
                <w:lang w:val="es-ES_tradnl"/>
              </w:rPr>
              <w:t>una semana antes</w:t>
            </w:r>
            <w:r w:rsidR="00072D7B" w:rsidRPr="005614D4">
              <w:rPr>
                <w:rFonts w:ascii="Tahoma" w:hAnsi="Tahoma" w:cs="Tahoma"/>
                <w:bCs/>
                <w:lang w:val="es-ES_tradnl"/>
              </w:rPr>
              <w:t xml:space="preserve"> de la fecha límite de presentación de ofertas</w:t>
            </w:r>
            <w:r w:rsidRPr="005614D4">
              <w:rPr>
                <w:rFonts w:ascii="Tahoma" w:hAnsi="Tahoma" w:cs="Tahoma"/>
                <w:bCs/>
                <w:lang w:val="es-ES_tradnl"/>
              </w:rPr>
              <w:t xml:space="preserve">. </w:t>
            </w:r>
          </w:p>
          <w:p w14:paraId="21D417EC" w14:textId="77777777" w:rsidR="005B44EC" w:rsidRPr="005614D4" w:rsidRDefault="005B44EC" w:rsidP="005B44EC">
            <w:pPr>
              <w:tabs>
                <w:tab w:val="left" w:pos="303"/>
              </w:tabs>
              <w:spacing w:before="60" w:after="60"/>
              <w:ind w:left="301"/>
              <w:jc w:val="both"/>
              <w:rPr>
                <w:rFonts w:ascii="Tahoma" w:hAnsi="Tahoma" w:cs="Tahoma"/>
                <w:bCs/>
                <w:lang w:val="es-ES_tradnl"/>
              </w:rPr>
            </w:pPr>
            <w:r w:rsidRPr="005614D4">
              <w:rPr>
                <w:rFonts w:ascii="Tahoma" w:hAnsi="Tahoma" w:cs="Tahoma"/>
                <w:bCs/>
                <w:lang w:val="es-ES_tradnl"/>
              </w:rPr>
              <w:t xml:space="preserve">A tal efecto, se ruega contacten con suficiente antelación para manifestar su interés en realizar la visita, escribiendo a la siguiente dirección de correo electrónico: </w:t>
            </w:r>
            <w:r w:rsidRPr="005614D4">
              <w:rPr>
                <w:rFonts w:ascii="Tahoma" w:hAnsi="Tahoma" w:cs="Tahoma"/>
                <w:bCs/>
                <w:color w:val="0000FF"/>
                <w:u w:val="single"/>
                <w:lang w:val="es-ES_tradnl"/>
              </w:rPr>
              <w:t>contractacioab@aiguesdebarcelona.cat</w:t>
            </w:r>
            <w:hyperlink r:id="rId15" w:history="1"/>
          </w:p>
          <w:p w14:paraId="342F56CF" w14:textId="144ACB1D" w:rsidR="005B44EC" w:rsidRPr="005614D4" w:rsidRDefault="005B44EC" w:rsidP="004869A2">
            <w:pPr>
              <w:tabs>
                <w:tab w:val="left" w:pos="1134"/>
                <w:tab w:val="left" w:pos="1702"/>
                <w:tab w:val="left" w:pos="2880"/>
                <w:tab w:val="left" w:pos="3600"/>
                <w:tab w:val="left" w:pos="4320"/>
                <w:tab w:val="left" w:pos="4678"/>
                <w:tab w:val="left" w:pos="5245"/>
                <w:tab w:val="left" w:pos="5760"/>
                <w:tab w:val="left" w:pos="6480"/>
                <w:tab w:val="left" w:pos="7200"/>
              </w:tabs>
              <w:spacing w:before="60" w:after="60"/>
              <w:ind w:left="306" w:right="16"/>
              <w:jc w:val="both"/>
              <w:rPr>
                <w:rFonts w:ascii="Tahoma" w:hAnsi="Tahoma" w:cs="Tahoma"/>
                <w:bCs/>
                <w:u w:val="single"/>
                <w:lang w:val="es-ES_tradnl"/>
              </w:rPr>
            </w:pPr>
            <w:r w:rsidRPr="005614D4">
              <w:rPr>
                <w:rFonts w:ascii="Tahoma" w:hAnsi="Tahoma" w:cs="Tahoma"/>
                <w:bCs/>
                <w:lang w:val="es-ES_tradnl"/>
              </w:rPr>
              <w:t xml:space="preserve">El licitador deberá llevar consigo en la visita la Declaración de Visita cumplimentada y firmada para que el responsable de AIGÜES DE BARCELONA lo firme una vez </w:t>
            </w:r>
            <w:r w:rsidR="001314EA" w:rsidRPr="005614D4">
              <w:rPr>
                <w:rFonts w:ascii="Tahoma" w:hAnsi="Tahoma" w:cs="Tahoma"/>
                <w:bCs/>
                <w:lang w:val="es-ES_tradnl"/>
              </w:rPr>
              <w:t>finalizada</w:t>
            </w:r>
            <w:r w:rsidRPr="005614D4">
              <w:rPr>
                <w:rFonts w:ascii="Tahoma" w:hAnsi="Tahoma" w:cs="Tahoma"/>
                <w:bCs/>
                <w:lang w:val="es-ES_tradnl"/>
              </w:rPr>
              <w:t xml:space="preserve"> la </w:t>
            </w:r>
            <w:r w:rsidRPr="005614D4">
              <w:rPr>
                <w:rFonts w:ascii="Tahoma" w:hAnsi="Tahoma" w:cs="Tahoma"/>
                <w:bCs/>
                <w:lang w:val="es-ES_tradnl"/>
              </w:rPr>
              <w:lastRenderedPageBreak/>
              <w:t xml:space="preserve">visita. </w:t>
            </w:r>
            <w:r w:rsidRPr="005614D4">
              <w:rPr>
                <w:rFonts w:ascii="Tahoma" w:hAnsi="Tahoma" w:cs="Tahoma"/>
                <w:bCs/>
                <w:u w:val="single"/>
                <w:lang w:val="es-ES_tradnl"/>
              </w:rPr>
              <w:t xml:space="preserve">Este documento, cuyo modelo se facilita como Anexo </w:t>
            </w:r>
            <w:proofErr w:type="spellStart"/>
            <w:r w:rsidRPr="005614D4">
              <w:rPr>
                <w:rFonts w:ascii="Tahoma" w:hAnsi="Tahoma" w:cs="Tahoma"/>
                <w:bCs/>
                <w:u w:val="single"/>
                <w:lang w:val="es-ES_tradnl"/>
              </w:rPr>
              <w:t>Nº</w:t>
            </w:r>
            <w:proofErr w:type="spellEnd"/>
            <w:r w:rsidRPr="005614D4">
              <w:rPr>
                <w:rFonts w:ascii="Tahoma" w:hAnsi="Tahoma" w:cs="Tahoma"/>
                <w:bCs/>
                <w:u w:val="single"/>
                <w:lang w:val="es-ES_tradnl"/>
              </w:rPr>
              <w:t xml:space="preserve"> 5, se tendrá que presentar totalmente cumplimentado junto con su proposición en el Sobre Núm. 1.</w:t>
            </w:r>
          </w:p>
          <w:p w14:paraId="32FCBC6C" w14:textId="77777777" w:rsidR="00E22498" w:rsidRPr="005614D4" w:rsidRDefault="00E22498" w:rsidP="004869A2">
            <w:pPr>
              <w:tabs>
                <w:tab w:val="left" w:pos="1134"/>
                <w:tab w:val="left" w:pos="1702"/>
                <w:tab w:val="left" w:pos="2880"/>
                <w:tab w:val="left" w:pos="3600"/>
                <w:tab w:val="left" w:pos="4320"/>
                <w:tab w:val="left" w:pos="4678"/>
                <w:tab w:val="left" w:pos="5245"/>
                <w:tab w:val="left" w:pos="5760"/>
                <w:tab w:val="left" w:pos="6480"/>
                <w:tab w:val="left" w:pos="7200"/>
              </w:tabs>
              <w:spacing w:before="60" w:after="120"/>
              <w:ind w:left="306" w:right="16"/>
              <w:jc w:val="both"/>
              <w:rPr>
                <w:rFonts w:ascii="Tahoma" w:hAnsi="Tahoma" w:cs="Tahoma"/>
                <w:bCs/>
                <w:u w:val="single"/>
              </w:rPr>
            </w:pPr>
            <w:r w:rsidRPr="005614D4">
              <w:rPr>
                <w:rFonts w:ascii="Tahoma" w:hAnsi="Tahoma" w:cs="Tahoma"/>
                <w:bCs/>
                <w:i/>
                <w:u w:val="single"/>
              </w:rPr>
              <w:t>Si cinco días antes de la fecha prevista para la asistencia a la visita obligatoria continuara la crisis sanitaria provocada por la COVID-19 y la declaración del estado de alarma o de cualquier otra medida adoptada por las autoridades competentes, que pudiera dificultar la libre circulación o el encuentro en un mismo espacio de un número determinado de personas, Aigües de Barcelona podrá acordar la cancelación o sustitución de la misma por un método equivalente que ofrezca las mismas garantías desde un punto de vista seguridad jurídica y de salud para las personas.</w:t>
            </w:r>
          </w:p>
          <w:p w14:paraId="44282837" w14:textId="12C0C8B3" w:rsidR="00A9102E" w:rsidRPr="005614D4" w:rsidRDefault="00E22498" w:rsidP="002F5EB1">
            <w:pPr>
              <w:tabs>
                <w:tab w:val="left" w:pos="1134"/>
                <w:tab w:val="left" w:pos="1702"/>
                <w:tab w:val="left" w:pos="2880"/>
                <w:tab w:val="left" w:pos="3600"/>
                <w:tab w:val="left" w:pos="4320"/>
                <w:tab w:val="left" w:pos="4678"/>
                <w:tab w:val="left" w:pos="5245"/>
                <w:tab w:val="left" w:pos="5760"/>
                <w:tab w:val="left" w:pos="6480"/>
                <w:tab w:val="left" w:pos="7200"/>
              </w:tabs>
              <w:spacing w:before="60" w:after="60"/>
              <w:ind w:left="306" w:right="16"/>
              <w:jc w:val="both"/>
              <w:rPr>
                <w:rFonts w:ascii="Tahoma" w:hAnsi="Tahoma" w:cs="Tahoma"/>
                <w:b/>
                <w:bCs/>
                <w:lang w:val="es-ES_tradnl"/>
              </w:rPr>
            </w:pPr>
            <w:r w:rsidRPr="005614D4">
              <w:rPr>
                <w:rFonts w:ascii="Tahoma" w:hAnsi="Tahoma" w:cs="Tahoma"/>
                <w:bCs/>
                <w:i/>
                <w:u w:val="single"/>
              </w:rPr>
              <w:t xml:space="preserve">En todo caso, de adoptarse esta opción, </w:t>
            </w:r>
            <w:r w:rsidR="001424A2">
              <w:rPr>
                <w:rFonts w:ascii="Tahoma" w:hAnsi="Tahoma" w:cs="Tahoma"/>
                <w:bCs/>
                <w:i/>
                <w:u w:val="single"/>
              </w:rPr>
              <w:t>es publicará</w:t>
            </w:r>
            <w:r w:rsidR="002F5EB1">
              <w:rPr>
                <w:rFonts w:ascii="Tahoma" w:hAnsi="Tahoma" w:cs="Tahoma"/>
                <w:bCs/>
                <w:i/>
                <w:u w:val="single"/>
              </w:rPr>
              <w:t xml:space="preserve"> y será comunicado </w:t>
            </w:r>
            <w:r w:rsidRPr="005614D4">
              <w:rPr>
                <w:rFonts w:ascii="Tahoma" w:hAnsi="Tahoma" w:cs="Tahoma"/>
                <w:bCs/>
                <w:i/>
                <w:u w:val="single"/>
              </w:rPr>
              <w:t>individualmente a cada uno de los licitadores admitidos en la dirección de correo electrónica habilitada al efecto.</w:t>
            </w:r>
          </w:p>
        </w:tc>
      </w:tr>
      <w:tr w:rsidR="000A58DC" w:rsidRPr="006F3375" w14:paraId="2741716A" w14:textId="77777777" w:rsidTr="00577AD1">
        <w:trPr>
          <w:trHeight w:val="284"/>
        </w:trPr>
        <w:tc>
          <w:tcPr>
            <w:tcW w:w="5000" w:type="pct"/>
          </w:tcPr>
          <w:p w14:paraId="1BC12F70" w14:textId="77777777" w:rsidR="000A58DC" w:rsidRPr="005614D4" w:rsidRDefault="000A58DC" w:rsidP="00323C3A">
            <w:pPr>
              <w:numPr>
                <w:ilvl w:val="0"/>
                <w:numId w:val="1"/>
              </w:numPr>
              <w:tabs>
                <w:tab w:val="left" w:pos="1134"/>
                <w:tab w:val="left" w:pos="1702"/>
                <w:tab w:val="left" w:pos="2880"/>
                <w:tab w:val="left" w:pos="3600"/>
                <w:tab w:val="left" w:pos="4320"/>
                <w:tab w:val="left" w:pos="4678"/>
                <w:tab w:val="left" w:pos="5245"/>
                <w:tab w:val="left" w:pos="5760"/>
                <w:tab w:val="left" w:pos="6480"/>
                <w:tab w:val="left" w:pos="7200"/>
              </w:tabs>
              <w:spacing w:before="60" w:after="60"/>
              <w:ind w:right="567"/>
              <w:jc w:val="both"/>
              <w:rPr>
                <w:rFonts w:ascii="Tahoma" w:hAnsi="Tahoma" w:cs="Tahoma"/>
                <w:b/>
                <w:bCs/>
                <w:lang w:val="es-ES_tradnl"/>
              </w:rPr>
            </w:pPr>
            <w:r w:rsidRPr="005614D4">
              <w:rPr>
                <w:rFonts w:ascii="Tahoma" w:hAnsi="Tahoma" w:cs="Tahoma"/>
                <w:b/>
                <w:bCs/>
                <w:lang w:val="es-ES_tradnl"/>
              </w:rPr>
              <w:lastRenderedPageBreak/>
              <w:t>INFORMACIÓN COMPLEMENTARIA:</w:t>
            </w:r>
          </w:p>
          <w:p w14:paraId="5D45A497" w14:textId="795CD888" w:rsidR="000A58DC" w:rsidRPr="005614D4" w:rsidRDefault="009E5352" w:rsidP="00397373">
            <w:pPr>
              <w:tabs>
                <w:tab w:val="left" w:pos="303"/>
              </w:tabs>
              <w:spacing w:before="60" w:after="60"/>
              <w:ind w:left="301"/>
              <w:jc w:val="both"/>
              <w:rPr>
                <w:rFonts w:ascii="Tahoma" w:hAnsi="Tahoma" w:cs="Tahoma"/>
                <w:bCs/>
                <w:lang w:val="es-ES_tradnl"/>
              </w:rPr>
            </w:pPr>
            <w:r>
              <w:rPr>
                <w:rFonts w:ascii="Tahoma" w:hAnsi="Tahoma" w:cs="Tahoma"/>
                <w:bCs/>
                <w:lang w:val="es-ES_tradnl"/>
              </w:rPr>
              <w:t xml:space="preserve">W.1.- </w:t>
            </w:r>
            <w:r w:rsidR="000A58DC" w:rsidRPr="005614D4">
              <w:rPr>
                <w:rFonts w:ascii="Tahoma" w:hAnsi="Tahoma" w:cs="Tahoma"/>
                <w:bCs/>
                <w:lang w:val="es-ES_tradnl"/>
              </w:rPr>
              <w:t xml:space="preserve">Cualquier consulta en relación con la licitación debe realizarse a través de la siguiente dirección de correo electrónico: </w:t>
            </w:r>
            <w:hyperlink r:id="rId16" w:history="1">
              <w:r w:rsidR="000A58DC" w:rsidRPr="005614D4">
                <w:rPr>
                  <w:rFonts w:ascii="Tahoma" w:hAnsi="Tahoma" w:cs="Tahoma"/>
                  <w:bCs/>
                  <w:color w:val="0000FF"/>
                  <w:u w:val="single"/>
                  <w:lang w:val="es-ES_tradnl"/>
                </w:rPr>
                <w:t>contractacioab@aiguesdebarcelona.cat</w:t>
              </w:r>
            </w:hyperlink>
          </w:p>
          <w:p w14:paraId="68640347" w14:textId="77777777" w:rsidR="00551EFB" w:rsidRDefault="00A255EC" w:rsidP="00873283">
            <w:pPr>
              <w:tabs>
                <w:tab w:val="left" w:pos="303"/>
              </w:tabs>
              <w:spacing w:before="60" w:after="60"/>
              <w:ind w:left="301"/>
              <w:jc w:val="both"/>
              <w:rPr>
                <w:rFonts w:ascii="Tahoma" w:hAnsi="Tahoma" w:cs="Tahoma"/>
                <w:bCs/>
                <w:lang w:val="es-ES_tradnl"/>
              </w:rPr>
            </w:pPr>
            <w:r w:rsidRPr="005614D4">
              <w:rPr>
                <w:rFonts w:ascii="Tahoma" w:hAnsi="Tahoma" w:cs="Tahoma"/>
                <w:bCs/>
                <w:lang w:val="es-ES_tradnl"/>
              </w:rPr>
              <w:t>AIGÜES DE BARCELONA, proporcionará la información adicional que se precise sobre la documentación prevista en el presente en la letra P) del Cuadro-Resumen de Características como máximo SEIS (6) días antes de la fecha límite fijada para la recepción de las ofertas, a condición de que los interesados en el procedimiento de contratación la hubieren pedido al menos DOCE (12) días antes del transcurso del plazo de presentación de ofertas.</w:t>
            </w:r>
          </w:p>
          <w:p w14:paraId="41244395" w14:textId="6CCA088A" w:rsidR="009E5352" w:rsidRPr="00873283" w:rsidRDefault="009E5352" w:rsidP="00873283">
            <w:pPr>
              <w:tabs>
                <w:tab w:val="left" w:pos="303"/>
              </w:tabs>
              <w:spacing w:before="60" w:after="60"/>
              <w:ind w:left="301"/>
              <w:jc w:val="both"/>
              <w:rPr>
                <w:rFonts w:ascii="Tahoma" w:hAnsi="Tahoma" w:cs="Tahoma"/>
                <w:bCs/>
                <w:lang w:val="es-ES_tradnl"/>
              </w:rPr>
            </w:pPr>
            <w:r w:rsidRPr="00B22610">
              <w:rPr>
                <w:rFonts w:ascii="Tahoma" w:hAnsi="Tahoma" w:cs="Tahoma"/>
                <w:b/>
                <w:bCs/>
                <w:lang w:val="es-ES_tradnl"/>
              </w:rPr>
              <w:t xml:space="preserve">W.2.- </w:t>
            </w:r>
            <w:r w:rsidR="00B22610" w:rsidRPr="00B22610">
              <w:rPr>
                <w:rFonts w:ascii="Tahoma" w:hAnsi="Tahoma" w:cs="Tahoma"/>
                <w:b/>
                <w:bCs/>
                <w:lang w:val="es-ES_tradnl"/>
              </w:rPr>
              <w:t>La ejecución</w:t>
            </w:r>
            <w:r w:rsidR="00B22610" w:rsidRPr="002667E9">
              <w:rPr>
                <w:rFonts w:ascii="Tahoma" w:hAnsi="Tahoma" w:cs="Tahoma"/>
                <w:b/>
                <w:bCs/>
                <w:lang w:val="es-ES_tradnl"/>
              </w:rPr>
              <w:t xml:space="preserve"> de esta actuación queda condicionada al reconocimiento de atribución de recursos por parte de la Administración competente.</w:t>
            </w:r>
          </w:p>
        </w:tc>
      </w:tr>
    </w:tbl>
    <w:p w14:paraId="16A7579B" w14:textId="418181B3" w:rsidR="008C6F68" w:rsidRDefault="008C6F68">
      <w:pPr>
        <w:rPr>
          <w:rFonts w:ascii="Tahoma" w:hAnsi="Tahoma" w:cs="Tahoma"/>
          <w:lang w:val="es-ES_tradnl"/>
        </w:rPr>
      </w:pPr>
      <w:r>
        <w:rPr>
          <w:rFonts w:ascii="Tahoma" w:hAnsi="Tahoma" w:cs="Tahoma"/>
          <w:lang w:val="es-ES_tradnl"/>
        </w:rPr>
        <w:br w:type="page"/>
      </w:r>
    </w:p>
    <w:tbl>
      <w:tblPr>
        <w:tblW w:w="8931"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931"/>
      </w:tblGrid>
      <w:tr w:rsidR="008C6F68" w:rsidRPr="00D94BB1" w14:paraId="3E4F5083" w14:textId="77777777" w:rsidTr="00053AB7">
        <w:trPr>
          <w:cantSplit/>
        </w:trPr>
        <w:tc>
          <w:tcPr>
            <w:tcW w:w="8931" w:type="dxa"/>
          </w:tcPr>
          <w:p w14:paraId="6A07ED4B" w14:textId="77777777" w:rsidR="008C6F68" w:rsidRPr="00D71301" w:rsidRDefault="008C6F68" w:rsidP="008C6F68">
            <w:pPr>
              <w:spacing w:before="240" w:after="240" w:line="240" w:lineRule="auto"/>
              <w:jc w:val="center"/>
              <w:rPr>
                <w:rFonts w:ascii="Tahoma" w:hAnsi="Tahoma" w:cs="Tahoma"/>
                <w:b/>
                <w:sz w:val="20"/>
                <w:szCs w:val="20"/>
              </w:rPr>
            </w:pPr>
            <w:r w:rsidRPr="00D94BB1">
              <w:rPr>
                <w:rFonts w:ascii="Tahoma" w:hAnsi="Tahoma" w:cs="Tahoma"/>
                <w:bCs/>
                <w:lang w:val="es-ES_tradnl" w:eastAsia="es-ES"/>
              </w:rPr>
              <w:lastRenderedPageBreak/>
              <w:br w:type="page"/>
            </w:r>
            <w:r w:rsidRPr="00D94BB1">
              <w:rPr>
                <w:rFonts w:ascii="Tahoma" w:hAnsi="Tahoma" w:cs="Tahoma"/>
                <w:bCs/>
                <w:lang w:val="es-ES_tradnl" w:eastAsia="es-ES"/>
              </w:rPr>
              <w:br w:type="page"/>
            </w:r>
            <w:r w:rsidRPr="00D22779">
              <w:rPr>
                <w:rFonts w:ascii="Tahoma" w:hAnsi="Tahoma" w:cs="Tahoma"/>
                <w:b/>
                <w:sz w:val="20"/>
                <w:szCs w:val="20"/>
              </w:rPr>
              <w:t>PLIEGO DE CONDICIONES PARTICULARES</w:t>
            </w:r>
          </w:p>
          <w:p w14:paraId="4D27364E" w14:textId="665D5D04" w:rsidR="008C6F68" w:rsidRPr="00176DFF" w:rsidRDefault="008C6F68" w:rsidP="008C6F68">
            <w:pPr>
              <w:spacing w:after="240" w:line="240" w:lineRule="auto"/>
              <w:ind w:left="271"/>
              <w:jc w:val="both"/>
              <w:rPr>
                <w:rFonts w:ascii="Tahoma" w:hAnsi="Tahoma" w:cs="Tahoma"/>
                <w:b/>
                <w:sz w:val="20"/>
                <w:szCs w:val="20"/>
              </w:rPr>
            </w:pPr>
            <w:r w:rsidRPr="00176DFF">
              <w:rPr>
                <w:rFonts w:ascii="Tahoma" w:hAnsi="Tahoma" w:cs="Tahoma"/>
                <w:b/>
                <w:sz w:val="20"/>
                <w:szCs w:val="20"/>
              </w:rPr>
              <w:t xml:space="preserve">CONTRATO: </w:t>
            </w:r>
            <w:sdt>
              <w:sdtPr>
                <w:rPr>
                  <w:rFonts w:ascii="Tahoma" w:hAnsi="Tahoma" w:cs="Tahoma"/>
                  <w:sz w:val="20"/>
                  <w:szCs w:val="20"/>
                </w:rPr>
                <w:alias w:val="Título"/>
                <w:tag w:val=""/>
                <w:id w:val="-2069167854"/>
                <w:placeholder>
                  <w:docPart w:val="73D8DFBCDCB7471896F699C8C791C45B"/>
                </w:placeholder>
                <w:dataBinding w:prefixMappings="xmlns:ns0='http://purl.org/dc/elements/1.1/' xmlns:ns1='http://schemas.openxmlformats.org/package/2006/metadata/core-properties' " w:xpath="/ns1:coreProperties[1]/ns0:title[1]" w:storeItemID="{6C3C8BC8-F283-45AE-878A-BAB7291924A1}"/>
                <w:text/>
              </w:sdtPr>
              <w:sdtEndPr/>
              <w:sdtContent>
                <w:r w:rsidR="000E071D">
                  <w:rPr>
                    <w:rFonts w:ascii="Tahoma" w:hAnsi="Tahoma" w:cs="Tahoma"/>
                    <w:sz w:val="20"/>
                    <w:szCs w:val="20"/>
                  </w:rPr>
                  <w:t>SUMINISTRO, INSTALACIÓN Y PUESTA EN MARCHA DE LOS EQUIPOS PARA LA NUEVA INSTALACIÓN DE ULTRAFILTRACIÓN DE LA FASE 3 DEL TRATAMIENTO DE AGUA REGENERADA PARA LA INFILTRACIÓN EN LA BARRERA CONTRA LA INSTRUSIÓN MARINA DE LA ERA DEL BAIX LLOBREGAT</w:t>
                </w:r>
              </w:sdtContent>
            </w:sdt>
            <w:r w:rsidRPr="00176DFF">
              <w:rPr>
                <w:rFonts w:ascii="Tahoma" w:hAnsi="Tahoma" w:cs="Tahoma"/>
                <w:sz w:val="20"/>
                <w:szCs w:val="20"/>
              </w:rPr>
              <w:t xml:space="preserve"> (</w:t>
            </w:r>
            <w:proofErr w:type="spellStart"/>
            <w:sdt>
              <w:sdtPr>
                <w:rPr>
                  <w:rFonts w:ascii="Tahoma" w:hAnsi="Tahoma" w:cs="Tahoma"/>
                  <w:sz w:val="20"/>
                  <w:szCs w:val="20"/>
                </w:rPr>
                <w:alias w:val="Categoría"/>
                <w:tag w:val=""/>
                <w:id w:val="1467855312"/>
                <w:placeholder>
                  <w:docPart w:val="F474BCDE685D4F1C9BAB5782204010FE"/>
                </w:placeholder>
                <w:dataBinding w:prefixMappings="xmlns:ns0='http://purl.org/dc/elements/1.1/' xmlns:ns1='http://schemas.openxmlformats.org/package/2006/metadata/core-properties' " w:xpath="/ns1:coreProperties[1]/ns1:category[1]" w:storeItemID="{6C3C8BC8-F283-45AE-878A-BAB7291924A1}"/>
                <w:text/>
              </w:sdtPr>
              <w:sdtEndPr/>
              <w:sdtContent>
                <w:r w:rsidR="00DE2AAB">
                  <w:rPr>
                    <w:rFonts w:ascii="Tahoma" w:hAnsi="Tahoma" w:cs="Tahoma"/>
                    <w:sz w:val="20"/>
                    <w:szCs w:val="20"/>
                  </w:rPr>
                  <w:t>Nº</w:t>
                </w:r>
                <w:proofErr w:type="spellEnd"/>
                <w:r w:rsidR="00DE2AAB">
                  <w:rPr>
                    <w:rFonts w:ascii="Tahoma" w:hAnsi="Tahoma" w:cs="Tahoma"/>
                    <w:sz w:val="20"/>
                    <w:szCs w:val="20"/>
                  </w:rPr>
                  <w:t xml:space="preserve"> EXP.: AB/2021/008</w:t>
                </w:r>
              </w:sdtContent>
            </w:sdt>
            <w:r w:rsidRPr="00176DFF">
              <w:rPr>
                <w:rFonts w:ascii="Tahoma" w:hAnsi="Tahoma" w:cs="Tahoma"/>
                <w:sz w:val="20"/>
                <w:szCs w:val="20"/>
              </w:rPr>
              <w:t>)</w:t>
            </w:r>
          </w:p>
          <w:p w14:paraId="745B22ED" w14:textId="681E4E9F" w:rsidR="008C6F68" w:rsidRPr="00CB6EDB" w:rsidRDefault="008C6F68" w:rsidP="008C6F68">
            <w:pPr>
              <w:spacing w:after="240" w:line="240" w:lineRule="auto"/>
              <w:ind w:left="271"/>
              <w:jc w:val="both"/>
              <w:rPr>
                <w:rFonts w:ascii="Tahoma" w:hAnsi="Tahoma" w:cs="Tahoma"/>
                <w:b/>
                <w:sz w:val="20"/>
                <w:szCs w:val="20"/>
              </w:rPr>
            </w:pPr>
            <w:r w:rsidRPr="00CB6EDB">
              <w:rPr>
                <w:rFonts w:ascii="Tahoma" w:hAnsi="Tahoma" w:cs="Tahoma"/>
                <w:b/>
                <w:sz w:val="20"/>
                <w:szCs w:val="20"/>
              </w:rPr>
              <w:t xml:space="preserve">PROCEDIMIENTO: </w:t>
            </w:r>
            <w:r w:rsidRPr="00CB6EDB">
              <w:rPr>
                <w:rFonts w:ascii="Tahoma" w:hAnsi="Tahoma" w:cs="Tahoma"/>
                <w:sz w:val="20"/>
                <w:szCs w:val="20"/>
              </w:rPr>
              <w:t>Abierto</w:t>
            </w:r>
            <w:r w:rsidR="00C132EB" w:rsidRPr="00CB6EDB">
              <w:rPr>
                <w:rFonts w:ascii="Tahoma" w:hAnsi="Tahoma" w:cs="Tahoma"/>
                <w:sz w:val="20"/>
                <w:szCs w:val="20"/>
              </w:rPr>
              <w:t xml:space="preserve"> </w:t>
            </w:r>
          </w:p>
          <w:p w14:paraId="1F814C0D" w14:textId="16D03ECE" w:rsidR="008C6F68" w:rsidRPr="00F139A3" w:rsidRDefault="008C6F68" w:rsidP="00F139A3">
            <w:pPr>
              <w:spacing w:after="240" w:line="240" w:lineRule="auto"/>
              <w:ind w:left="271"/>
              <w:jc w:val="both"/>
            </w:pPr>
            <w:r w:rsidRPr="00CB6EDB">
              <w:rPr>
                <w:rFonts w:ascii="Tahoma" w:hAnsi="Tahoma" w:cs="Tahoma"/>
                <w:b/>
                <w:sz w:val="20"/>
                <w:szCs w:val="20"/>
              </w:rPr>
              <w:t xml:space="preserve">CÓDIGO CPV: </w:t>
            </w:r>
            <w:r w:rsidR="00DF14FC" w:rsidRPr="00DF14FC">
              <w:rPr>
                <w:rFonts w:ascii="Tahoma" w:hAnsi="Tahoma" w:cs="Tahoma"/>
                <w:sz w:val="20"/>
                <w:szCs w:val="20"/>
              </w:rPr>
              <w:t>42912350-0 (Equipo para planta de filtrado)</w:t>
            </w:r>
          </w:p>
        </w:tc>
      </w:tr>
    </w:tbl>
    <w:p w14:paraId="662ADD12" w14:textId="77777777" w:rsidR="008C6F68" w:rsidRPr="008C6F68" w:rsidRDefault="008C6F68" w:rsidP="004805D6">
      <w:pPr>
        <w:spacing w:after="240" w:line="240" w:lineRule="auto"/>
        <w:jc w:val="both"/>
        <w:rPr>
          <w:rFonts w:ascii="Tahoma" w:hAnsi="Tahoma" w:cs="Tahoma"/>
        </w:rPr>
      </w:pPr>
    </w:p>
    <w:p w14:paraId="5A0A28CD" w14:textId="77777777" w:rsidR="0032435D" w:rsidRPr="0032435D" w:rsidRDefault="0032435D" w:rsidP="009C28F5">
      <w:pPr>
        <w:spacing w:after="240" w:line="240" w:lineRule="auto"/>
        <w:jc w:val="center"/>
        <w:rPr>
          <w:rFonts w:ascii="Tahoma" w:hAnsi="Tahoma" w:cs="Tahoma"/>
          <w:b/>
        </w:rPr>
      </w:pPr>
      <w:r w:rsidRPr="0032435D">
        <w:rPr>
          <w:rFonts w:ascii="Tahoma" w:hAnsi="Tahoma" w:cs="Tahoma"/>
          <w:b/>
        </w:rPr>
        <w:t>I.- DISPOSICIONES GENERALES</w:t>
      </w:r>
    </w:p>
    <w:p w14:paraId="7C64D1DC" w14:textId="324CDEF7" w:rsidR="0032435D" w:rsidRPr="00BA3E73" w:rsidRDefault="0032435D" w:rsidP="009C28F5">
      <w:pPr>
        <w:spacing w:after="240" w:line="240" w:lineRule="auto"/>
        <w:jc w:val="both"/>
        <w:rPr>
          <w:rFonts w:ascii="Tahoma" w:hAnsi="Tahoma" w:cs="Tahoma"/>
          <w:b/>
        </w:rPr>
      </w:pPr>
      <w:r w:rsidRPr="00BA3E73">
        <w:rPr>
          <w:rFonts w:ascii="Tahoma" w:hAnsi="Tahoma" w:cs="Tahoma"/>
          <w:b/>
        </w:rPr>
        <w:t xml:space="preserve">CLÁUSULA </w:t>
      </w:r>
      <w:r w:rsidR="00142EFD">
        <w:rPr>
          <w:rFonts w:ascii="Tahoma" w:hAnsi="Tahoma" w:cs="Tahoma"/>
          <w:b/>
        </w:rPr>
        <w:t>1</w:t>
      </w:r>
      <w:r w:rsidR="00D1698A" w:rsidRPr="00BA3E73">
        <w:rPr>
          <w:rFonts w:ascii="Tahoma" w:hAnsi="Tahoma" w:cs="Tahoma"/>
          <w:b/>
        </w:rPr>
        <w:t>. -</w:t>
      </w:r>
      <w:r w:rsidR="00BA3E73">
        <w:rPr>
          <w:rFonts w:ascii="Tahoma" w:hAnsi="Tahoma" w:cs="Tahoma"/>
          <w:b/>
        </w:rPr>
        <w:t xml:space="preserve"> </w:t>
      </w:r>
      <w:r w:rsidRPr="00BA3E73">
        <w:rPr>
          <w:rFonts w:ascii="Tahoma" w:hAnsi="Tahoma" w:cs="Tahoma"/>
          <w:b/>
          <w:u w:val="single"/>
        </w:rPr>
        <w:t>OBJETO DEL CONTRATO</w:t>
      </w:r>
    </w:p>
    <w:p w14:paraId="53F0467B" w14:textId="1FAC5D8E" w:rsidR="0032435D" w:rsidRPr="0032435D" w:rsidRDefault="0032435D" w:rsidP="009C28F5">
      <w:pPr>
        <w:spacing w:after="240" w:line="240" w:lineRule="auto"/>
        <w:jc w:val="both"/>
        <w:rPr>
          <w:rFonts w:ascii="Tahoma" w:hAnsi="Tahoma" w:cs="Tahoma"/>
        </w:rPr>
      </w:pPr>
      <w:r w:rsidRPr="0032435D">
        <w:rPr>
          <w:rFonts w:ascii="Tahoma" w:hAnsi="Tahoma" w:cs="Tahoma"/>
        </w:rPr>
        <w:t>1.1.- AIGÜES DE BARCELONA, EMPRESA METROPOLITANA DE GESTIÓ DEL CICLE INTEGRAL DE L’AIGUA, S.A. (en adelante, “</w:t>
      </w:r>
      <w:r w:rsidR="0082297E" w:rsidRPr="0082297E">
        <w:rPr>
          <w:rFonts w:ascii="Tahoma" w:hAnsi="Tahoma" w:cs="Tahoma"/>
          <w:b/>
        </w:rPr>
        <w:t>Aigües de Barcelona</w:t>
      </w:r>
      <w:r w:rsidRPr="0032435D">
        <w:rPr>
          <w:rFonts w:ascii="Tahoma" w:hAnsi="Tahoma" w:cs="Tahoma"/>
        </w:rPr>
        <w:t>”), es una sociedad de economía mixta constituida por la Sociedad General de Aguas de Barcelona, S.A. y el Área Metropolitana de Barcelona (entidad supramunicipal de carácter local).</w:t>
      </w:r>
    </w:p>
    <w:p w14:paraId="1FF31F4F" w14:textId="0DDBF482" w:rsidR="0032435D" w:rsidRPr="0032435D" w:rsidRDefault="0082297E" w:rsidP="009C28F5">
      <w:pPr>
        <w:spacing w:after="240" w:line="240" w:lineRule="auto"/>
        <w:jc w:val="both"/>
        <w:rPr>
          <w:rFonts w:ascii="Tahoma" w:hAnsi="Tahoma" w:cs="Tahoma"/>
        </w:rPr>
      </w:pPr>
      <w:r w:rsidRPr="0082297E">
        <w:rPr>
          <w:rFonts w:ascii="Tahoma" w:hAnsi="Tahoma" w:cs="Tahoma"/>
        </w:rPr>
        <w:t>Aigües de Barcelona</w:t>
      </w:r>
      <w:r w:rsidR="0032435D" w:rsidRPr="0032435D">
        <w:rPr>
          <w:rFonts w:ascii="Tahoma" w:hAnsi="Tahoma" w:cs="Tahoma"/>
        </w:rPr>
        <w:t xml:space="preserve"> gestiona el Servicio metropolitano del Ciclo Integral del Agua, que incluye los servicios públicos de suministro de agua en baja y de depuración de aguas residuales y de reutilización de aguas depuradas en el ámbito territorial del Área Metropolitana de Barcelona, el cual se encuentra definido por los términos municipales de los municipios que la integran.</w:t>
      </w:r>
    </w:p>
    <w:p w14:paraId="50D7B420" w14:textId="6D91FC63" w:rsidR="0032435D" w:rsidRDefault="0032435D" w:rsidP="009C28F5">
      <w:pPr>
        <w:spacing w:after="240" w:line="240" w:lineRule="auto"/>
        <w:jc w:val="both"/>
        <w:rPr>
          <w:rFonts w:ascii="Tahoma" w:hAnsi="Tahoma" w:cs="Tahoma"/>
        </w:rPr>
      </w:pPr>
      <w:r w:rsidRPr="0032435D">
        <w:rPr>
          <w:rFonts w:ascii="Tahoma" w:hAnsi="Tahoma" w:cs="Tahoma"/>
        </w:rPr>
        <w:t xml:space="preserve">1.2.- Constituye el objeto del presente procedimiento de contratación la regulación de los términos y condiciones que deben regir para seleccionar el Proveedor que deberá realizar el </w:t>
      </w:r>
      <w:sdt>
        <w:sdtPr>
          <w:rPr>
            <w:rFonts w:ascii="Tahoma" w:hAnsi="Tahoma" w:cs="Tahoma"/>
          </w:rPr>
          <w:alias w:val="Título"/>
          <w:tag w:val=""/>
          <w:id w:val="-1372072943"/>
          <w:placeholder>
            <w:docPart w:val="AF53BA4147F14310936E3483C477A81C"/>
          </w:placeholder>
          <w:dataBinding w:prefixMappings="xmlns:ns0='http://purl.org/dc/elements/1.1/' xmlns:ns1='http://schemas.openxmlformats.org/package/2006/metadata/core-properties' " w:xpath="/ns1:coreProperties[1]/ns0:title[1]" w:storeItemID="{6C3C8BC8-F283-45AE-878A-BAB7291924A1}"/>
          <w:text/>
        </w:sdtPr>
        <w:sdtEndPr/>
        <w:sdtContent>
          <w:r w:rsidR="000E071D">
            <w:rPr>
              <w:rFonts w:ascii="Tahoma" w:hAnsi="Tahoma" w:cs="Tahoma"/>
            </w:rPr>
            <w:t>SUMINISTRO, INSTALACIÓN Y PUESTA EN MARCHA DE LOS EQUIPOS PARA LA NUEVA INSTALACIÓN DE ULTRAFILTRACIÓN DE LA FASE 3 DEL TRATAMIENTO DE AGUA REGENERADA PARA LA INFILTRACIÓN EN LA BARRERA CONTRA LA INSTRUSIÓN MARINA DE LA ERA DEL BAIX LLOBREGAT</w:t>
          </w:r>
        </w:sdtContent>
      </w:sdt>
      <w:r w:rsidRPr="0032435D">
        <w:rPr>
          <w:rFonts w:ascii="Tahoma" w:hAnsi="Tahoma" w:cs="Tahoma"/>
        </w:rPr>
        <w:t xml:space="preserve"> </w:t>
      </w:r>
      <w:r w:rsidR="00C73E26">
        <w:rPr>
          <w:rFonts w:ascii="Tahoma" w:hAnsi="Tahoma" w:cs="Tahoma"/>
        </w:rPr>
        <w:t>localizad</w:t>
      </w:r>
      <w:r w:rsidR="00BF13C1">
        <w:rPr>
          <w:rFonts w:ascii="Tahoma" w:hAnsi="Tahoma" w:cs="Tahoma"/>
        </w:rPr>
        <w:t>o</w:t>
      </w:r>
      <w:r w:rsidR="00A015DD">
        <w:rPr>
          <w:rFonts w:ascii="Tahoma" w:hAnsi="Tahoma" w:cs="Tahoma"/>
        </w:rPr>
        <w:t>s</w:t>
      </w:r>
      <w:r w:rsidR="00C73E26">
        <w:rPr>
          <w:rFonts w:ascii="Tahoma" w:hAnsi="Tahoma" w:cs="Tahoma"/>
        </w:rPr>
        <w:t xml:space="preserve"> en la ubicaci</w:t>
      </w:r>
      <w:r w:rsidR="009A307D">
        <w:rPr>
          <w:rFonts w:ascii="Tahoma" w:hAnsi="Tahoma" w:cs="Tahoma"/>
        </w:rPr>
        <w:t>ón</w:t>
      </w:r>
      <w:r w:rsidR="00C73E26">
        <w:rPr>
          <w:rFonts w:ascii="Tahoma" w:hAnsi="Tahoma" w:cs="Tahoma"/>
        </w:rPr>
        <w:t xml:space="preserve"> </w:t>
      </w:r>
      <w:r w:rsidRPr="0032435D">
        <w:rPr>
          <w:rFonts w:ascii="Tahoma" w:hAnsi="Tahoma" w:cs="Tahoma"/>
        </w:rPr>
        <w:t xml:space="preserve">especificada </w:t>
      </w:r>
      <w:r w:rsidRPr="00B36B64">
        <w:rPr>
          <w:rFonts w:ascii="Tahoma" w:hAnsi="Tahoma" w:cs="Tahoma"/>
        </w:rPr>
        <w:t xml:space="preserve">en la </w:t>
      </w:r>
      <w:r w:rsidRPr="00B36B64">
        <w:rPr>
          <w:rFonts w:ascii="Tahoma" w:hAnsi="Tahoma" w:cs="Tahoma"/>
          <w:b/>
        </w:rPr>
        <w:t>letra G)</w:t>
      </w:r>
      <w:r w:rsidRPr="00B36B64">
        <w:rPr>
          <w:rFonts w:ascii="Tahoma" w:hAnsi="Tahoma" w:cs="Tahoma"/>
        </w:rPr>
        <w:t xml:space="preserve"> del</w:t>
      </w:r>
      <w:r w:rsidRPr="0032435D">
        <w:rPr>
          <w:rFonts w:ascii="Tahoma" w:hAnsi="Tahoma" w:cs="Tahoma"/>
        </w:rPr>
        <w:t xml:space="preserve"> Cuadro-Resumen de Características</w:t>
      </w:r>
      <w:r w:rsidR="00E0443D">
        <w:rPr>
          <w:rFonts w:ascii="Tahoma" w:hAnsi="Tahoma" w:cs="Tahoma"/>
        </w:rPr>
        <w:t>, por lo que se trata de un contrato de naturaleza mixta.</w:t>
      </w:r>
    </w:p>
    <w:p w14:paraId="1493886A" w14:textId="0DB74A56" w:rsidR="0032435D" w:rsidRPr="0032435D" w:rsidRDefault="0032435D" w:rsidP="009C28F5">
      <w:pPr>
        <w:spacing w:after="240" w:line="240" w:lineRule="auto"/>
        <w:jc w:val="both"/>
        <w:rPr>
          <w:rFonts w:ascii="Tahoma" w:hAnsi="Tahoma" w:cs="Tahoma"/>
        </w:rPr>
      </w:pPr>
      <w:r w:rsidRPr="0032435D">
        <w:rPr>
          <w:rFonts w:ascii="Tahoma" w:hAnsi="Tahoma" w:cs="Tahoma"/>
        </w:rPr>
        <w:t>1.3.- Dado que la prestación que caracteriza el objeto principal del contrato es la relativa a la adquisición de los suministros</w:t>
      </w:r>
      <w:r w:rsidR="00732BB7">
        <w:rPr>
          <w:rFonts w:ascii="Tahoma" w:hAnsi="Tahoma" w:cs="Tahoma"/>
        </w:rPr>
        <w:t>, instalación y puesta en marcha</w:t>
      </w:r>
      <w:r w:rsidRPr="0032435D">
        <w:rPr>
          <w:rFonts w:ascii="Tahoma" w:hAnsi="Tahoma" w:cs="Tahoma"/>
        </w:rPr>
        <w:t>, se siguen para la adjudicación del presente Contrato las reglas relativas a dicha tipología contractual.</w:t>
      </w:r>
    </w:p>
    <w:p w14:paraId="3E74B845" w14:textId="150E0EB8" w:rsidR="0032435D" w:rsidRDefault="0032435D" w:rsidP="00BF6778">
      <w:pPr>
        <w:spacing w:after="360" w:line="240" w:lineRule="auto"/>
        <w:jc w:val="both"/>
        <w:rPr>
          <w:rFonts w:ascii="Tahoma" w:hAnsi="Tahoma" w:cs="Tahoma"/>
        </w:rPr>
      </w:pPr>
      <w:r w:rsidRPr="0032435D">
        <w:rPr>
          <w:rFonts w:ascii="Tahoma" w:hAnsi="Tahoma" w:cs="Tahoma"/>
        </w:rPr>
        <w:t xml:space="preserve">1.4.- El presente Pliego regula el procedimiento de adjudicación del contrato y establece determinados términos y condiciones que le serán de aplicación en la ejecución </w:t>
      </w:r>
      <w:proofErr w:type="gramStart"/>
      <w:r w:rsidRPr="0032435D">
        <w:rPr>
          <w:rFonts w:ascii="Tahoma" w:hAnsi="Tahoma" w:cs="Tahoma"/>
        </w:rPr>
        <w:t>del mismo</w:t>
      </w:r>
      <w:proofErr w:type="gramEnd"/>
      <w:r w:rsidRPr="0032435D">
        <w:rPr>
          <w:rFonts w:ascii="Tahoma" w:hAnsi="Tahoma" w:cs="Tahoma"/>
        </w:rPr>
        <w:t>, sin perjuicio de los derechos y obligaciones previstos en el Contrato Tipo.</w:t>
      </w:r>
    </w:p>
    <w:p w14:paraId="617D7AD9" w14:textId="4414A0CA" w:rsidR="0032435D" w:rsidRPr="00D1698A" w:rsidRDefault="0032435D" w:rsidP="009C28F5">
      <w:pPr>
        <w:spacing w:after="240" w:line="240" w:lineRule="auto"/>
        <w:jc w:val="both"/>
        <w:rPr>
          <w:rFonts w:ascii="Tahoma" w:hAnsi="Tahoma" w:cs="Tahoma"/>
          <w:b/>
        </w:rPr>
      </w:pPr>
      <w:r w:rsidRPr="00D1698A">
        <w:rPr>
          <w:rFonts w:ascii="Tahoma" w:hAnsi="Tahoma" w:cs="Tahoma"/>
          <w:b/>
        </w:rPr>
        <w:t xml:space="preserve">CLÁUSULA </w:t>
      </w:r>
      <w:r w:rsidR="00142EFD">
        <w:rPr>
          <w:rFonts w:ascii="Tahoma" w:hAnsi="Tahoma" w:cs="Tahoma"/>
          <w:b/>
        </w:rPr>
        <w:t>2</w:t>
      </w:r>
      <w:r w:rsidRPr="00D1698A">
        <w:rPr>
          <w:rFonts w:ascii="Tahoma" w:hAnsi="Tahoma" w:cs="Tahoma"/>
          <w:b/>
        </w:rPr>
        <w:t>.</w:t>
      </w:r>
      <w:r w:rsidR="00D1698A" w:rsidRPr="00D1698A">
        <w:rPr>
          <w:rFonts w:ascii="Tahoma" w:hAnsi="Tahoma" w:cs="Tahoma"/>
          <w:b/>
        </w:rPr>
        <w:t xml:space="preserve"> </w:t>
      </w:r>
      <w:r w:rsidRPr="00D1698A">
        <w:rPr>
          <w:rFonts w:ascii="Tahoma" w:hAnsi="Tahoma" w:cs="Tahoma"/>
          <w:b/>
        </w:rPr>
        <w:t>-</w:t>
      </w:r>
      <w:r w:rsidR="00BA3E73">
        <w:rPr>
          <w:rFonts w:ascii="Tahoma" w:hAnsi="Tahoma" w:cs="Tahoma"/>
          <w:b/>
        </w:rPr>
        <w:t xml:space="preserve"> </w:t>
      </w:r>
      <w:r w:rsidRPr="00BA3E73">
        <w:rPr>
          <w:rFonts w:ascii="Tahoma" w:hAnsi="Tahoma" w:cs="Tahoma"/>
          <w:b/>
          <w:u w:val="single"/>
        </w:rPr>
        <w:t>RÉGIMEN JURÍDICO DEL PROCEDIMIENTO DE CONTRATACIÓN Y DEL CONTRATO</w:t>
      </w:r>
    </w:p>
    <w:p w14:paraId="6D882CFF" w14:textId="552607E2" w:rsidR="0032435D" w:rsidRPr="005614D4" w:rsidRDefault="0032435D" w:rsidP="009C28F5">
      <w:pPr>
        <w:spacing w:after="240" w:line="240" w:lineRule="auto"/>
        <w:jc w:val="both"/>
        <w:rPr>
          <w:rFonts w:ascii="Tahoma" w:hAnsi="Tahoma" w:cs="Tahoma"/>
        </w:rPr>
      </w:pPr>
      <w:r w:rsidRPr="005614D4">
        <w:rPr>
          <w:rFonts w:ascii="Tahoma" w:hAnsi="Tahoma" w:cs="Tahoma"/>
        </w:rPr>
        <w:t>2.1.- Esta contratación se regirá por las Cláusulas establecidas en el presente PCP, en el PPT, en el PSSL y en el Contrato Tipo; documentación toda ella que reviste carácter contractual.</w:t>
      </w:r>
    </w:p>
    <w:p w14:paraId="6FEAD99D" w14:textId="2F093C0C" w:rsidR="0032435D" w:rsidRPr="0032435D" w:rsidRDefault="0032435D" w:rsidP="009C28F5">
      <w:pPr>
        <w:spacing w:after="240" w:line="240" w:lineRule="auto"/>
        <w:jc w:val="both"/>
        <w:rPr>
          <w:rFonts w:ascii="Tahoma" w:hAnsi="Tahoma" w:cs="Tahoma"/>
        </w:rPr>
      </w:pPr>
      <w:r w:rsidRPr="005614D4">
        <w:rPr>
          <w:rFonts w:ascii="Tahoma" w:hAnsi="Tahoma" w:cs="Tahoma"/>
        </w:rPr>
        <w:lastRenderedPageBreak/>
        <w:t>La contratación a la que se refiere el presente procedimiento de contratación cumple los principios esenciales de la contratación administrativa.</w:t>
      </w:r>
    </w:p>
    <w:p w14:paraId="095520A3" w14:textId="77777777" w:rsidR="0032435D" w:rsidRPr="0032435D" w:rsidRDefault="0032435D" w:rsidP="009C28F5">
      <w:pPr>
        <w:spacing w:after="240" w:line="240" w:lineRule="auto"/>
        <w:jc w:val="both"/>
        <w:rPr>
          <w:rFonts w:ascii="Tahoma" w:hAnsi="Tahoma" w:cs="Tahoma"/>
        </w:rPr>
      </w:pPr>
      <w:r w:rsidRPr="0032435D">
        <w:rPr>
          <w:rFonts w:ascii="Tahoma" w:hAnsi="Tahoma" w:cs="Tahoma"/>
        </w:rPr>
        <w:t>2.2.- El presente Contrato tiene carácter privado, en todo caso, para resolver cualquier discrepancia que pudiera surgir en relación a los efectos, cumplimiento y extinción del contrato y de la ejecución de las prestaciones derivadas del mismo, será competente el orden jurisdiccional civil. Las partes, con renuncia expresa a cualquier otro fuero que pudiese corresponderles, se someten expresamente a la jurisdicción civil y competencia de los juzgados y tribunales de la ciudad de Barcelona.</w:t>
      </w:r>
    </w:p>
    <w:p w14:paraId="05C34485" w14:textId="185E5403" w:rsidR="0032435D" w:rsidRPr="0032435D" w:rsidRDefault="0032435D" w:rsidP="009C28F5">
      <w:pPr>
        <w:spacing w:after="240" w:line="240" w:lineRule="auto"/>
        <w:jc w:val="both"/>
        <w:rPr>
          <w:rFonts w:ascii="Tahoma" w:hAnsi="Tahoma" w:cs="Tahoma"/>
        </w:rPr>
      </w:pPr>
      <w:r w:rsidRPr="0032435D">
        <w:rPr>
          <w:rFonts w:ascii="Tahoma" w:hAnsi="Tahoma" w:cs="Tahoma"/>
        </w:rPr>
        <w:t>2.3.- El presente PCP, el PPT</w:t>
      </w:r>
      <w:r w:rsidR="0060570E">
        <w:rPr>
          <w:rFonts w:ascii="Tahoma" w:hAnsi="Tahoma" w:cs="Tahoma"/>
        </w:rPr>
        <w:t>, el PSSL</w:t>
      </w:r>
      <w:r w:rsidR="000046E9">
        <w:rPr>
          <w:rFonts w:ascii="Tahoma" w:hAnsi="Tahoma" w:cs="Tahoma"/>
        </w:rPr>
        <w:t>,</w:t>
      </w:r>
      <w:r w:rsidR="0060570E">
        <w:rPr>
          <w:rFonts w:ascii="Tahoma" w:hAnsi="Tahoma" w:cs="Tahoma"/>
        </w:rPr>
        <w:t xml:space="preserve"> el C</w:t>
      </w:r>
      <w:r w:rsidR="000046E9">
        <w:rPr>
          <w:rFonts w:ascii="Tahoma" w:hAnsi="Tahoma" w:cs="Tahoma"/>
        </w:rPr>
        <w:t xml:space="preserve">ontrato </w:t>
      </w:r>
      <w:r w:rsidR="001E2764">
        <w:rPr>
          <w:rFonts w:ascii="Tahoma" w:hAnsi="Tahoma" w:cs="Tahoma"/>
        </w:rPr>
        <w:t>t</w:t>
      </w:r>
      <w:r w:rsidR="000046E9">
        <w:rPr>
          <w:rFonts w:ascii="Tahoma" w:hAnsi="Tahoma" w:cs="Tahoma"/>
        </w:rPr>
        <w:t>ipo</w:t>
      </w:r>
      <w:r w:rsidRPr="0032435D">
        <w:rPr>
          <w:rFonts w:ascii="Tahoma" w:hAnsi="Tahoma" w:cs="Tahoma"/>
        </w:rPr>
        <w:t xml:space="preserve"> y documentación anexa, así como el resto de documentación que se facilite revestirá carácter contractual. El contrato se ajustará al que se adjunta al presente Pliego. Asimismo, la oferta presentada por el adjudicatario revestirá carácter contractual y determinará las condiciones de ejecución de la prestación objeto del presente procedimiento.</w:t>
      </w:r>
      <w:r w:rsidR="00732781">
        <w:rPr>
          <w:rFonts w:ascii="Tahoma" w:hAnsi="Tahoma" w:cs="Tahoma"/>
        </w:rPr>
        <w:t xml:space="preserve"> </w:t>
      </w:r>
      <w:r w:rsidRPr="0032435D">
        <w:rPr>
          <w:rFonts w:ascii="Tahoma" w:hAnsi="Tahoma" w:cs="Tahoma"/>
        </w:rPr>
        <w:t>El desconocimiento de las Cláusulas de la documentación que reviste carácter contractual en cualquiera de sus términos o de la normativa que resulte de aplicación en la ejecución de la cosa pactada, no exime al adjudicatario de su obligación de cumplirlas.</w:t>
      </w:r>
    </w:p>
    <w:p w14:paraId="3BC8E364" w14:textId="77777777" w:rsidR="0032435D" w:rsidRPr="0032435D" w:rsidRDefault="0032435D" w:rsidP="009C28F5">
      <w:pPr>
        <w:spacing w:after="240" w:line="240" w:lineRule="auto"/>
        <w:jc w:val="both"/>
        <w:rPr>
          <w:rFonts w:ascii="Tahoma" w:hAnsi="Tahoma" w:cs="Tahoma"/>
        </w:rPr>
      </w:pPr>
      <w:r w:rsidRPr="0032435D">
        <w:rPr>
          <w:rFonts w:ascii="Tahoma" w:hAnsi="Tahoma" w:cs="Tahoma"/>
        </w:rPr>
        <w:t>2.4.- La presentación de las propuestas supone la aceptación incondicionada por parte de los empresarios del contenido de la totalidad de las cláusulas y/o condiciones del presente Pliego, del PPT, del PSSL, y del Contrato tipo, así como de la totalidad de la documentación y condiciones que conforman la presente licitación, sin ninguna excepción o reserva.</w:t>
      </w:r>
    </w:p>
    <w:p w14:paraId="309BFAF2" w14:textId="12FBD416" w:rsidR="0032435D" w:rsidRPr="005614D4" w:rsidRDefault="0032435D" w:rsidP="003947B6">
      <w:pPr>
        <w:spacing w:after="360" w:line="240" w:lineRule="auto"/>
        <w:jc w:val="both"/>
        <w:rPr>
          <w:rFonts w:ascii="Tahoma" w:hAnsi="Tahoma" w:cs="Tahoma"/>
        </w:rPr>
      </w:pPr>
      <w:r w:rsidRPr="005614D4">
        <w:rPr>
          <w:rFonts w:ascii="Tahoma" w:hAnsi="Tahoma" w:cs="Tahoma"/>
        </w:rPr>
        <w:t>2.5.- La interpretación del contrato y las discrepancias sobre su aplicación se harán teniendo en cuenta la documentación que reviste carácter contractual, que prevalecerá sobre cualquier otra norma.</w:t>
      </w:r>
      <w:r w:rsidR="00954810" w:rsidRPr="005614D4">
        <w:t xml:space="preserve"> </w:t>
      </w:r>
      <w:r w:rsidR="00954810" w:rsidRPr="005614D4">
        <w:rPr>
          <w:rFonts w:ascii="Tahoma" w:hAnsi="Tahoma" w:cs="Tahoma"/>
        </w:rPr>
        <w:t xml:space="preserve">En cualquier caso, </w:t>
      </w:r>
      <w:r w:rsidR="0082297E" w:rsidRPr="0082297E">
        <w:rPr>
          <w:rFonts w:ascii="Tahoma" w:hAnsi="Tahoma" w:cs="Tahoma"/>
        </w:rPr>
        <w:t>Aigües de Barcelona</w:t>
      </w:r>
      <w:r w:rsidR="00954810" w:rsidRPr="005614D4">
        <w:rPr>
          <w:rFonts w:ascii="Tahoma" w:hAnsi="Tahoma" w:cs="Tahoma"/>
        </w:rPr>
        <w:t xml:space="preserve"> dispone de la facultad de interpretar el contrato y de resolver las dudas que ofrezca su cumplimiento.  </w:t>
      </w:r>
    </w:p>
    <w:p w14:paraId="1B2B1563" w14:textId="6C3B7B71" w:rsidR="0032435D" w:rsidRPr="005614D4" w:rsidRDefault="0032435D" w:rsidP="009C28F5">
      <w:pPr>
        <w:spacing w:after="240" w:line="240" w:lineRule="auto"/>
        <w:jc w:val="both"/>
        <w:rPr>
          <w:rFonts w:ascii="Tahoma" w:hAnsi="Tahoma" w:cs="Tahoma"/>
          <w:b/>
        </w:rPr>
      </w:pPr>
      <w:r w:rsidRPr="005614D4">
        <w:rPr>
          <w:rFonts w:ascii="Tahoma" w:hAnsi="Tahoma" w:cs="Tahoma"/>
          <w:b/>
        </w:rPr>
        <w:t xml:space="preserve">CLÁUSULA </w:t>
      </w:r>
      <w:r w:rsidR="00142EFD">
        <w:rPr>
          <w:rFonts w:ascii="Tahoma" w:hAnsi="Tahoma" w:cs="Tahoma"/>
          <w:b/>
        </w:rPr>
        <w:t>3</w:t>
      </w:r>
      <w:r w:rsidR="00D84EE2" w:rsidRPr="005614D4">
        <w:rPr>
          <w:rFonts w:ascii="Tahoma" w:hAnsi="Tahoma" w:cs="Tahoma"/>
          <w:b/>
        </w:rPr>
        <w:t>. -</w:t>
      </w:r>
      <w:r w:rsidRPr="005614D4">
        <w:rPr>
          <w:rFonts w:ascii="Tahoma" w:hAnsi="Tahoma" w:cs="Tahoma"/>
          <w:b/>
        </w:rPr>
        <w:t xml:space="preserve"> </w:t>
      </w:r>
      <w:r w:rsidRPr="005614D4">
        <w:rPr>
          <w:rFonts w:ascii="Tahoma" w:hAnsi="Tahoma" w:cs="Tahoma"/>
          <w:b/>
          <w:u w:val="single"/>
        </w:rPr>
        <w:t>VALOR ESTIMADO DEL CONTRATO, PRESUPUESTO MÁXIMO DE LICITACIÓN Y PRECIO DEL CONTRATO</w:t>
      </w:r>
    </w:p>
    <w:p w14:paraId="5B07E8DB" w14:textId="77777777" w:rsidR="0032435D" w:rsidRPr="0032435D" w:rsidRDefault="0032435D" w:rsidP="009C28F5">
      <w:pPr>
        <w:spacing w:after="240" w:line="240" w:lineRule="auto"/>
        <w:jc w:val="both"/>
        <w:rPr>
          <w:rFonts w:ascii="Tahoma" w:hAnsi="Tahoma" w:cs="Tahoma"/>
        </w:rPr>
      </w:pPr>
      <w:r w:rsidRPr="005614D4">
        <w:rPr>
          <w:rFonts w:ascii="Tahoma" w:hAnsi="Tahoma" w:cs="Tahoma"/>
        </w:rPr>
        <w:t xml:space="preserve">3.1.- El valor estimado del contrato es el que se establece en la </w:t>
      </w:r>
      <w:r w:rsidRPr="005614D4">
        <w:rPr>
          <w:rFonts w:ascii="Tahoma" w:hAnsi="Tahoma" w:cs="Tahoma"/>
          <w:b/>
        </w:rPr>
        <w:t>letra B)</w:t>
      </w:r>
      <w:r w:rsidRPr="005614D4">
        <w:rPr>
          <w:rFonts w:ascii="Tahoma" w:hAnsi="Tahoma" w:cs="Tahoma"/>
        </w:rPr>
        <w:t xml:space="preserve"> del Cuadro-Resumen de Características, y no incluye el Impuesto sobre el Valor Añadido.</w:t>
      </w:r>
    </w:p>
    <w:p w14:paraId="2C78005D" w14:textId="5315B3E6" w:rsidR="0032435D" w:rsidRPr="0032435D" w:rsidRDefault="0032435D" w:rsidP="009C28F5">
      <w:pPr>
        <w:spacing w:after="240" w:line="240" w:lineRule="auto"/>
        <w:jc w:val="both"/>
        <w:rPr>
          <w:rFonts w:ascii="Tahoma" w:hAnsi="Tahoma" w:cs="Tahoma"/>
        </w:rPr>
      </w:pPr>
      <w:r w:rsidRPr="0032435D">
        <w:rPr>
          <w:rFonts w:ascii="Tahoma" w:hAnsi="Tahoma" w:cs="Tahoma"/>
        </w:rPr>
        <w:t xml:space="preserve">Este valor estimado incluye todos los factores de valoración establecidos en la normativa de contratación. </w:t>
      </w:r>
    </w:p>
    <w:p w14:paraId="6BC080E7" w14:textId="0CBA8997" w:rsidR="0032435D" w:rsidRPr="009A307D" w:rsidRDefault="0032435D" w:rsidP="009C28F5">
      <w:pPr>
        <w:spacing w:after="240"/>
        <w:jc w:val="both"/>
        <w:rPr>
          <w:rFonts w:ascii="Tahoma" w:hAnsi="Tahoma" w:cs="Tahoma"/>
          <w:lang w:val="es-ES_tradnl"/>
        </w:rPr>
      </w:pPr>
      <w:r w:rsidRPr="0032435D">
        <w:rPr>
          <w:rFonts w:ascii="Tahoma" w:hAnsi="Tahoma" w:cs="Tahoma"/>
        </w:rPr>
        <w:t xml:space="preserve">3.2.- El presupuesto máximo de licitación es el indicado en la </w:t>
      </w:r>
      <w:r w:rsidRPr="00E025BC">
        <w:rPr>
          <w:rFonts w:ascii="Tahoma" w:hAnsi="Tahoma" w:cs="Tahoma"/>
          <w:b/>
        </w:rPr>
        <w:t>letra C)</w:t>
      </w:r>
      <w:r w:rsidRPr="0032435D">
        <w:rPr>
          <w:rFonts w:ascii="Tahoma" w:hAnsi="Tahoma" w:cs="Tahoma"/>
        </w:rPr>
        <w:t xml:space="preserve"> del Cu</w:t>
      </w:r>
      <w:r w:rsidR="000A0242">
        <w:rPr>
          <w:rFonts w:ascii="Tahoma" w:hAnsi="Tahoma" w:cs="Tahoma"/>
        </w:rPr>
        <w:t>adro-Resumen de Características</w:t>
      </w:r>
      <w:r w:rsidR="009A307D">
        <w:rPr>
          <w:rFonts w:ascii="Tahoma" w:hAnsi="Tahoma" w:cs="Tahoma"/>
          <w:lang w:val="es-ES_tradnl"/>
        </w:rPr>
        <w:t>.</w:t>
      </w:r>
    </w:p>
    <w:p w14:paraId="452BA05F" w14:textId="117E5F2E" w:rsidR="0032435D" w:rsidRPr="0032435D" w:rsidRDefault="0032435D" w:rsidP="009C28F5">
      <w:pPr>
        <w:spacing w:after="240" w:line="240" w:lineRule="auto"/>
        <w:jc w:val="both"/>
        <w:rPr>
          <w:rFonts w:ascii="Tahoma" w:hAnsi="Tahoma" w:cs="Tahoma"/>
        </w:rPr>
      </w:pPr>
      <w:r w:rsidRPr="0032435D">
        <w:rPr>
          <w:rFonts w:ascii="Tahoma" w:hAnsi="Tahoma" w:cs="Tahoma"/>
        </w:rPr>
        <w:t>Este presupuesto incluye todos los factores de valoración y los gastos que, según los documentos contractuales y la legislación vigente corren por cuenta del adjudicatario, así como los tributos, tasa</w:t>
      </w:r>
      <w:r w:rsidR="004A67BA">
        <w:rPr>
          <w:rFonts w:ascii="Tahoma" w:hAnsi="Tahoma" w:cs="Tahoma"/>
        </w:rPr>
        <w:t>s</w:t>
      </w:r>
      <w:r w:rsidRPr="0032435D">
        <w:rPr>
          <w:rFonts w:ascii="Tahoma" w:hAnsi="Tahoma" w:cs="Tahoma"/>
        </w:rPr>
        <w:t xml:space="preserve"> y cánones de cualquier tipo que sean de aplicación, no incluyendo el Impuesto sobre el Valor Añadido.</w:t>
      </w:r>
    </w:p>
    <w:p w14:paraId="6266564C" w14:textId="2DA99D9E" w:rsidR="0023000F" w:rsidRDefault="0023000F" w:rsidP="009C28F5">
      <w:pPr>
        <w:keepLines/>
        <w:spacing w:after="240"/>
        <w:jc w:val="both"/>
        <w:rPr>
          <w:rFonts w:ascii="Tahoma" w:hAnsi="Tahoma" w:cs="Tahoma"/>
          <w:b/>
          <w:lang w:val="es-ES_tradnl"/>
        </w:rPr>
      </w:pPr>
      <w:r w:rsidRPr="000E67D8">
        <w:rPr>
          <w:rFonts w:ascii="Tahoma" w:hAnsi="Tahoma" w:cs="Tahoma"/>
          <w:b/>
          <w:lang w:val="es-ES_tradnl"/>
        </w:rPr>
        <w:t xml:space="preserve">Quedarán excluidas las ofertas que comporten un </w:t>
      </w:r>
      <w:r w:rsidR="000A0242">
        <w:rPr>
          <w:rFonts w:ascii="Tahoma" w:hAnsi="Tahoma" w:cs="Tahoma"/>
          <w:b/>
          <w:lang w:val="es-ES_tradnl"/>
        </w:rPr>
        <w:t>importe</w:t>
      </w:r>
      <w:r w:rsidRPr="00685F85">
        <w:rPr>
          <w:rFonts w:ascii="Tahoma" w:hAnsi="Tahoma" w:cs="Tahoma"/>
          <w:b/>
          <w:lang w:val="es-ES_tradnl"/>
        </w:rPr>
        <w:t xml:space="preserve"> </w:t>
      </w:r>
      <w:r w:rsidR="004A67BA">
        <w:rPr>
          <w:rFonts w:ascii="Tahoma" w:hAnsi="Tahoma" w:cs="Tahoma"/>
          <w:b/>
          <w:lang w:val="es-ES_tradnl"/>
        </w:rPr>
        <w:t xml:space="preserve">ofertado </w:t>
      </w:r>
      <w:r w:rsidRPr="00685F85">
        <w:rPr>
          <w:rFonts w:ascii="Tahoma" w:hAnsi="Tahoma" w:cs="Tahoma"/>
          <w:b/>
          <w:lang w:val="es-ES_tradnl"/>
        </w:rPr>
        <w:t>superior al presupuesto máximo de licitación indicado en la letra C)</w:t>
      </w:r>
      <w:r w:rsidR="00284AC4">
        <w:rPr>
          <w:rFonts w:ascii="Tahoma" w:hAnsi="Tahoma" w:cs="Tahoma"/>
          <w:b/>
          <w:lang w:val="es-ES_tradnl"/>
        </w:rPr>
        <w:t xml:space="preserve"> </w:t>
      </w:r>
      <w:r w:rsidRPr="00685F85">
        <w:rPr>
          <w:rFonts w:ascii="Tahoma" w:hAnsi="Tahoma" w:cs="Tahoma"/>
          <w:b/>
          <w:lang w:val="es-ES_tradnl"/>
        </w:rPr>
        <w:t>del Cuadro-Resumen de Características</w:t>
      </w:r>
      <w:r>
        <w:rPr>
          <w:rFonts w:ascii="Tahoma" w:hAnsi="Tahoma" w:cs="Tahoma"/>
          <w:b/>
          <w:lang w:val="es-ES_tradnl"/>
        </w:rPr>
        <w:t>.</w:t>
      </w:r>
    </w:p>
    <w:p w14:paraId="72ACA781" w14:textId="0C086697" w:rsidR="0032435D" w:rsidRPr="0032435D" w:rsidRDefault="0032435D" w:rsidP="009C28F5">
      <w:pPr>
        <w:spacing w:after="240" w:line="240" w:lineRule="auto"/>
        <w:jc w:val="both"/>
        <w:rPr>
          <w:rFonts w:ascii="Tahoma" w:hAnsi="Tahoma" w:cs="Tahoma"/>
        </w:rPr>
      </w:pPr>
      <w:r w:rsidRPr="0032435D">
        <w:rPr>
          <w:rFonts w:ascii="Tahoma" w:hAnsi="Tahoma" w:cs="Tahoma"/>
        </w:rPr>
        <w:lastRenderedPageBreak/>
        <w:t>3.3.- El precio del contrato</w:t>
      </w:r>
      <w:r w:rsidR="00F734FB">
        <w:rPr>
          <w:rFonts w:ascii="Tahoma" w:hAnsi="Tahoma" w:cs="Tahoma"/>
        </w:rPr>
        <w:t xml:space="preserve"> </w:t>
      </w:r>
      <w:r w:rsidRPr="0032435D">
        <w:rPr>
          <w:rFonts w:ascii="Tahoma" w:hAnsi="Tahoma" w:cs="Tahoma"/>
        </w:rPr>
        <w:t>será el ofertado por el Proveedor adjudicatario del presente procedimiento de contratación</w:t>
      </w:r>
      <w:r w:rsidR="00351A55">
        <w:rPr>
          <w:rFonts w:ascii="Tahoma" w:hAnsi="Tahoma" w:cs="Tahoma"/>
        </w:rPr>
        <w:t>,</w:t>
      </w:r>
      <w:r w:rsidR="00CA5DE4">
        <w:rPr>
          <w:rFonts w:ascii="Tahoma" w:hAnsi="Tahoma" w:cs="Tahoma"/>
        </w:rPr>
        <w:t xml:space="preserve"> </w:t>
      </w:r>
      <w:r w:rsidRPr="0032435D">
        <w:rPr>
          <w:rFonts w:ascii="Tahoma" w:hAnsi="Tahoma" w:cs="Tahoma"/>
        </w:rPr>
        <w:t>atendiendo en todo caso a lo previsto en la Cláusula 3 del Contrato Tipo.</w:t>
      </w:r>
    </w:p>
    <w:p w14:paraId="58B1671A" w14:textId="77777777" w:rsidR="0032435D" w:rsidRPr="0032435D" w:rsidRDefault="0032435D" w:rsidP="009C28F5">
      <w:pPr>
        <w:spacing w:after="240" w:line="240" w:lineRule="auto"/>
        <w:jc w:val="both"/>
        <w:rPr>
          <w:rFonts w:ascii="Tahoma" w:hAnsi="Tahoma" w:cs="Tahoma"/>
        </w:rPr>
      </w:pPr>
      <w:r w:rsidRPr="0032435D">
        <w:rPr>
          <w:rFonts w:ascii="Tahoma" w:hAnsi="Tahoma" w:cs="Tahoma"/>
        </w:rPr>
        <w:t>Se indicará como partida independiente el Impuesto sobre el Valor Añadido.</w:t>
      </w:r>
    </w:p>
    <w:p w14:paraId="6354933F" w14:textId="7A8DFB5B" w:rsidR="0032435D" w:rsidRPr="0032435D" w:rsidRDefault="0032435D" w:rsidP="003947B6">
      <w:pPr>
        <w:spacing w:after="360" w:line="240" w:lineRule="auto"/>
        <w:jc w:val="both"/>
        <w:rPr>
          <w:rFonts w:ascii="Tahoma" w:hAnsi="Tahoma" w:cs="Tahoma"/>
        </w:rPr>
      </w:pPr>
      <w:r w:rsidRPr="0032435D">
        <w:rPr>
          <w:rFonts w:ascii="Tahoma" w:hAnsi="Tahoma" w:cs="Tahoma"/>
        </w:rPr>
        <w:t>3.4.- Durante la vigencia del presente contrato no se admite revisión de precios alguna.</w:t>
      </w:r>
    </w:p>
    <w:p w14:paraId="25C568A3" w14:textId="0BEB03B7" w:rsidR="0032435D" w:rsidRPr="0027664B" w:rsidRDefault="0032435D" w:rsidP="009C28F5">
      <w:pPr>
        <w:spacing w:after="240" w:line="240" w:lineRule="auto"/>
        <w:jc w:val="both"/>
        <w:rPr>
          <w:rFonts w:ascii="Tahoma" w:hAnsi="Tahoma" w:cs="Tahoma"/>
          <w:b/>
        </w:rPr>
      </w:pPr>
      <w:r w:rsidRPr="009C4B53">
        <w:rPr>
          <w:rFonts w:ascii="Tahoma" w:hAnsi="Tahoma" w:cs="Tahoma"/>
          <w:b/>
        </w:rPr>
        <w:t xml:space="preserve">CLÁUSULA </w:t>
      </w:r>
      <w:r w:rsidR="00142EFD">
        <w:rPr>
          <w:rFonts w:ascii="Tahoma" w:hAnsi="Tahoma" w:cs="Tahoma"/>
          <w:b/>
        </w:rPr>
        <w:t>4</w:t>
      </w:r>
      <w:r w:rsidR="0027664B" w:rsidRPr="009C4B53">
        <w:rPr>
          <w:rFonts w:ascii="Tahoma" w:hAnsi="Tahoma" w:cs="Tahoma"/>
          <w:b/>
        </w:rPr>
        <w:t>. -</w:t>
      </w:r>
      <w:r w:rsidRPr="009C4B53">
        <w:rPr>
          <w:rFonts w:ascii="Tahoma" w:hAnsi="Tahoma" w:cs="Tahoma"/>
          <w:b/>
        </w:rPr>
        <w:t xml:space="preserve"> </w:t>
      </w:r>
      <w:r w:rsidRPr="009C4B53">
        <w:rPr>
          <w:rFonts w:ascii="Tahoma" w:hAnsi="Tahoma" w:cs="Tahoma"/>
          <w:b/>
          <w:u w:val="single"/>
        </w:rPr>
        <w:t>DURACIÓN DEL CONTRATO. INICIO Y LUGAR DE EJECUCIÓN DE LAS PRESTACIONES</w:t>
      </w:r>
    </w:p>
    <w:p w14:paraId="79C2CD9B" w14:textId="5F105E7E" w:rsidR="0032435D" w:rsidRPr="0032435D" w:rsidRDefault="0032435D" w:rsidP="009C28F5">
      <w:pPr>
        <w:spacing w:after="240" w:line="240" w:lineRule="auto"/>
        <w:jc w:val="both"/>
        <w:rPr>
          <w:rFonts w:ascii="Tahoma" w:hAnsi="Tahoma" w:cs="Tahoma"/>
        </w:rPr>
      </w:pPr>
      <w:r w:rsidRPr="0032435D">
        <w:rPr>
          <w:rFonts w:ascii="Tahoma" w:hAnsi="Tahoma" w:cs="Tahoma"/>
        </w:rPr>
        <w:t>4.1.- El presente Contrato entrará en vigor a la fecha de formalización del mismo y se mantendrá vigente hasta la efectiva realización de cada una de las obligaciones asumidas por cada una de las Partes, salvo que sea resuelto anticipadamente de acuerdo con lo previsto en la Cláusula 12 del Contrato</w:t>
      </w:r>
      <w:r w:rsidR="0023000F">
        <w:rPr>
          <w:rFonts w:ascii="Tahoma" w:hAnsi="Tahoma" w:cs="Tahoma"/>
        </w:rPr>
        <w:t xml:space="preserve"> Tipo</w:t>
      </w:r>
      <w:r w:rsidRPr="0032435D">
        <w:rPr>
          <w:rFonts w:ascii="Tahoma" w:hAnsi="Tahoma" w:cs="Tahoma"/>
        </w:rPr>
        <w:t>.</w:t>
      </w:r>
    </w:p>
    <w:p w14:paraId="34AA8BED" w14:textId="77777777" w:rsidR="0032435D" w:rsidRPr="0032435D" w:rsidRDefault="0032435D" w:rsidP="009C28F5">
      <w:pPr>
        <w:spacing w:after="240" w:line="240" w:lineRule="auto"/>
        <w:jc w:val="both"/>
        <w:rPr>
          <w:rFonts w:ascii="Tahoma" w:hAnsi="Tahoma" w:cs="Tahoma"/>
        </w:rPr>
      </w:pPr>
      <w:r w:rsidRPr="0032435D">
        <w:rPr>
          <w:rFonts w:ascii="Tahoma" w:hAnsi="Tahoma" w:cs="Tahoma"/>
        </w:rPr>
        <w:t>La vigencia del Contrato debe entenderse sin perjuicio del plazo de garantía de la prestación establecido en la documentación contractual.</w:t>
      </w:r>
    </w:p>
    <w:p w14:paraId="1FD1E37A" w14:textId="2D063B8F" w:rsidR="0032435D" w:rsidRDefault="0032435D" w:rsidP="009C28F5">
      <w:pPr>
        <w:spacing w:after="240" w:line="240" w:lineRule="auto"/>
        <w:jc w:val="both"/>
        <w:rPr>
          <w:rFonts w:ascii="Tahoma" w:hAnsi="Tahoma" w:cs="Tahoma"/>
        </w:rPr>
      </w:pPr>
      <w:r w:rsidRPr="0032435D">
        <w:rPr>
          <w:rFonts w:ascii="Tahoma" w:hAnsi="Tahoma" w:cs="Tahoma"/>
        </w:rPr>
        <w:t>4.2.- La</w:t>
      </w:r>
      <w:r w:rsidR="004115DD">
        <w:rPr>
          <w:rFonts w:ascii="Tahoma" w:hAnsi="Tahoma" w:cs="Tahoma"/>
        </w:rPr>
        <w:t xml:space="preserve"> totalidad de las</w:t>
      </w:r>
      <w:r w:rsidRPr="0032435D">
        <w:rPr>
          <w:rFonts w:ascii="Tahoma" w:hAnsi="Tahoma" w:cs="Tahoma"/>
        </w:rPr>
        <w:t xml:space="preserve"> prestaciones objeto del presente Contrato, cuya descripción exhaustiva consta en el PPT, deberán ejecutarse en el plazo </w:t>
      </w:r>
      <w:r w:rsidR="0023000F">
        <w:rPr>
          <w:rFonts w:ascii="Tahoma" w:hAnsi="Tahoma" w:cs="Tahoma"/>
        </w:rPr>
        <w:t xml:space="preserve">máximo </w:t>
      </w:r>
      <w:r w:rsidRPr="0032435D">
        <w:rPr>
          <w:rFonts w:ascii="Tahoma" w:hAnsi="Tahoma" w:cs="Tahoma"/>
        </w:rPr>
        <w:t xml:space="preserve">indicado en la </w:t>
      </w:r>
      <w:r w:rsidRPr="00CE21A6">
        <w:rPr>
          <w:rFonts w:ascii="Tahoma" w:hAnsi="Tahoma" w:cs="Tahoma"/>
          <w:b/>
        </w:rPr>
        <w:t>letra D)</w:t>
      </w:r>
      <w:r w:rsidRPr="0032435D">
        <w:rPr>
          <w:rFonts w:ascii="Tahoma" w:hAnsi="Tahoma" w:cs="Tahoma"/>
        </w:rPr>
        <w:t xml:space="preserve"> del Cu</w:t>
      </w:r>
      <w:r w:rsidR="0023000F">
        <w:rPr>
          <w:rFonts w:ascii="Tahoma" w:hAnsi="Tahoma" w:cs="Tahoma"/>
        </w:rPr>
        <w:t>adro-Resumen de Características,</w:t>
      </w:r>
      <w:r w:rsidR="0023000F" w:rsidRPr="0023000F">
        <w:t xml:space="preserve"> </w:t>
      </w:r>
      <w:r w:rsidR="0023000F" w:rsidRPr="0023000F">
        <w:rPr>
          <w:rFonts w:ascii="Tahoma" w:hAnsi="Tahoma" w:cs="Tahoma"/>
        </w:rPr>
        <w:t>o en su caso, atendiendo al menor plazo ofertado.</w:t>
      </w:r>
    </w:p>
    <w:p w14:paraId="5CCBA560" w14:textId="75DC937E" w:rsidR="0032435D" w:rsidRDefault="0032435D" w:rsidP="009C28F5">
      <w:pPr>
        <w:spacing w:after="240" w:line="240" w:lineRule="auto"/>
        <w:jc w:val="both"/>
        <w:rPr>
          <w:rFonts w:ascii="Tahoma" w:hAnsi="Tahoma" w:cs="Tahoma"/>
        </w:rPr>
      </w:pPr>
      <w:r w:rsidRPr="003905A3">
        <w:rPr>
          <w:rFonts w:ascii="Tahoma" w:hAnsi="Tahoma" w:cs="Tahoma"/>
        </w:rPr>
        <w:t xml:space="preserve">4.3.- </w:t>
      </w:r>
      <w:r w:rsidR="00B5327D" w:rsidRPr="003905A3">
        <w:rPr>
          <w:rFonts w:ascii="Tahoma" w:hAnsi="Tahoma" w:cs="Tahoma"/>
        </w:rPr>
        <w:t xml:space="preserve">El lugar </w:t>
      </w:r>
      <w:r w:rsidR="001705BB" w:rsidRPr="003905A3">
        <w:rPr>
          <w:rFonts w:ascii="Tahoma" w:hAnsi="Tahoma" w:cs="Tahoma"/>
        </w:rPr>
        <w:t xml:space="preserve">de entrega </w:t>
      </w:r>
      <w:r w:rsidR="002B19C8">
        <w:rPr>
          <w:rFonts w:ascii="Tahoma" w:hAnsi="Tahoma" w:cs="Tahoma"/>
        </w:rPr>
        <w:t>de</w:t>
      </w:r>
      <w:r w:rsidR="008E3543">
        <w:rPr>
          <w:rFonts w:ascii="Tahoma" w:hAnsi="Tahoma" w:cs="Tahoma"/>
        </w:rPr>
        <w:t xml:space="preserve"> los suministros, instalación y puesta en marcha</w:t>
      </w:r>
      <w:r w:rsidR="008425E5">
        <w:rPr>
          <w:rFonts w:ascii="Tahoma" w:hAnsi="Tahoma" w:cs="Tahoma"/>
        </w:rPr>
        <w:t xml:space="preserve"> </w:t>
      </w:r>
      <w:r w:rsidRPr="003905A3">
        <w:rPr>
          <w:rFonts w:ascii="Tahoma" w:hAnsi="Tahoma" w:cs="Tahoma"/>
        </w:rPr>
        <w:t>objeto de contratación se detalla</w:t>
      </w:r>
      <w:r w:rsidR="00A015DD" w:rsidRPr="003905A3">
        <w:rPr>
          <w:rFonts w:ascii="Tahoma" w:hAnsi="Tahoma" w:cs="Tahoma"/>
        </w:rPr>
        <w:t>n</w:t>
      </w:r>
      <w:r w:rsidRPr="003905A3">
        <w:rPr>
          <w:rFonts w:ascii="Tahoma" w:hAnsi="Tahoma" w:cs="Tahoma"/>
        </w:rPr>
        <w:t xml:space="preserve"> en la </w:t>
      </w:r>
      <w:r w:rsidRPr="003905A3">
        <w:rPr>
          <w:rFonts w:ascii="Tahoma" w:hAnsi="Tahoma" w:cs="Tahoma"/>
          <w:b/>
        </w:rPr>
        <w:t>letra G)</w:t>
      </w:r>
      <w:r w:rsidRPr="003905A3">
        <w:rPr>
          <w:rFonts w:ascii="Tahoma" w:hAnsi="Tahoma" w:cs="Tahoma"/>
        </w:rPr>
        <w:t xml:space="preserve"> del Cuadro-Resumen de Características.</w:t>
      </w:r>
    </w:p>
    <w:p w14:paraId="53BF792B" w14:textId="44BF0AAF" w:rsidR="00E7276D" w:rsidRPr="0032435D" w:rsidRDefault="00E7276D" w:rsidP="009C28F5">
      <w:pPr>
        <w:spacing w:after="240" w:line="240" w:lineRule="auto"/>
        <w:jc w:val="both"/>
        <w:rPr>
          <w:rFonts w:ascii="Tahoma" w:hAnsi="Tahoma" w:cs="Tahoma"/>
        </w:rPr>
      </w:pPr>
      <w:r w:rsidRPr="00E7276D">
        <w:rPr>
          <w:rFonts w:ascii="Tahoma" w:hAnsi="Tahoma" w:cs="Tahoma"/>
        </w:rPr>
        <w:t>A</w:t>
      </w:r>
      <w:r>
        <w:rPr>
          <w:rFonts w:ascii="Tahoma" w:hAnsi="Tahoma" w:cs="Tahoma"/>
        </w:rPr>
        <w:t>igües de Barcelona</w:t>
      </w:r>
      <w:r w:rsidRPr="00E7276D">
        <w:rPr>
          <w:rFonts w:ascii="Tahoma" w:hAnsi="Tahoma" w:cs="Tahoma"/>
        </w:rPr>
        <w:t xml:space="preserve"> pondrá a disposición del Proveedor-adjudicatario las instalaciones de los recintos donde se desarrollarán los trabajos, comportando la presentación de la correspondiente oferta el conocimiento de </w:t>
      </w:r>
      <w:proofErr w:type="gramStart"/>
      <w:r w:rsidRPr="00E7276D">
        <w:rPr>
          <w:rFonts w:ascii="Tahoma" w:hAnsi="Tahoma" w:cs="Tahoma"/>
        </w:rPr>
        <w:t>las mismas</w:t>
      </w:r>
      <w:proofErr w:type="gramEnd"/>
      <w:r w:rsidRPr="00E7276D">
        <w:rPr>
          <w:rFonts w:ascii="Tahoma" w:hAnsi="Tahoma" w:cs="Tahoma"/>
        </w:rPr>
        <w:t xml:space="preserve"> por parte del Proveedor y significando ello que no existe dificultad alguna para la realización de los trabajos. Concretamente, el Proveedor-adjudicatario se compromete a realizar los trabajos sin alterar el funcionamiento normal del resto de instalaciones ubicadas en la finca, modificando si es necesario ritmos de trabajo sin derecho a percibir indemnización y/o modificación de precios o modificación del plazo final de entrega de la prestación por estos motivos. Para ello, deberá determinar las alternativas necesarias y aportar los medios correspondientes para que no se produzcan interferencias de ningún tipo en el normal funcionamiento de las instalaciones.</w:t>
      </w:r>
    </w:p>
    <w:p w14:paraId="1F8308C9" w14:textId="77777777" w:rsidR="0032435D" w:rsidRPr="0032435D" w:rsidRDefault="0032435D" w:rsidP="009C28F5">
      <w:pPr>
        <w:spacing w:after="240" w:line="240" w:lineRule="auto"/>
        <w:jc w:val="both"/>
        <w:rPr>
          <w:rFonts w:ascii="Tahoma" w:hAnsi="Tahoma" w:cs="Tahoma"/>
        </w:rPr>
      </w:pPr>
      <w:r w:rsidRPr="0032435D">
        <w:rPr>
          <w:rFonts w:ascii="Tahoma" w:hAnsi="Tahoma" w:cs="Tahoma"/>
        </w:rPr>
        <w:t>4.4.- El transporte de los suministros objeto del presente Contrato será efectuado por el Proveedor o por la empresa que él mismo designe, asumiendo los gastos y riesgos que de esta operación se deriven.</w:t>
      </w:r>
    </w:p>
    <w:p w14:paraId="49B17424" w14:textId="66423051" w:rsidR="0032435D" w:rsidRDefault="0032435D" w:rsidP="009C28F5">
      <w:pPr>
        <w:spacing w:after="240" w:line="240" w:lineRule="auto"/>
        <w:jc w:val="both"/>
        <w:rPr>
          <w:rFonts w:ascii="Tahoma" w:hAnsi="Tahoma" w:cs="Tahoma"/>
        </w:rPr>
      </w:pPr>
      <w:r w:rsidRPr="0032435D">
        <w:rPr>
          <w:rFonts w:ascii="Tahoma" w:hAnsi="Tahoma" w:cs="Tahoma"/>
        </w:rPr>
        <w:t>4.5.- El incumplimiento de</w:t>
      </w:r>
      <w:r w:rsidR="00A015DD">
        <w:rPr>
          <w:rFonts w:ascii="Tahoma" w:hAnsi="Tahoma" w:cs="Tahoma"/>
        </w:rPr>
        <w:t xml:space="preserve"> </w:t>
      </w:r>
      <w:r w:rsidRPr="0032435D">
        <w:rPr>
          <w:rFonts w:ascii="Tahoma" w:hAnsi="Tahoma" w:cs="Tahoma"/>
        </w:rPr>
        <w:t>l</w:t>
      </w:r>
      <w:r w:rsidR="00A015DD">
        <w:rPr>
          <w:rFonts w:ascii="Tahoma" w:hAnsi="Tahoma" w:cs="Tahoma"/>
        </w:rPr>
        <w:t xml:space="preserve">os </w:t>
      </w:r>
      <w:r w:rsidRPr="0032435D">
        <w:rPr>
          <w:rFonts w:ascii="Tahoma" w:hAnsi="Tahoma" w:cs="Tahoma"/>
        </w:rPr>
        <w:t>plazo</w:t>
      </w:r>
      <w:r w:rsidR="00A015DD">
        <w:rPr>
          <w:rFonts w:ascii="Tahoma" w:hAnsi="Tahoma" w:cs="Tahoma"/>
        </w:rPr>
        <w:t>s</w:t>
      </w:r>
      <w:r w:rsidRPr="0032435D">
        <w:rPr>
          <w:rFonts w:ascii="Tahoma" w:hAnsi="Tahoma" w:cs="Tahoma"/>
        </w:rPr>
        <w:t xml:space="preserve"> previsto</w:t>
      </w:r>
      <w:r w:rsidR="00A015DD">
        <w:rPr>
          <w:rFonts w:ascii="Tahoma" w:hAnsi="Tahoma" w:cs="Tahoma"/>
        </w:rPr>
        <w:t>s</w:t>
      </w:r>
      <w:r w:rsidRPr="0032435D">
        <w:rPr>
          <w:rFonts w:ascii="Tahoma" w:hAnsi="Tahoma" w:cs="Tahoma"/>
        </w:rPr>
        <w:t xml:space="preserve"> para la ejecución de las prestaciones contempladas en el apartado 4.2 anterior, podrá determinar la aplicación de las penalizaciones establecidas en el Contrato.</w:t>
      </w:r>
    </w:p>
    <w:p w14:paraId="07451ACD" w14:textId="22B592F1" w:rsidR="00240034" w:rsidRDefault="00240034" w:rsidP="00240034">
      <w:pPr>
        <w:spacing w:after="240" w:line="240" w:lineRule="auto"/>
        <w:jc w:val="both"/>
        <w:rPr>
          <w:rFonts w:ascii="Tahoma" w:hAnsi="Tahoma" w:cs="Tahoma"/>
        </w:rPr>
      </w:pPr>
      <w:r w:rsidRPr="009A0664">
        <w:rPr>
          <w:rFonts w:ascii="Tahoma" w:hAnsi="Tahoma" w:cs="Tahoma"/>
        </w:rPr>
        <w:t xml:space="preserve">El operador económico podrá ofertar </w:t>
      </w:r>
      <w:r w:rsidR="00FF1E18">
        <w:rPr>
          <w:rFonts w:ascii="Tahoma" w:hAnsi="Tahoma" w:cs="Tahoma"/>
        </w:rPr>
        <w:t xml:space="preserve">un plazo total de </w:t>
      </w:r>
      <w:r w:rsidR="00BB6FCB">
        <w:rPr>
          <w:rFonts w:ascii="Tahoma" w:hAnsi="Tahoma" w:cs="Tahoma"/>
        </w:rPr>
        <w:t>ejecución</w:t>
      </w:r>
      <w:r w:rsidR="00FF1E18">
        <w:rPr>
          <w:rFonts w:ascii="Tahoma" w:hAnsi="Tahoma" w:cs="Tahoma"/>
        </w:rPr>
        <w:t xml:space="preserve"> inferiores </w:t>
      </w:r>
      <w:r w:rsidR="00BE1555">
        <w:rPr>
          <w:rFonts w:ascii="Tahoma" w:hAnsi="Tahoma" w:cs="Tahoma"/>
        </w:rPr>
        <w:t xml:space="preserve">al plazo máximo </w:t>
      </w:r>
      <w:r w:rsidR="00FF1E18">
        <w:rPr>
          <w:rFonts w:ascii="Tahoma" w:hAnsi="Tahoma" w:cs="Tahoma"/>
        </w:rPr>
        <w:t xml:space="preserve">indicado </w:t>
      </w:r>
      <w:r w:rsidRPr="009A0664">
        <w:rPr>
          <w:rFonts w:ascii="Tahoma" w:hAnsi="Tahoma" w:cs="Tahoma"/>
        </w:rPr>
        <w:t xml:space="preserve">en la Prescripción </w:t>
      </w:r>
      <w:r w:rsidR="00230527">
        <w:rPr>
          <w:rFonts w:ascii="Tahoma" w:hAnsi="Tahoma" w:cs="Tahoma"/>
        </w:rPr>
        <w:t>6</w:t>
      </w:r>
      <w:r w:rsidRPr="009A0664">
        <w:rPr>
          <w:rFonts w:ascii="Tahoma" w:hAnsi="Tahoma" w:cs="Tahoma"/>
        </w:rPr>
        <w:t xml:space="preserve"> del PPT.</w:t>
      </w:r>
    </w:p>
    <w:p w14:paraId="2362FDBB" w14:textId="24D85162" w:rsidR="0032435D" w:rsidRDefault="0032435D" w:rsidP="00B6627F">
      <w:pPr>
        <w:spacing w:after="360" w:line="240" w:lineRule="auto"/>
        <w:jc w:val="both"/>
        <w:rPr>
          <w:rFonts w:ascii="Tahoma" w:hAnsi="Tahoma" w:cs="Tahoma"/>
        </w:rPr>
      </w:pPr>
      <w:r w:rsidRPr="0032435D">
        <w:rPr>
          <w:rFonts w:ascii="Tahoma" w:hAnsi="Tahoma" w:cs="Tahoma"/>
        </w:rPr>
        <w:t>4.6.- El plazo previsto u ofertado no será objeto de prórroga alguna.</w:t>
      </w:r>
    </w:p>
    <w:p w14:paraId="19B6EB81" w14:textId="77777777" w:rsidR="00BD0C86" w:rsidRPr="0032435D" w:rsidRDefault="00BD0C86" w:rsidP="009C28F5">
      <w:pPr>
        <w:spacing w:after="240" w:line="240" w:lineRule="auto"/>
        <w:jc w:val="both"/>
        <w:rPr>
          <w:rFonts w:ascii="Tahoma" w:hAnsi="Tahoma" w:cs="Tahoma"/>
        </w:rPr>
      </w:pPr>
    </w:p>
    <w:p w14:paraId="2865FF36" w14:textId="0A48A215" w:rsidR="0032435D" w:rsidRPr="00872C72" w:rsidRDefault="0032435D" w:rsidP="009C28F5">
      <w:pPr>
        <w:spacing w:after="240" w:line="240" w:lineRule="auto"/>
        <w:jc w:val="both"/>
        <w:rPr>
          <w:rFonts w:ascii="Tahoma" w:hAnsi="Tahoma" w:cs="Tahoma"/>
          <w:b/>
        </w:rPr>
      </w:pPr>
      <w:r w:rsidRPr="00872C72">
        <w:rPr>
          <w:rFonts w:ascii="Tahoma" w:hAnsi="Tahoma" w:cs="Tahoma"/>
          <w:b/>
        </w:rPr>
        <w:lastRenderedPageBreak/>
        <w:t xml:space="preserve">CLÁUSULA </w:t>
      </w:r>
      <w:r w:rsidR="00142EFD" w:rsidRPr="00872C72">
        <w:rPr>
          <w:rFonts w:ascii="Tahoma" w:hAnsi="Tahoma" w:cs="Tahoma"/>
          <w:b/>
        </w:rPr>
        <w:t>5</w:t>
      </w:r>
      <w:r w:rsidR="00560570" w:rsidRPr="00872C72">
        <w:rPr>
          <w:rFonts w:ascii="Tahoma" w:hAnsi="Tahoma" w:cs="Tahoma"/>
          <w:b/>
        </w:rPr>
        <w:t>. -</w:t>
      </w:r>
      <w:r w:rsidR="00B53D25" w:rsidRPr="00872C72">
        <w:rPr>
          <w:rFonts w:ascii="Tahoma" w:hAnsi="Tahoma" w:cs="Tahoma"/>
          <w:b/>
        </w:rPr>
        <w:t xml:space="preserve"> </w:t>
      </w:r>
      <w:r w:rsidRPr="00872C72">
        <w:rPr>
          <w:rFonts w:ascii="Tahoma" w:hAnsi="Tahoma" w:cs="Tahoma"/>
          <w:b/>
          <w:u w:val="single"/>
        </w:rPr>
        <w:t>PUBLICIDAD DE LA CONVOCATORIA DE LICITACIÓN</w:t>
      </w:r>
    </w:p>
    <w:p w14:paraId="19E3FDA1" w14:textId="51FB5C8B" w:rsidR="0030198B" w:rsidRPr="00872C72" w:rsidRDefault="0030198B" w:rsidP="009C28F5">
      <w:pPr>
        <w:spacing w:after="240" w:line="240" w:lineRule="auto"/>
        <w:jc w:val="both"/>
        <w:rPr>
          <w:rStyle w:val="Hipervnculo"/>
          <w:rFonts w:ascii="Tahoma" w:hAnsi="Tahoma" w:cs="Tahoma"/>
          <w:szCs w:val="20"/>
        </w:rPr>
      </w:pPr>
      <w:r w:rsidRPr="00872C72">
        <w:rPr>
          <w:rFonts w:ascii="Tahoma" w:hAnsi="Tahoma" w:cs="Tahoma"/>
          <w:szCs w:val="20"/>
        </w:rPr>
        <w:t xml:space="preserve">5.1.- La convocatoria de licitación del presente procedimiento es objeto de publicación en el Diario oficial de la Unión Europea (DOUE). Asimismo, y conforme a lo previsto en la letra P) del Cuadro-Resumen de Características, también se hará difusión de la convocatoria de licitación a través de la </w:t>
      </w:r>
      <w:sdt>
        <w:sdtPr>
          <w:rPr>
            <w:rFonts w:ascii="Tahoma" w:hAnsi="Tahoma" w:cs="Tahoma"/>
            <w:szCs w:val="20"/>
          </w:rPr>
          <w:alias w:val="Estado"/>
          <w:tag w:val=""/>
          <w:id w:val="1603758773"/>
          <w:placeholder>
            <w:docPart w:val="D6BB9D007C5247569B1864C495980311"/>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872C72">
            <w:rPr>
              <w:rFonts w:ascii="Tahoma" w:hAnsi="Tahoma" w:cs="Tahoma"/>
              <w:szCs w:val="20"/>
            </w:rPr>
            <w:t>Plataforma de Licitación Electrónica de Aigües de Barcelona</w:t>
          </w:r>
        </w:sdtContent>
      </w:sdt>
      <w:r w:rsidRPr="00872C72">
        <w:rPr>
          <w:rFonts w:ascii="Tahoma" w:hAnsi="Tahoma" w:cs="Tahoma"/>
          <w:szCs w:val="20"/>
        </w:rPr>
        <w:t xml:space="preserve"> </w:t>
      </w:r>
      <w:hyperlink r:id="rId17" w:history="1">
        <w:r w:rsidRPr="00872C72">
          <w:rPr>
            <w:rStyle w:val="Hipervnculo"/>
            <w:rFonts w:ascii="Tahoma" w:hAnsi="Tahoma" w:cs="Tahoma"/>
            <w:szCs w:val="20"/>
          </w:rPr>
          <w:t>https://contractacio.aiguesdebarcelona.cat</w:t>
        </w:r>
      </w:hyperlink>
    </w:p>
    <w:p w14:paraId="331A225B" w14:textId="77777777" w:rsidR="003947B6" w:rsidRPr="00872C72" w:rsidRDefault="003947B6" w:rsidP="009C28F5">
      <w:pPr>
        <w:spacing w:after="240" w:line="240" w:lineRule="auto"/>
        <w:jc w:val="both"/>
        <w:rPr>
          <w:rFonts w:ascii="Tahoma" w:hAnsi="Tahoma" w:cs="Tahoma"/>
          <w:sz w:val="24"/>
        </w:rPr>
      </w:pPr>
    </w:p>
    <w:p w14:paraId="165CCDC0" w14:textId="664467A2" w:rsidR="0032435D" w:rsidRPr="00872C72" w:rsidRDefault="0032435D" w:rsidP="009C28F5">
      <w:pPr>
        <w:spacing w:after="240" w:line="240" w:lineRule="auto"/>
        <w:jc w:val="center"/>
        <w:rPr>
          <w:rFonts w:ascii="Tahoma" w:hAnsi="Tahoma" w:cs="Tahoma"/>
          <w:b/>
        </w:rPr>
      </w:pPr>
      <w:r w:rsidRPr="00872C72">
        <w:rPr>
          <w:rFonts w:ascii="Tahoma" w:hAnsi="Tahoma" w:cs="Tahoma"/>
          <w:b/>
        </w:rPr>
        <w:t>II.- DETERMINACIÓN DEL PROCEDIMIENTO DE ADJUDICACIÓN</w:t>
      </w:r>
    </w:p>
    <w:p w14:paraId="2A96BB9A" w14:textId="234BBBB9" w:rsidR="0032435D" w:rsidRPr="00872C72" w:rsidRDefault="0032435D" w:rsidP="009C28F5">
      <w:pPr>
        <w:spacing w:after="240" w:line="240" w:lineRule="auto"/>
        <w:jc w:val="both"/>
        <w:rPr>
          <w:rFonts w:ascii="Tahoma" w:hAnsi="Tahoma" w:cs="Tahoma"/>
          <w:b/>
        </w:rPr>
      </w:pPr>
      <w:r w:rsidRPr="00872C72">
        <w:rPr>
          <w:rFonts w:ascii="Tahoma" w:hAnsi="Tahoma" w:cs="Tahoma"/>
          <w:b/>
        </w:rPr>
        <w:t xml:space="preserve">CLÁUSULA </w:t>
      </w:r>
      <w:r w:rsidR="00EA75F3" w:rsidRPr="00872C72">
        <w:rPr>
          <w:rFonts w:ascii="Tahoma" w:hAnsi="Tahoma" w:cs="Tahoma"/>
          <w:b/>
        </w:rPr>
        <w:t>6</w:t>
      </w:r>
      <w:r w:rsidR="00C61AC9" w:rsidRPr="00872C72">
        <w:rPr>
          <w:rFonts w:ascii="Tahoma" w:hAnsi="Tahoma" w:cs="Tahoma"/>
          <w:b/>
        </w:rPr>
        <w:t>. -</w:t>
      </w:r>
      <w:r w:rsidRPr="00872C72">
        <w:rPr>
          <w:rFonts w:ascii="Tahoma" w:hAnsi="Tahoma" w:cs="Tahoma"/>
          <w:b/>
        </w:rPr>
        <w:t xml:space="preserve"> </w:t>
      </w:r>
      <w:r w:rsidRPr="00872C72">
        <w:rPr>
          <w:rFonts w:ascii="Tahoma" w:hAnsi="Tahoma" w:cs="Tahoma"/>
          <w:b/>
          <w:u w:val="single"/>
        </w:rPr>
        <w:t>PROCEDIMIENTO DE ADJUDICACIÓN Y DOCUMENTACIÓN QUE SE FACILITARÁ A LOS OPERADORES ECONÓMICOS</w:t>
      </w:r>
    </w:p>
    <w:p w14:paraId="05055F4A" w14:textId="4CD92324" w:rsidR="0032435D" w:rsidRPr="00872C72" w:rsidRDefault="0032435D" w:rsidP="009C28F5">
      <w:pPr>
        <w:spacing w:after="240" w:line="240" w:lineRule="auto"/>
        <w:jc w:val="both"/>
        <w:rPr>
          <w:rFonts w:ascii="Tahoma" w:hAnsi="Tahoma" w:cs="Tahoma"/>
        </w:rPr>
      </w:pPr>
      <w:r w:rsidRPr="00872C72">
        <w:rPr>
          <w:rFonts w:ascii="Tahoma" w:hAnsi="Tahoma" w:cs="Tahoma"/>
        </w:rPr>
        <w:t xml:space="preserve">6.1.- </w:t>
      </w:r>
      <w:r w:rsidR="00EF5DA4" w:rsidRPr="00872C72">
        <w:rPr>
          <w:rFonts w:ascii="Tahoma" w:hAnsi="Tahoma" w:cs="Tahoma"/>
        </w:rPr>
        <w:t xml:space="preserve">El </w:t>
      </w:r>
      <w:r w:rsidR="00127D80" w:rsidRPr="00872C72">
        <w:rPr>
          <w:rFonts w:ascii="Tahoma" w:hAnsi="Tahoma" w:cs="Tahoma"/>
        </w:rPr>
        <w:t>presente Contrato se adjudicará por el procedimiento abierto, en consecuencia, cualquier operador económico interesado en participar en el mismo podrá presentar una proposición.</w:t>
      </w:r>
    </w:p>
    <w:p w14:paraId="7629E9C9" w14:textId="04AD363E" w:rsidR="00AF7528" w:rsidRPr="00872C72" w:rsidRDefault="0032435D" w:rsidP="009C28F5">
      <w:pPr>
        <w:spacing w:after="240" w:line="240" w:lineRule="auto"/>
        <w:jc w:val="both"/>
        <w:rPr>
          <w:rFonts w:ascii="Tahoma" w:hAnsi="Tahoma" w:cs="Tahoma"/>
        </w:rPr>
      </w:pPr>
      <w:r w:rsidRPr="00872C72">
        <w:rPr>
          <w:rFonts w:ascii="Tahoma" w:hAnsi="Tahoma" w:cs="Tahoma"/>
        </w:rPr>
        <w:t xml:space="preserve">La adjudicación del presente Contrato se efectuará a favor de aquella oferta que, tras la aplicación de los criterios de adjudicación previstos en el </w:t>
      </w:r>
      <w:r w:rsidRPr="00872C72">
        <w:rPr>
          <w:rFonts w:ascii="Tahoma" w:hAnsi="Tahoma" w:cs="Tahoma"/>
          <w:b/>
        </w:rPr>
        <w:t xml:space="preserve">Anexo </w:t>
      </w:r>
      <w:proofErr w:type="spellStart"/>
      <w:r w:rsidRPr="00872C72">
        <w:rPr>
          <w:rFonts w:ascii="Tahoma" w:hAnsi="Tahoma" w:cs="Tahoma"/>
          <w:b/>
        </w:rPr>
        <w:t>Nº</w:t>
      </w:r>
      <w:proofErr w:type="spellEnd"/>
      <w:r w:rsidRPr="00872C72">
        <w:rPr>
          <w:rFonts w:ascii="Tahoma" w:hAnsi="Tahoma" w:cs="Tahoma"/>
          <w:b/>
        </w:rPr>
        <w:t xml:space="preserve"> </w:t>
      </w:r>
      <w:r w:rsidR="00D10A57" w:rsidRPr="00872C72">
        <w:rPr>
          <w:rFonts w:ascii="Tahoma" w:hAnsi="Tahoma" w:cs="Tahoma"/>
          <w:b/>
        </w:rPr>
        <w:t>10</w:t>
      </w:r>
      <w:r w:rsidRPr="00872C72">
        <w:rPr>
          <w:rFonts w:ascii="Tahoma" w:hAnsi="Tahoma" w:cs="Tahoma"/>
        </w:rPr>
        <w:t xml:space="preserve"> establecidos en el presente PCP, resulte </w:t>
      </w:r>
      <w:r w:rsidR="002E60A7" w:rsidRPr="00872C72">
        <w:rPr>
          <w:rFonts w:ascii="Tahoma" w:hAnsi="Tahoma" w:cs="Tahoma"/>
        </w:rPr>
        <w:t>la mejor relación calidad-precio evaluada</w:t>
      </w:r>
      <w:r w:rsidR="00AF7528" w:rsidRPr="00872C72">
        <w:rPr>
          <w:rFonts w:ascii="Tahoma" w:hAnsi="Tahoma" w:cs="Tahoma"/>
        </w:rPr>
        <w:t xml:space="preserve"> de conformidad a los criterios económicos y cualitativos establecidos en este PCP.</w:t>
      </w:r>
    </w:p>
    <w:p w14:paraId="591697C8" w14:textId="0BBF1E3E" w:rsidR="00D75C3D" w:rsidRPr="00872C72" w:rsidRDefault="00D75C3D" w:rsidP="00D75C3D">
      <w:pPr>
        <w:spacing w:after="240" w:line="240" w:lineRule="auto"/>
        <w:jc w:val="both"/>
        <w:rPr>
          <w:rFonts w:ascii="Tahoma" w:hAnsi="Tahoma" w:cs="Tahoma"/>
        </w:rPr>
      </w:pPr>
      <w:r w:rsidRPr="00872C72">
        <w:rPr>
          <w:rFonts w:ascii="Tahoma" w:hAnsi="Tahoma" w:cs="Tahoma"/>
        </w:rPr>
        <w:t xml:space="preserve">6.2.- La documentación que se facilita a los operadores económicos y que reviste carácter contractual es la identificada en la </w:t>
      </w:r>
      <w:r w:rsidRPr="00872C72">
        <w:rPr>
          <w:rFonts w:ascii="Tahoma" w:hAnsi="Tahoma" w:cs="Tahoma"/>
          <w:b/>
        </w:rPr>
        <w:t>letra P)</w:t>
      </w:r>
      <w:r w:rsidRPr="00872C72">
        <w:rPr>
          <w:rFonts w:ascii="Tahoma" w:hAnsi="Tahoma" w:cs="Tahoma"/>
        </w:rPr>
        <w:t xml:space="preserve"> del Cuadro-Resumen de Características.</w:t>
      </w:r>
    </w:p>
    <w:p w14:paraId="11C936C1" w14:textId="003FB63D" w:rsidR="00BE5531" w:rsidRPr="00872C72" w:rsidRDefault="00BE5531" w:rsidP="00D75C3D">
      <w:pPr>
        <w:spacing w:after="240" w:line="240" w:lineRule="auto"/>
        <w:jc w:val="both"/>
        <w:rPr>
          <w:rFonts w:ascii="Tahoma" w:hAnsi="Tahoma" w:cs="Tahoma"/>
          <w:sz w:val="24"/>
        </w:rPr>
      </w:pPr>
      <w:r w:rsidRPr="00872C72">
        <w:rPr>
          <w:rFonts w:ascii="Tahoma" w:hAnsi="Tahoma" w:cs="Tahoma"/>
          <w:bCs/>
          <w:szCs w:val="20"/>
        </w:rPr>
        <w:t xml:space="preserve">Todas las comunicaciones y relaciones que en general se deriven del presente procedimiento, y salvo que se especifique lo contrario en este documento, se realizarán través de forma telemática a través de la </w:t>
      </w:r>
      <w:sdt>
        <w:sdtPr>
          <w:rPr>
            <w:rFonts w:ascii="Tahoma" w:hAnsi="Tahoma" w:cs="Tahoma"/>
            <w:bCs/>
            <w:szCs w:val="20"/>
          </w:rPr>
          <w:alias w:val="Estado"/>
          <w:tag w:val=""/>
          <w:id w:val="-1496648356"/>
          <w:placeholder>
            <w:docPart w:val="017055A89C97439582B503A7262AB92C"/>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872C72">
            <w:rPr>
              <w:rFonts w:ascii="Tahoma" w:hAnsi="Tahoma" w:cs="Tahoma"/>
              <w:bCs/>
              <w:szCs w:val="20"/>
            </w:rPr>
            <w:t>Plataforma de Licitación Electrónica de Aigües de Barcelona</w:t>
          </w:r>
        </w:sdtContent>
      </w:sdt>
      <w:r w:rsidRPr="00872C72">
        <w:rPr>
          <w:rFonts w:ascii="Tahoma" w:hAnsi="Tahoma" w:cs="Tahoma"/>
          <w:bCs/>
          <w:szCs w:val="20"/>
        </w:rPr>
        <w:t>.</w:t>
      </w:r>
    </w:p>
    <w:p w14:paraId="0FB97BA7" w14:textId="77777777" w:rsidR="00DE4BEC" w:rsidRPr="00872C72" w:rsidRDefault="00DE4BEC" w:rsidP="00D75C3D">
      <w:pPr>
        <w:spacing w:after="240" w:line="240" w:lineRule="auto"/>
        <w:jc w:val="both"/>
        <w:rPr>
          <w:rStyle w:val="Hipervnculo"/>
          <w:rFonts w:ascii="Tahoma" w:hAnsi="Tahoma" w:cs="Tahoma"/>
          <w:color w:val="auto"/>
          <w:u w:val="none"/>
        </w:rPr>
      </w:pPr>
    </w:p>
    <w:p w14:paraId="5B76A93F" w14:textId="77777777" w:rsidR="0032435D" w:rsidRPr="005614D4" w:rsidRDefault="0032435D" w:rsidP="009C28F5">
      <w:pPr>
        <w:spacing w:after="240" w:line="240" w:lineRule="auto"/>
        <w:jc w:val="center"/>
        <w:rPr>
          <w:rFonts w:ascii="Tahoma" w:hAnsi="Tahoma" w:cs="Tahoma"/>
          <w:b/>
        </w:rPr>
      </w:pPr>
      <w:r w:rsidRPr="00872C72">
        <w:rPr>
          <w:rFonts w:ascii="Tahoma" w:hAnsi="Tahoma" w:cs="Tahoma"/>
          <w:b/>
        </w:rPr>
        <w:t>III.- APTITUD PARA CONTRATAR</w:t>
      </w:r>
      <w:r w:rsidRPr="005614D4">
        <w:rPr>
          <w:rFonts w:ascii="Tahoma" w:hAnsi="Tahoma" w:cs="Tahoma"/>
          <w:b/>
        </w:rPr>
        <w:t xml:space="preserve"> DE LOS OPERADORES ECONÓMICOS</w:t>
      </w:r>
    </w:p>
    <w:p w14:paraId="45410C51" w14:textId="372A7D82" w:rsidR="0032435D" w:rsidRPr="005614D4" w:rsidRDefault="0032435D" w:rsidP="009C28F5">
      <w:pPr>
        <w:spacing w:after="240" w:line="240" w:lineRule="auto"/>
        <w:jc w:val="both"/>
        <w:rPr>
          <w:rFonts w:ascii="Tahoma" w:hAnsi="Tahoma" w:cs="Tahoma"/>
          <w:b/>
          <w:u w:val="single"/>
        </w:rPr>
      </w:pPr>
      <w:r w:rsidRPr="005614D4">
        <w:rPr>
          <w:rFonts w:ascii="Tahoma" w:hAnsi="Tahoma" w:cs="Tahoma"/>
          <w:b/>
        </w:rPr>
        <w:t xml:space="preserve">CLÁUSULA </w:t>
      </w:r>
      <w:r w:rsidR="00BE5531">
        <w:rPr>
          <w:rFonts w:ascii="Tahoma" w:hAnsi="Tahoma" w:cs="Tahoma"/>
          <w:b/>
        </w:rPr>
        <w:t>7</w:t>
      </w:r>
      <w:r w:rsidR="003A0614" w:rsidRPr="005614D4">
        <w:rPr>
          <w:rFonts w:ascii="Tahoma" w:hAnsi="Tahoma" w:cs="Tahoma"/>
          <w:b/>
        </w:rPr>
        <w:t xml:space="preserve">. </w:t>
      </w:r>
      <w:r w:rsidR="00DE4BEC" w:rsidRPr="005614D4">
        <w:rPr>
          <w:rFonts w:ascii="Tahoma" w:hAnsi="Tahoma" w:cs="Tahoma"/>
          <w:b/>
        </w:rPr>
        <w:t>–</w:t>
      </w:r>
      <w:r w:rsidR="00B53D25" w:rsidRPr="005614D4">
        <w:rPr>
          <w:rFonts w:ascii="Tahoma" w:hAnsi="Tahoma" w:cs="Tahoma"/>
          <w:b/>
        </w:rPr>
        <w:t xml:space="preserve"> </w:t>
      </w:r>
      <w:r w:rsidR="00DE4BEC" w:rsidRPr="005614D4">
        <w:rPr>
          <w:rFonts w:ascii="Tahoma" w:hAnsi="Tahoma" w:cs="Tahoma"/>
          <w:b/>
          <w:u w:val="single"/>
        </w:rPr>
        <w:t>REGLAS GENERALES: CAPACIDAD Y PROHIBICIONES DE CONTRATAR</w:t>
      </w:r>
      <w:r w:rsidR="00340336" w:rsidRPr="005614D4">
        <w:rPr>
          <w:rFonts w:ascii="Tahoma" w:hAnsi="Tahoma" w:cs="Tahoma"/>
          <w:b/>
          <w:u w:val="single"/>
        </w:rPr>
        <w:t xml:space="preserve"> Y SOLVENCIA</w:t>
      </w:r>
    </w:p>
    <w:p w14:paraId="6633ABD3" w14:textId="7625B3C2" w:rsidR="00A03A89" w:rsidRPr="00184818" w:rsidRDefault="00A03A89" w:rsidP="00A03A89">
      <w:pPr>
        <w:spacing w:after="240" w:line="240" w:lineRule="auto"/>
        <w:jc w:val="both"/>
        <w:rPr>
          <w:rFonts w:ascii="Tahoma" w:hAnsi="Tahoma" w:cs="Tahoma"/>
        </w:rPr>
      </w:pPr>
      <w:r w:rsidRPr="005614D4">
        <w:rPr>
          <w:rFonts w:ascii="Tahoma" w:hAnsi="Tahoma" w:cs="Tahoma"/>
        </w:rPr>
        <w:t>7</w:t>
      </w:r>
      <w:r w:rsidRPr="00184818">
        <w:rPr>
          <w:rFonts w:ascii="Tahoma" w:hAnsi="Tahoma" w:cs="Tahoma"/>
        </w:rPr>
        <w:t xml:space="preserve">.1.- Podrán presentar proposiciones las personas físicas o jurídicas, españolas o extranjeras, que tengan plena capacidad de obrar, no estén incursas en las prohibiciones de contratar </w:t>
      </w:r>
      <w:r w:rsidR="002E2F6A" w:rsidRPr="00184818">
        <w:rPr>
          <w:rFonts w:ascii="Tahoma" w:hAnsi="Tahoma" w:cs="Tahoma"/>
        </w:rPr>
        <w:t xml:space="preserve">lo dispuesto </w:t>
      </w:r>
      <w:r w:rsidR="00B51852" w:rsidRPr="00184818">
        <w:rPr>
          <w:rFonts w:ascii="Tahoma" w:hAnsi="Tahoma" w:cs="Tahoma"/>
        </w:rPr>
        <w:t>en</w:t>
      </w:r>
      <w:r w:rsidRPr="00184818">
        <w:rPr>
          <w:rFonts w:ascii="Tahoma" w:hAnsi="Tahoma" w:cs="Tahoma"/>
        </w:rPr>
        <w:t xml:space="preserve"> la Ley 9/2017, de 8 noviembre, de la contratación de sector público y </w:t>
      </w:r>
      <w:r w:rsidR="00040E47" w:rsidRPr="00184818">
        <w:rPr>
          <w:rFonts w:ascii="Tahoma" w:hAnsi="Tahoma" w:cs="Tahoma"/>
        </w:rPr>
        <w:t xml:space="preserve">que </w:t>
      </w:r>
      <w:r w:rsidRPr="00184818">
        <w:rPr>
          <w:rFonts w:ascii="Tahoma" w:hAnsi="Tahoma" w:cs="Tahoma"/>
        </w:rPr>
        <w:t>acrediten el cumplimiento de los criterios de solvencia</w:t>
      </w:r>
      <w:r w:rsidR="00B51852" w:rsidRPr="00184818">
        <w:rPr>
          <w:rFonts w:ascii="Tahoma" w:hAnsi="Tahoma" w:cs="Tahoma"/>
        </w:rPr>
        <w:t xml:space="preserve"> establecidos en el presente pliego.</w:t>
      </w:r>
    </w:p>
    <w:p w14:paraId="6753AC3F" w14:textId="19C0766C" w:rsidR="00A03A89" w:rsidRPr="005614D4" w:rsidRDefault="00A03A89" w:rsidP="00A03A89">
      <w:pPr>
        <w:spacing w:after="240" w:line="240" w:lineRule="auto"/>
        <w:jc w:val="both"/>
        <w:rPr>
          <w:rFonts w:ascii="Tahoma" w:hAnsi="Tahoma" w:cs="Tahoma"/>
        </w:rPr>
      </w:pPr>
      <w:r w:rsidRPr="00184818">
        <w:rPr>
          <w:rFonts w:ascii="Tahoma" w:hAnsi="Tahoma" w:cs="Tahoma"/>
        </w:rPr>
        <w:t>7.2.- También pueden participar agrupaciones de operadores económicos. Con carácter general, la participación (fase previa a la adjudicación) se instrumentará con la presentación, por parte de todos y cada uno de los operadores</w:t>
      </w:r>
      <w:r w:rsidRPr="005614D4">
        <w:rPr>
          <w:rFonts w:ascii="Tahoma" w:hAnsi="Tahoma" w:cs="Tahoma"/>
        </w:rPr>
        <w:t xml:space="preserve"> participantes en la agrupación, de los documentos exigidos en la Cláusula 10 del presente Pliego, juntamente con un compromiso solidario frente </w:t>
      </w:r>
      <w:r w:rsidR="0082297E" w:rsidRPr="0082297E">
        <w:rPr>
          <w:rFonts w:ascii="Tahoma" w:hAnsi="Tahoma" w:cs="Tahoma"/>
        </w:rPr>
        <w:t>Aigües de Barcelona</w:t>
      </w:r>
      <w:r w:rsidRPr="005614D4">
        <w:rPr>
          <w:rFonts w:ascii="Tahoma" w:hAnsi="Tahoma" w:cs="Tahoma"/>
        </w:rPr>
        <w:t xml:space="preserve"> ─debidamente firmado por cada uno de los representantes─, en el que expresamente se indicará:</w:t>
      </w:r>
    </w:p>
    <w:p w14:paraId="1003CAA0" w14:textId="77777777" w:rsidR="00A03A89" w:rsidRPr="005614D4" w:rsidRDefault="00A03A89" w:rsidP="00323C3A">
      <w:pPr>
        <w:pStyle w:val="Prrafodelista"/>
        <w:numPr>
          <w:ilvl w:val="0"/>
          <w:numId w:val="2"/>
        </w:numPr>
        <w:spacing w:line="276" w:lineRule="auto"/>
        <w:ind w:left="714" w:hanging="357"/>
        <w:rPr>
          <w:b w:val="0"/>
        </w:rPr>
      </w:pPr>
      <w:r w:rsidRPr="005614D4">
        <w:rPr>
          <w:b w:val="0"/>
        </w:rPr>
        <w:lastRenderedPageBreak/>
        <w:t>El nombre de los operadores económicos;</w:t>
      </w:r>
    </w:p>
    <w:p w14:paraId="7C811884" w14:textId="77777777" w:rsidR="00A03A89" w:rsidRPr="005614D4" w:rsidRDefault="00A03A89" w:rsidP="00323C3A">
      <w:pPr>
        <w:pStyle w:val="Prrafodelista"/>
        <w:numPr>
          <w:ilvl w:val="0"/>
          <w:numId w:val="2"/>
        </w:numPr>
        <w:spacing w:line="276" w:lineRule="auto"/>
        <w:ind w:left="714" w:hanging="357"/>
        <w:rPr>
          <w:b w:val="0"/>
        </w:rPr>
      </w:pPr>
      <w:r w:rsidRPr="005614D4">
        <w:rPr>
          <w:b w:val="0"/>
        </w:rPr>
        <w:t>El grado de participación de cada uno de los operadores económicos;</w:t>
      </w:r>
    </w:p>
    <w:p w14:paraId="7F966939" w14:textId="77777777" w:rsidR="00A03A89" w:rsidRPr="005614D4" w:rsidRDefault="00A03A89" w:rsidP="00323C3A">
      <w:pPr>
        <w:pStyle w:val="Prrafodelista"/>
        <w:numPr>
          <w:ilvl w:val="0"/>
          <w:numId w:val="2"/>
        </w:numPr>
        <w:spacing w:line="276" w:lineRule="auto"/>
        <w:ind w:left="714" w:hanging="357"/>
        <w:rPr>
          <w:b w:val="0"/>
        </w:rPr>
      </w:pPr>
      <w:r w:rsidRPr="005614D4">
        <w:rPr>
          <w:b w:val="0"/>
        </w:rPr>
        <w:t>La asunción del compromiso de constituirse formalmente en Unión Temporal de Empresas en caso de resultar adjudicatarios;</w:t>
      </w:r>
    </w:p>
    <w:p w14:paraId="484FB7DA" w14:textId="63124C50" w:rsidR="00A03A89" w:rsidRPr="005614D4" w:rsidRDefault="00A03A89" w:rsidP="00323C3A">
      <w:pPr>
        <w:pStyle w:val="Prrafodelista"/>
        <w:numPr>
          <w:ilvl w:val="0"/>
          <w:numId w:val="2"/>
        </w:numPr>
        <w:spacing w:line="276" w:lineRule="auto"/>
        <w:ind w:left="714" w:hanging="357"/>
        <w:rPr>
          <w:b w:val="0"/>
        </w:rPr>
      </w:pPr>
      <w:r w:rsidRPr="005614D4">
        <w:rPr>
          <w:b w:val="0"/>
        </w:rPr>
        <w:t>La designación de un representante o apoderado único con suficientes facultades para ejercer los derechos y cumplir las obligaciones derivadas del contrato hasta su extinción.</w:t>
      </w:r>
      <w:r w:rsidR="008C7032" w:rsidRPr="008C7032">
        <w:t xml:space="preserve"> </w:t>
      </w:r>
      <w:r w:rsidR="008C7032" w:rsidRPr="008C7032">
        <w:rPr>
          <w:b w:val="0"/>
        </w:rPr>
        <w:t>En caso de que este representante sea el firmante de la oferta tiene que haber obtenido poder suficiente de todas las empresas participantes para hacerlo. En caso contrario las ofertas tienen que estar firmadas por todos los miembros de la agrupación.</w:t>
      </w:r>
    </w:p>
    <w:p w14:paraId="354D01AF" w14:textId="77777777" w:rsidR="00A03A89" w:rsidRPr="005614D4" w:rsidRDefault="00A03A89" w:rsidP="00A03A89">
      <w:pPr>
        <w:spacing w:after="240" w:line="240" w:lineRule="auto"/>
        <w:jc w:val="both"/>
        <w:rPr>
          <w:rFonts w:ascii="Tahoma" w:hAnsi="Tahoma" w:cs="Tahoma"/>
        </w:rPr>
      </w:pPr>
      <w:r w:rsidRPr="005614D4">
        <w:rPr>
          <w:rFonts w:ascii="Tahoma" w:hAnsi="Tahoma" w:cs="Tahoma"/>
        </w:rPr>
        <w:t xml:space="preserve">De resultar esta agrupación adjudicataria, será exigible su constitución formal en Unión Temporal de Empresarios, debiéndose de acreditar cuando así sea requerida al efecto a presentar la correspondiente escritura pública, el NIF asignado y su alta en el Impuesto sobre Actividades Económicas en el epígrafe correspondiente al objeto del Contrato.  </w:t>
      </w:r>
    </w:p>
    <w:p w14:paraId="66466818" w14:textId="77777777" w:rsidR="00A03A89" w:rsidRPr="005614D4" w:rsidRDefault="00A03A89" w:rsidP="00A03A89">
      <w:pPr>
        <w:spacing w:after="240" w:line="240" w:lineRule="auto"/>
        <w:jc w:val="both"/>
        <w:rPr>
          <w:rFonts w:ascii="Tahoma" w:hAnsi="Tahoma" w:cs="Tahoma"/>
        </w:rPr>
      </w:pPr>
      <w:r w:rsidRPr="005614D4">
        <w:rPr>
          <w:rFonts w:ascii="Tahoma" w:hAnsi="Tahoma" w:cs="Tahoma"/>
        </w:rPr>
        <w:t>7.3.- En caso de requerirse, los operadores económicos (principal o subcontratado) deberán contar, en todo caso, con la habilitación empresarial o profesional que sea exigible conforme al ordenamiento jurídico vigente para la realización de la actividad o prestación que constituya el objeto del Contrato.</w:t>
      </w:r>
    </w:p>
    <w:p w14:paraId="36145289" w14:textId="77777777" w:rsidR="00A03A89" w:rsidRPr="005614D4" w:rsidRDefault="00A03A89" w:rsidP="00A03A89">
      <w:pPr>
        <w:spacing w:after="240" w:line="240" w:lineRule="auto"/>
        <w:jc w:val="both"/>
        <w:rPr>
          <w:rFonts w:ascii="Tahoma" w:hAnsi="Tahoma" w:cs="Tahoma"/>
          <w:u w:val="single"/>
        </w:rPr>
      </w:pPr>
      <w:r w:rsidRPr="005614D4">
        <w:rPr>
          <w:rFonts w:ascii="Tahoma" w:hAnsi="Tahoma" w:cs="Tahoma"/>
          <w:u w:val="single"/>
        </w:rPr>
        <w:t xml:space="preserve">Asimismo, los operadores económicos participantes en el procedimiento deberán dar cumplimiento a los requisitos de solvencia económica y financiera, técnica y profesional que se exigen para prestar el Contrato. </w:t>
      </w:r>
    </w:p>
    <w:p w14:paraId="44AF283D" w14:textId="77777777" w:rsidR="00A03A89" w:rsidRPr="005614D4" w:rsidRDefault="00A03A89" w:rsidP="00A03A89">
      <w:pPr>
        <w:spacing w:after="240" w:line="240" w:lineRule="auto"/>
        <w:jc w:val="both"/>
        <w:rPr>
          <w:rFonts w:ascii="Tahoma" w:hAnsi="Tahoma" w:cs="Tahoma"/>
          <w:u w:val="single"/>
        </w:rPr>
      </w:pPr>
      <w:r w:rsidRPr="005614D4">
        <w:rPr>
          <w:rFonts w:ascii="Tahoma" w:hAnsi="Tahoma" w:cs="Tahoma"/>
          <w:u w:val="single"/>
        </w:rPr>
        <w:t>En cuanto a la agrupación de operadores económicos, se acumularán los requisitos, cuyo cumplimiento se declara o acredita, de cada uno de sus integrantes, valorándose, por parte de la unidad técnica, o en su caso, por parte del órgano de contratación, la asunción de la solvencia exigida para participar en el presente procedimiento de contratación.</w:t>
      </w:r>
    </w:p>
    <w:p w14:paraId="0EA7772B" w14:textId="77777777" w:rsidR="00A03A89" w:rsidRPr="005614D4" w:rsidRDefault="00A03A89" w:rsidP="00A03A89">
      <w:pPr>
        <w:spacing w:after="240" w:line="240" w:lineRule="auto"/>
        <w:jc w:val="both"/>
        <w:rPr>
          <w:rFonts w:ascii="Tahoma" w:hAnsi="Tahoma" w:cs="Tahoma"/>
          <w:u w:val="single"/>
        </w:rPr>
      </w:pPr>
      <w:r w:rsidRPr="005614D4">
        <w:rPr>
          <w:rFonts w:ascii="Tahoma" w:hAnsi="Tahoma" w:cs="Tahoma"/>
          <w:u w:val="single"/>
        </w:rPr>
        <w:t xml:space="preserve">En todo caso, la solvencia económica y financiera y la solvencia técnica y profesional exigida para participar en el presente procedimiento de contratación podrá ser integrada por los operadores económicos con la solvencia y medios de otras entidades, independientemente de la naturaleza jurídica de los vínculos que tenga con ellas. En caso de ser así, deberá demostrar, a través de un compromiso de esa otra entidad y del propio operador económico participante en el procedimiento, que, para la ejecución del contrato dispone efectivamente de esos medios. </w:t>
      </w:r>
    </w:p>
    <w:p w14:paraId="49935947" w14:textId="77777777" w:rsidR="00A03A89" w:rsidRPr="005614D4" w:rsidRDefault="00A03A89" w:rsidP="00A03A89">
      <w:pPr>
        <w:spacing w:after="240" w:line="240" w:lineRule="auto"/>
        <w:jc w:val="both"/>
        <w:rPr>
          <w:rFonts w:ascii="Tahoma" w:hAnsi="Tahoma" w:cs="Tahoma"/>
          <w:u w:val="single"/>
        </w:rPr>
      </w:pPr>
      <w:r w:rsidRPr="005614D4">
        <w:rPr>
          <w:rFonts w:ascii="Tahoma" w:hAnsi="Tahoma" w:cs="Tahoma"/>
          <w:u w:val="single"/>
        </w:rPr>
        <w:t xml:space="preserve">En caso de que proceda, la solvencia referente a títulos académicos y profesionales o la experiencia profesional solo podrá ser integrada si estas terceras entidades son las encargadas de ejecutar las obras o servicios de que se trate. Por otra parte, en caso de integración de la solvencia económica y financiera, se prevé la responsabilidad conjunta y solidaria en la ejecución del contrato entre el adjudicatario y la otra entidad.  </w:t>
      </w:r>
    </w:p>
    <w:p w14:paraId="34D4DC86" w14:textId="77777777" w:rsidR="00A03A89" w:rsidRPr="005614D4" w:rsidRDefault="00A03A89" w:rsidP="00A03A89">
      <w:pPr>
        <w:spacing w:after="240" w:line="240" w:lineRule="auto"/>
        <w:jc w:val="both"/>
        <w:rPr>
          <w:rFonts w:ascii="Tahoma" w:hAnsi="Tahoma" w:cs="Tahoma"/>
          <w:u w:val="single"/>
        </w:rPr>
      </w:pPr>
      <w:r w:rsidRPr="005614D4">
        <w:rPr>
          <w:rFonts w:ascii="Tahoma" w:hAnsi="Tahoma" w:cs="Tahoma"/>
          <w:u w:val="single"/>
        </w:rPr>
        <w:t>En todo caso, cuando se produzca la integración de capacidades con otras entidades, será necesario que estas cumplan también la capacidad y requisitos de solvencia pertinentes y que no estén incursos en ninguna prohibición de contratar.</w:t>
      </w:r>
    </w:p>
    <w:p w14:paraId="651CD173" w14:textId="77777777" w:rsidR="00A03A89" w:rsidRPr="005614D4" w:rsidRDefault="00A03A89" w:rsidP="00A03A89">
      <w:pPr>
        <w:spacing w:after="240" w:line="240" w:lineRule="auto"/>
        <w:jc w:val="both"/>
        <w:rPr>
          <w:rFonts w:ascii="Tahoma" w:hAnsi="Tahoma" w:cs="Tahoma"/>
        </w:rPr>
      </w:pPr>
      <w:r w:rsidRPr="005614D4">
        <w:rPr>
          <w:rFonts w:ascii="Tahoma" w:hAnsi="Tahoma" w:cs="Tahoma"/>
        </w:rPr>
        <w:t xml:space="preserve">7.4.- Aigües de Barcelona adoptará las medidas adecuadas para detectar y solucionar prácticas, entre otras, que pudieran suponer un fraude o pudieran afectar a la </w:t>
      </w:r>
      <w:r w:rsidRPr="005614D4">
        <w:rPr>
          <w:rFonts w:ascii="Tahoma" w:hAnsi="Tahoma" w:cs="Tahoma"/>
        </w:rPr>
        <w:lastRenderedPageBreak/>
        <w:t xml:space="preserve">competencia, así como conflictos de intereses, pudiendo incluso resolver en tal caso que el operador económico no cuenta con la capacidad profesional necesaria por poder incidir negativamente en la ejecución del contrato. </w:t>
      </w:r>
    </w:p>
    <w:p w14:paraId="1D9C21A4" w14:textId="0734987A" w:rsidR="00A03A89" w:rsidRPr="00184818" w:rsidRDefault="00A03A89" w:rsidP="00A03A89">
      <w:pPr>
        <w:spacing w:after="240" w:line="240" w:lineRule="auto"/>
        <w:jc w:val="both"/>
        <w:rPr>
          <w:rFonts w:ascii="Tahoma" w:hAnsi="Tahoma" w:cs="Tahoma"/>
        </w:rPr>
      </w:pPr>
      <w:r w:rsidRPr="005614D4">
        <w:rPr>
          <w:rFonts w:ascii="Tahoma" w:hAnsi="Tahoma" w:cs="Tahoma"/>
        </w:rPr>
        <w:t xml:space="preserve">Igualmente, cada operador económico no podrá presentar más de una proposición al procedimiento de contratación ni subscribir ninguna proposición en agrupación con otras entidades si lo ha hecho </w:t>
      </w:r>
      <w:r w:rsidRPr="00184818">
        <w:rPr>
          <w:rFonts w:ascii="Tahoma" w:hAnsi="Tahoma" w:cs="Tahoma"/>
        </w:rPr>
        <w:t xml:space="preserve">individualmente o figurar, en el presente procedimiento, en más de una agrupación de empresarios. </w:t>
      </w:r>
      <w:r w:rsidR="004F6CD1" w:rsidRPr="00184818">
        <w:rPr>
          <w:rFonts w:ascii="Tahoma" w:hAnsi="Tahoma" w:cs="Tahoma"/>
        </w:rPr>
        <w:t xml:space="preserve">Tampoco se permite que un operador económico participe simultáneamente en dos o más ofertas (como contratista principal, integrando la solvencia de otro contratista y/o como subcontratista). </w:t>
      </w:r>
      <w:r w:rsidRPr="00184818">
        <w:rPr>
          <w:rFonts w:ascii="Tahoma" w:hAnsi="Tahoma" w:cs="Tahoma"/>
        </w:rPr>
        <w:t>Los operadores tampoco podrán alcanzar acuerdos con otras entidades que participarán en la licitación respecto a la forma de ejecución del contrato en caso de resultar adjudicatarios cuando su finalidad fuera sortear la prohibición anterior. El incumplimiento de esta</w:t>
      </w:r>
      <w:r w:rsidR="00482765" w:rsidRPr="00184818">
        <w:rPr>
          <w:rFonts w:ascii="Tahoma" w:hAnsi="Tahoma" w:cs="Tahoma"/>
        </w:rPr>
        <w:t>s</w:t>
      </w:r>
      <w:r w:rsidRPr="00184818">
        <w:rPr>
          <w:rFonts w:ascii="Tahoma" w:hAnsi="Tahoma" w:cs="Tahoma"/>
        </w:rPr>
        <w:t xml:space="preserve"> prohibici</w:t>
      </w:r>
      <w:r w:rsidR="00482765" w:rsidRPr="00184818">
        <w:rPr>
          <w:rFonts w:ascii="Tahoma" w:hAnsi="Tahoma" w:cs="Tahoma"/>
        </w:rPr>
        <w:t>ones</w:t>
      </w:r>
      <w:r w:rsidRPr="00184818">
        <w:rPr>
          <w:rFonts w:ascii="Tahoma" w:hAnsi="Tahoma" w:cs="Tahoma"/>
        </w:rPr>
        <w:t xml:space="preserve"> dará lugar a la inadmisión de todas las proposiciones presentadas por los operadores económicos que hubieran incumplido lo dispuesto en la presente Cláusula.</w:t>
      </w:r>
    </w:p>
    <w:p w14:paraId="09C34388" w14:textId="58193A87" w:rsidR="00A03A89" w:rsidRPr="006769BE" w:rsidRDefault="00A03A89" w:rsidP="00A03A89">
      <w:pPr>
        <w:spacing w:after="240" w:line="240" w:lineRule="auto"/>
        <w:jc w:val="both"/>
        <w:rPr>
          <w:rFonts w:ascii="Tahoma" w:hAnsi="Tahoma" w:cs="Tahoma"/>
        </w:rPr>
      </w:pPr>
      <w:r w:rsidRPr="00184818">
        <w:rPr>
          <w:rFonts w:ascii="Tahoma" w:hAnsi="Tahoma" w:cs="Tahoma"/>
        </w:rPr>
        <w:t>Además, y si ello resultara de aplicación, Aigües de Barcelona también tomará las medidas adecuadas para garantizar que la participación en el procedimiento de quien hubiera participado previamente en la elaboración de las especificaciones técnicas o de los documentos preparatorios del contrato o hubiera asesorado al órgano de contratación durante la preparación del procedimiento de contratación, no falsee la competencia, pudiendo llegar a excluir a dicho operador ─o a sus empresas</w:t>
      </w:r>
      <w:r w:rsidRPr="005614D4">
        <w:rPr>
          <w:rFonts w:ascii="Tahoma" w:hAnsi="Tahoma" w:cs="Tahoma"/>
        </w:rPr>
        <w:t xml:space="preserve"> vinculadas en el sentido del artículo 42 del Código de Comercio─ si no quedara garantizado el principio de igualdad de trato. En todo caso, antes de proceder a su exclusión, deberá dársele audiencia para que justifique que su participación en la fase preparatoria no puede tener el efecto de falsear la competencia o de dispensarle un trato privilegiado con respecto al resto de las empresas licitadoras.</w:t>
      </w:r>
      <w:r w:rsidRPr="006769BE">
        <w:rPr>
          <w:rFonts w:ascii="Tahoma" w:hAnsi="Tahoma" w:cs="Tahoma"/>
        </w:rPr>
        <w:t xml:space="preserve"> </w:t>
      </w:r>
    </w:p>
    <w:p w14:paraId="37B00F65" w14:textId="77777777" w:rsidR="000C1583" w:rsidRDefault="000C1583" w:rsidP="009C28F5">
      <w:pPr>
        <w:spacing w:after="240" w:line="240" w:lineRule="auto"/>
        <w:jc w:val="both"/>
        <w:rPr>
          <w:rFonts w:ascii="Tahoma" w:hAnsi="Tahoma" w:cs="Tahoma"/>
        </w:rPr>
      </w:pPr>
    </w:p>
    <w:p w14:paraId="0FA415B0" w14:textId="77777777" w:rsidR="0032435D" w:rsidRPr="005614D4" w:rsidRDefault="0032435D" w:rsidP="009C28F5">
      <w:pPr>
        <w:spacing w:after="240" w:line="240" w:lineRule="auto"/>
        <w:jc w:val="center"/>
        <w:rPr>
          <w:rFonts w:ascii="Tahoma" w:hAnsi="Tahoma" w:cs="Tahoma"/>
          <w:b/>
        </w:rPr>
      </w:pPr>
      <w:r w:rsidRPr="005614D4">
        <w:rPr>
          <w:rFonts w:ascii="Tahoma" w:hAnsi="Tahoma" w:cs="Tahoma"/>
          <w:b/>
        </w:rPr>
        <w:t>IV. PRESENTACIÓN DE LAS OFERTAS</w:t>
      </w:r>
    </w:p>
    <w:p w14:paraId="59AD0CBE" w14:textId="293D0D0C" w:rsidR="0032435D" w:rsidRPr="005614D4" w:rsidRDefault="0032435D" w:rsidP="009C28F5">
      <w:pPr>
        <w:spacing w:after="240" w:line="240" w:lineRule="auto"/>
        <w:jc w:val="both"/>
        <w:rPr>
          <w:rFonts w:ascii="Tahoma" w:hAnsi="Tahoma" w:cs="Tahoma"/>
          <w:b/>
        </w:rPr>
      </w:pPr>
      <w:r w:rsidRPr="005614D4">
        <w:rPr>
          <w:rFonts w:ascii="Tahoma" w:hAnsi="Tahoma" w:cs="Tahoma"/>
          <w:b/>
        </w:rPr>
        <w:t xml:space="preserve">CLÁUSULA </w:t>
      </w:r>
      <w:r w:rsidR="007B682F">
        <w:rPr>
          <w:rFonts w:ascii="Tahoma" w:hAnsi="Tahoma" w:cs="Tahoma"/>
          <w:b/>
        </w:rPr>
        <w:t>8</w:t>
      </w:r>
      <w:r w:rsidR="0003304E" w:rsidRPr="005614D4">
        <w:rPr>
          <w:rFonts w:ascii="Tahoma" w:hAnsi="Tahoma" w:cs="Tahoma"/>
          <w:b/>
        </w:rPr>
        <w:t>. -</w:t>
      </w:r>
      <w:r w:rsidR="00B53D25" w:rsidRPr="005614D4">
        <w:rPr>
          <w:rFonts w:ascii="Tahoma" w:hAnsi="Tahoma" w:cs="Tahoma"/>
          <w:b/>
        </w:rPr>
        <w:t xml:space="preserve"> </w:t>
      </w:r>
      <w:r w:rsidRPr="005614D4">
        <w:rPr>
          <w:rFonts w:ascii="Tahoma" w:hAnsi="Tahoma" w:cs="Tahoma"/>
          <w:b/>
          <w:u w:val="single"/>
        </w:rPr>
        <w:t>DOCUMENTOS Y DATOS DE LOS OPERADORES ECONÓMICOS DE CARÁCTER CONFIDENCIAL</w:t>
      </w:r>
    </w:p>
    <w:p w14:paraId="14CF9AA8" w14:textId="77777777" w:rsidR="00630AD6" w:rsidRPr="00184818" w:rsidRDefault="001C5B24" w:rsidP="00630AD6">
      <w:pPr>
        <w:spacing w:after="240" w:line="240" w:lineRule="auto"/>
        <w:jc w:val="both"/>
        <w:rPr>
          <w:rFonts w:ascii="Tahoma" w:hAnsi="Tahoma" w:cs="Tahoma"/>
        </w:rPr>
      </w:pPr>
      <w:r w:rsidRPr="005614D4">
        <w:rPr>
          <w:rFonts w:ascii="Tahoma" w:hAnsi="Tahoma" w:cs="Tahoma"/>
        </w:rPr>
        <w:t xml:space="preserve">Los documentos y datos presentados por los operadores económicos en los sobres </w:t>
      </w:r>
      <w:proofErr w:type="spellStart"/>
      <w:r w:rsidRPr="005614D4">
        <w:rPr>
          <w:rFonts w:ascii="Tahoma" w:hAnsi="Tahoma" w:cs="Tahoma"/>
        </w:rPr>
        <w:t>Nº</w:t>
      </w:r>
      <w:proofErr w:type="spellEnd"/>
      <w:r w:rsidRPr="005614D4">
        <w:rPr>
          <w:rFonts w:ascii="Tahoma" w:hAnsi="Tahoma" w:cs="Tahoma"/>
        </w:rPr>
        <w:t xml:space="preserve"> 1, </w:t>
      </w:r>
      <w:proofErr w:type="spellStart"/>
      <w:r w:rsidRPr="005614D4">
        <w:rPr>
          <w:rFonts w:ascii="Tahoma" w:hAnsi="Tahoma" w:cs="Tahoma"/>
        </w:rPr>
        <w:t>Nº</w:t>
      </w:r>
      <w:proofErr w:type="spellEnd"/>
      <w:r w:rsidRPr="005614D4">
        <w:rPr>
          <w:rFonts w:ascii="Tahoma" w:hAnsi="Tahoma" w:cs="Tahoma"/>
        </w:rPr>
        <w:t xml:space="preserve"> 2 y </w:t>
      </w:r>
      <w:proofErr w:type="spellStart"/>
      <w:r w:rsidRPr="005614D4">
        <w:rPr>
          <w:rFonts w:ascii="Tahoma" w:hAnsi="Tahoma" w:cs="Tahoma"/>
        </w:rPr>
        <w:t>Nº</w:t>
      </w:r>
      <w:proofErr w:type="spellEnd"/>
      <w:r w:rsidRPr="005614D4">
        <w:rPr>
          <w:rFonts w:ascii="Tahoma" w:hAnsi="Tahoma" w:cs="Tahoma"/>
        </w:rPr>
        <w:t xml:space="preserve"> 3 se pueden considerar de carácter confidencial cuando su difusión a terceros pueda ser contraria a sus intereses comerciales legítimos, perjudicar la leal competencia entre las empresas del sector o bien estén comprendidas en las prohibiciones establecidas en el Reglamento (UE) 2016/679, General de Protección de Datos (“</w:t>
      </w:r>
      <w:r w:rsidRPr="005614D4">
        <w:rPr>
          <w:rFonts w:ascii="Tahoma" w:hAnsi="Tahoma" w:cs="Tahoma"/>
          <w:b/>
        </w:rPr>
        <w:t>RGPD</w:t>
      </w:r>
      <w:r w:rsidRPr="005614D4">
        <w:rPr>
          <w:rFonts w:ascii="Tahoma" w:hAnsi="Tahoma" w:cs="Tahoma"/>
        </w:rPr>
        <w:t>”)</w:t>
      </w:r>
      <w:r w:rsidR="00630AD6" w:rsidRPr="005614D4">
        <w:rPr>
          <w:rFonts w:ascii="Tahoma" w:hAnsi="Tahoma" w:cs="Tahoma"/>
        </w:rPr>
        <w:t xml:space="preserve">, así como, en la Ley Orgánica 3/2018, de 5 de diciembre, de Protección de Datos Personales y garantía de derechos digitales. Así, podrá ser declarada confidencial aquella información relativa a secretos industriales, técnicos o comerciales, los intereses comerciales legítimos, los derechos de propiedad intelectual, la información que pueda afectar a la competencia leal entre empresas o aquella información que posea un gran valor para las </w:t>
      </w:r>
      <w:r w:rsidR="00630AD6" w:rsidRPr="00184818">
        <w:rPr>
          <w:rFonts w:ascii="Tahoma" w:hAnsi="Tahoma" w:cs="Tahoma"/>
        </w:rPr>
        <w:t>licitadoras o suponga un activo de importancia porque sea consecuencia de inversiones en investigación, conocimientos adquiridos por la experiencia o porque tenga un valor estratégico especial frente al resto de candidatos o licitadores o represente una determinada forma de gestión empresarial.</w:t>
      </w:r>
    </w:p>
    <w:p w14:paraId="7B6CEA4B" w14:textId="42264898" w:rsidR="00630AD6" w:rsidRPr="005614D4" w:rsidRDefault="00630AD6" w:rsidP="00630AD6">
      <w:pPr>
        <w:spacing w:after="240" w:line="240" w:lineRule="auto"/>
        <w:jc w:val="both"/>
        <w:rPr>
          <w:rFonts w:ascii="Tahoma" w:hAnsi="Tahoma" w:cs="Tahoma"/>
        </w:rPr>
      </w:pPr>
      <w:r w:rsidRPr="00184818">
        <w:rPr>
          <w:rFonts w:ascii="Tahoma" w:hAnsi="Tahoma" w:cs="Tahoma"/>
        </w:rPr>
        <w:t xml:space="preserve">En su caso, los operadores económicos tendrán que indicar, </w:t>
      </w:r>
      <w:r w:rsidR="00D62EF3" w:rsidRPr="00184818">
        <w:rPr>
          <w:rFonts w:ascii="Tahoma" w:hAnsi="Tahoma" w:cs="Tahoma"/>
        </w:rPr>
        <w:t xml:space="preserve">de forma </w:t>
      </w:r>
      <w:r w:rsidRPr="00184818">
        <w:rPr>
          <w:rFonts w:ascii="Tahoma" w:hAnsi="Tahoma" w:cs="Tahoma"/>
        </w:rPr>
        <w:t xml:space="preserve">expresa y justificada, mediante la correspondiente </w:t>
      </w:r>
      <w:r w:rsidRPr="00184818">
        <w:rPr>
          <w:rFonts w:ascii="Tahoma" w:hAnsi="Tahoma" w:cs="Tahoma"/>
          <w:b/>
        </w:rPr>
        <w:t xml:space="preserve">declaración </w:t>
      </w:r>
      <w:r w:rsidR="00621648" w:rsidRPr="00184818">
        <w:rPr>
          <w:rFonts w:ascii="Tahoma" w:hAnsi="Tahoma" w:cs="Tahoma"/>
          <w:b/>
        </w:rPr>
        <w:t>complementaria</w:t>
      </w:r>
      <w:r w:rsidR="00621648" w:rsidRPr="00184818">
        <w:rPr>
          <w:rFonts w:ascii="Tahoma" w:hAnsi="Tahoma" w:cs="Tahoma"/>
        </w:rPr>
        <w:t xml:space="preserve"> </w:t>
      </w:r>
      <w:r w:rsidRPr="00184818">
        <w:rPr>
          <w:rFonts w:ascii="Tahoma" w:hAnsi="Tahoma" w:cs="Tahoma"/>
        </w:rPr>
        <w:t xml:space="preserve">a incluir en cada uno del/los sobre/s aquellos documentos y/o datos presentados constitutivos de </w:t>
      </w:r>
      <w:r w:rsidRPr="00184818">
        <w:rPr>
          <w:rFonts w:ascii="Tahoma" w:hAnsi="Tahoma" w:cs="Tahoma"/>
        </w:rPr>
        <w:lastRenderedPageBreak/>
        <w:t>ser considerados confidenciales; no siendo admisibles</w:t>
      </w:r>
      <w:r w:rsidRPr="005614D4">
        <w:rPr>
          <w:rFonts w:ascii="Tahoma" w:hAnsi="Tahoma" w:cs="Tahoma"/>
        </w:rPr>
        <w:t xml:space="preserve"> las declaraciones genéricas o las que declaren que la oferta económica es confidencial o que toda la proposición reviste carácter confidencial, dado que debe ser necesaria y proporcional a la finalidad o interés que ha de protegerse. </w:t>
      </w:r>
    </w:p>
    <w:p w14:paraId="69052CB3" w14:textId="5BB54D0F" w:rsidR="001C5B24" w:rsidRDefault="00630AD6" w:rsidP="00B6627F">
      <w:pPr>
        <w:spacing w:after="360" w:line="240" w:lineRule="auto"/>
        <w:jc w:val="both"/>
        <w:rPr>
          <w:rFonts w:ascii="Tahoma" w:hAnsi="Tahoma" w:cs="Tahoma"/>
        </w:rPr>
      </w:pPr>
      <w:r w:rsidRPr="00184818">
        <w:rPr>
          <w:rFonts w:ascii="Tahoma" w:hAnsi="Tahoma" w:cs="Tahoma"/>
        </w:rPr>
        <w:t xml:space="preserve">En último término, </w:t>
      </w:r>
      <w:r w:rsidR="0082297E" w:rsidRPr="00184818">
        <w:rPr>
          <w:rFonts w:ascii="Tahoma" w:hAnsi="Tahoma" w:cs="Tahoma"/>
        </w:rPr>
        <w:t>Aigües de Barcelona</w:t>
      </w:r>
      <w:r w:rsidRPr="00184818">
        <w:rPr>
          <w:rFonts w:ascii="Tahoma" w:hAnsi="Tahoma" w:cs="Tahoma"/>
        </w:rPr>
        <w:t xml:space="preserve"> en su condición de entidad contratante, podrá considerar, que la justificación presentada no determina la existencia de motivos suficientes para proteger una determinada información con la consiguiente difusión de esta</w:t>
      </w:r>
      <w:r w:rsidR="00953849" w:rsidRPr="00184818">
        <w:rPr>
          <w:rFonts w:ascii="Tahoma" w:hAnsi="Tahoma" w:cs="Tahoma"/>
        </w:rPr>
        <w:t>, atendiendo a los principios de publicidad y transparencia.</w:t>
      </w:r>
    </w:p>
    <w:p w14:paraId="51E86254" w14:textId="60375E9A" w:rsidR="0032435D" w:rsidRPr="00872C72" w:rsidRDefault="0032435D" w:rsidP="009C28F5">
      <w:pPr>
        <w:spacing w:after="240" w:line="240" w:lineRule="auto"/>
        <w:jc w:val="both"/>
        <w:rPr>
          <w:rFonts w:ascii="Tahoma" w:hAnsi="Tahoma" w:cs="Tahoma"/>
          <w:b/>
          <w:u w:val="single"/>
        </w:rPr>
      </w:pPr>
      <w:r w:rsidRPr="00872C72">
        <w:rPr>
          <w:rFonts w:ascii="Tahoma" w:hAnsi="Tahoma" w:cs="Tahoma"/>
          <w:b/>
        </w:rPr>
        <w:t xml:space="preserve">CLÁUSULA </w:t>
      </w:r>
      <w:r w:rsidR="008154EF" w:rsidRPr="00872C72">
        <w:rPr>
          <w:rFonts w:ascii="Tahoma" w:hAnsi="Tahoma" w:cs="Tahoma"/>
          <w:b/>
        </w:rPr>
        <w:t>9</w:t>
      </w:r>
      <w:r w:rsidR="008F173D" w:rsidRPr="00872C72">
        <w:rPr>
          <w:rFonts w:ascii="Tahoma" w:hAnsi="Tahoma" w:cs="Tahoma"/>
          <w:b/>
        </w:rPr>
        <w:t xml:space="preserve">. </w:t>
      </w:r>
      <w:r w:rsidR="00630AD6" w:rsidRPr="00872C72">
        <w:rPr>
          <w:rFonts w:ascii="Tahoma" w:hAnsi="Tahoma" w:cs="Tahoma"/>
          <w:b/>
        </w:rPr>
        <w:t>–</w:t>
      </w:r>
      <w:r w:rsidRPr="00872C72">
        <w:rPr>
          <w:rFonts w:ascii="Tahoma" w:hAnsi="Tahoma" w:cs="Tahoma"/>
          <w:b/>
        </w:rPr>
        <w:t xml:space="preserve"> </w:t>
      </w:r>
      <w:r w:rsidR="00630AD6" w:rsidRPr="00872C72">
        <w:rPr>
          <w:rFonts w:ascii="Tahoma" w:hAnsi="Tahoma" w:cs="Tahoma"/>
          <w:b/>
          <w:u w:val="single"/>
        </w:rPr>
        <w:t xml:space="preserve">REGLAS GENERALES: </w:t>
      </w:r>
      <w:r w:rsidRPr="00872C72">
        <w:rPr>
          <w:rFonts w:ascii="Tahoma" w:hAnsi="Tahoma" w:cs="Tahoma"/>
          <w:b/>
          <w:u w:val="single"/>
        </w:rPr>
        <w:t>PRESENTACIÓN DE LAS OFERTAS</w:t>
      </w:r>
    </w:p>
    <w:p w14:paraId="2DB3D328" w14:textId="06626A85" w:rsidR="005B76B5" w:rsidRPr="00872C72" w:rsidRDefault="00105E0A" w:rsidP="00EB3577">
      <w:pPr>
        <w:pStyle w:val="Ttulo1"/>
        <w:spacing w:after="240" w:line="276" w:lineRule="auto"/>
        <w:jc w:val="both"/>
        <w:rPr>
          <w:rFonts w:ascii="Tahoma" w:eastAsiaTheme="minorHAnsi" w:hAnsi="Tahoma" w:cs="Tahoma"/>
          <w:color w:val="auto"/>
          <w:sz w:val="22"/>
          <w:szCs w:val="22"/>
          <w:u w:val="single"/>
        </w:rPr>
      </w:pPr>
      <w:r w:rsidRPr="00872C72">
        <w:rPr>
          <w:rFonts w:ascii="Tahoma" w:eastAsiaTheme="minorHAnsi" w:hAnsi="Tahoma" w:cs="Tahoma"/>
          <w:color w:val="auto"/>
          <w:sz w:val="22"/>
          <w:szCs w:val="22"/>
          <w:u w:val="single"/>
        </w:rPr>
        <w:t>9</w:t>
      </w:r>
      <w:r w:rsidR="005B76B5" w:rsidRPr="00872C72">
        <w:rPr>
          <w:rFonts w:ascii="Tahoma" w:eastAsiaTheme="minorHAnsi" w:hAnsi="Tahoma" w:cs="Tahoma"/>
          <w:color w:val="auto"/>
          <w:sz w:val="22"/>
          <w:szCs w:val="22"/>
          <w:u w:val="single"/>
        </w:rPr>
        <w:t xml:space="preserve">.1 Adicionalmente a las reglas previstas en la letra Q) del Cuadro-Resumen de Características, los operadores económicos deberán tener en cuenta lo siguiente: </w:t>
      </w:r>
    </w:p>
    <w:p w14:paraId="66B86717" w14:textId="0CBD6B6B" w:rsidR="005B76B5" w:rsidRPr="00872C72" w:rsidRDefault="005B76B5" w:rsidP="00EB3577">
      <w:pPr>
        <w:pStyle w:val="Prrafodelista"/>
        <w:ind w:left="284"/>
        <w:contextualSpacing w:val="0"/>
        <w:rPr>
          <w:b w:val="0"/>
          <w:u w:val="single"/>
        </w:rPr>
      </w:pPr>
      <w:r w:rsidRPr="00872C72">
        <w:rPr>
          <w:b w:val="0"/>
          <w:u w:val="single"/>
        </w:rPr>
        <w:t xml:space="preserve">─Las proposiciones se ajustarán al contenido y al número de Sobres Electrónicos que, a tal efecto han sido diseñados para el presente expediente y cuyo acceso se realiza a través de la </w:t>
      </w:r>
      <w:sdt>
        <w:sdtPr>
          <w:rPr>
            <w:b w:val="0"/>
            <w:u w:val="single"/>
          </w:rPr>
          <w:alias w:val="Estado"/>
          <w:tag w:val=""/>
          <w:id w:val="666837125"/>
          <w:placeholder>
            <w:docPart w:val="ACFDB64CA1BA402E8DF5D0E81C592FC2"/>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872C72">
            <w:rPr>
              <w:b w:val="0"/>
              <w:u w:val="single"/>
            </w:rPr>
            <w:t>Plataforma de Licitación Electrónica de Aigües de Barcelona</w:t>
          </w:r>
        </w:sdtContent>
      </w:sdt>
      <w:r w:rsidRPr="00872C72">
        <w:rPr>
          <w:b w:val="0"/>
          <w:u w:val="single"/>
        </w:rPr>
        <w:t>, en la forma prevista en la Cláusula 1</w:t>
      </w:r>
      <w:r w:rsidR="00A274A9" w:rsidRPr="00872C72">
        <w:rPr>
          <w:b w:val="0"/>
          <w:u w:val="single"/>
        </w:rPr>
        <w:t>1</w:t>
      </w:r>
      <w:r w:rsidRPr="00872C72">
        <w:rPr>
          <w:b w:val="0"/>
          <w:u w:val="single"/>
        </w:rPr>
        <w:t xml:space="preserve"> del presente pliego.</w:t>
      </w:r>
    </w:p>
    <w:p w14:paraId="047CACE5" w14:textId="77777777" w:rsidR="005B76B5" w:rsidRPr="00872C72" w:rsidRDefault="005B76B5" w:rsidP="00EB3577">
      <w:pPr>
        <w:pStyle w:val="Prrafodelista"/>
        <w:ind w:left="284"/>
        <w:contextualSpacing w:val="0"/>
        <w:rPr>
          <w:b w:val="0"/>
          <w:u w:val="single"/>
        </w:rPr>
      </w:pPr>
      <w:r w:rsidRPr="00872C72">
        <w:rPr>
          <w:b w:val="0"/>
          <w:u w:val="single"/>
        </w:rPr>
        <w:t>El límite en cuanto al tamaño de los archivos a incluir en los Sobres Electrónicos es el siguiente:</w:t>
      </w:r>
    </w:p>
    <w:p w14:paraId="5802F0B3" w14:textId="1E02B202" w:rsidR="005B76B5" w:rsidRPr="00872C72" w:rsidRDefault="005B76B5" w:rsidP="00CE60AF">
      <w:pPr>
        <w:pStyle w:val="Prrafodelista"/>
        <w:spacing w:after="120"/>
        <w:ind w:firstLine="709"/>
        <w:contextualSpacing w:val="0"/>
        <w:rPr>
          <w:b w:val="0"/>
          <w:u w:val="single"/>
        </w:rPr>
      </w:pPr>
      <w:r w:rsidRPr="00872C72">
        <w:rPr>
          <w:b w:val="0"/>
          <w:u w:val="single"/>
        </w:rPr>
        <w:t xml:space="preserve">- En caso de que se firmen electrónicamente, el límite es de 15 MB por archivo. </w:t>
      </w:r>
    </w:p>
    <w:p w14:paraId="356C767B" w14:textId="49C6CB3B" w:rsidR="005B76B5" w:rsidRPr="00872C72" w:rsidRDefault="005B76B5" w:rsidP="00EB3577">
      <w:pPr>
        <w:pStyle w:val="Prrafodelista"/>
        <w:ind w:left="709"/>
        <w:contextualSpacing w:val="0"/>
        <w:rPr>
          <w:b w:val="0"/>
          <w:u w:val="single"/>
        </w:rPr>
      </w:pPr>
      <w:r w:rsidRPr="00872C72">
        <w:rPr>
          <w:b w:val="0"/>
          <w:u w:val="single"/>
        </w:rPr>
        <w:t>- Si no se requiere firma electrónica, el límite es de 100</w:t>
      </w:r>
      <w:r w:rsidR="00105E0A" w:rsidRPr="00872C72">
        <w:rPr>
          <w:b w:val="0"/>
          <w:u w:val="single"/>
        </w:rPr>
        <w:t xml:space="preserve"> </w:t>
      </w:r>
      <w:r w:rsidRPr="00872C72">
        <w:rPr>
          <w:b w:val="0"/>
          <w:u w:val="single"/>
        </w:rPr>
        <w:t xml:space="preserve">MB por archivo. </w:t>
      </w:r>
    </w:p>
    <w:p w14:paraId="26FF30AD" w14:textId="77777777" w:rsidR="005B76B5" w:rsidRPr="00872C72" w:rsidRDefault="005B76B5" w:rsidP="00EB3577">
      <w:pPr>
        <w:pStyle w:val="Prrafodelista"/>
        <w:ind w:left="284"/>
        <w:contextualSpacing w:val="0"/>
        <w:rPr>
          <w:b w:val="0"/>
          <w:u w:val="single"/>
        </w:rPr>
      </w:pPr>
      <w:r w:rsidRPr="00872C72">
        <w:rPr>
          <w:b w:val="0"/>
          <w:u w:val="single"/>
        </w:rPr>
        <w:t xml:space="preserve">El límite máximo del TOTAL de los archivos será 200 MB, de forma que el Sobre Electrónico no podrá superar dicho límite. </w:t>
      </w:r>
    </w:p>
    <w:p w14:paraId="0BA20FD1" w14:textId="77777777" w:rsidR="005B76B5" w:rsidRPr="00872C72" w:rsidRDefault="005B76B5" w:rsidP="00EB3577">
      <w:pPr>
        <w:pStyle w:val="Prrafodelista"/>
        <w:ind w:left="284"/>
        <w:contextualSpacing w:val="0"/>
        <w:rPr>
          <w:b w:val="0"/>
          <w:u w:val="single"/>
        </w:rPr>
      </w:pPr>
      <w:r w:rsidRPr="00872C72">
        <w:rPr>
          <w:b w:val="0"/>
          <w:u w:val="single"/>
        </w:rPr>
        <w:t>Por otro lado, los formatos de documentos electrónicos admisibles son los siguientes:</w:t>
      </w:r>
    </w:p>
    <w:p w14:paraId="79A4CA8C" w14:textId="77777777" w:rsidR="005B76B5" w:rsidRPr="00872C72" w:rsidRDefault="005B76B5" w:rsidP="00CE60AF">
      <w:pPr>
        <w:pStyle w:val="Prrafodelista"/>
        <w:numPr>
          <w:ilvl w:val="2"/>
          <w:numId w:val="25"/>
        </w:numPr>
        <w:spacing w:after="120"/>
        <w:ind w:left="2109" w:hanging="357"/>
        <w:contextualSpacing w:val="0"/>
        <w:rPr>
          <w:b w:val="0"/>
          <w:u w:val="single"/>
        </w:rPr>
      </w:pPr>
      <w:r w:rsidRPr="00872C72">
        <w:rPr>
          <w:b w:val="0"/>
          <w:u w:val="single"/>
        </w:rPr>
        <w:t>PDF.</w:t>
      </w:r>
    </w:p>
    <w:p w14:paraId="41FB4981" w14:textId="2BBFF6C5" w:rsidR="005B76B5" w:rsidRPr="00872C72" w:rsidRDefault="005B76B5" w:rsidP="00CE60AF">
      <w:pPr>
        <w:pStyle w:val="Prrafodelista"/>
        <w:numPr>
          <w:ilvl w:val="2"/>
          <w:numId w:val="25"/>
        </w:numPr>
        <w:ind w:left="2109" w:hanging="357"/>
        <w:contextualSpacing w:val="0"/>
        <w:rPr>
          <w:b w:val="0"/>
          <w:u w:val="single"/>
        </w:rPr>
      </w:pPr>
      <w:r w:rsidRPr="00872C72">
        <w:rPr>
          <w:b w:val="0"/>
          <w:u w:val="single"/>
        </w:rPr>
        <w:t>EXCEL (en caso de que así se requiera)</w:t>
      </w:r>
      <w:r w:rsidR="00267D3C" w:rsidRPr="00872C72">
        <w:rPr>
          <w:b w:val="0"/>
          <w:u w:val="single"/>
        </w:rPr>
        <w:t>.</w:t>
      </w:r>
    </w:p>
    <w:p w14:paraId="091138B8" w14:textId="77777777" w:rsidR="005B76B5" w:rsidRPr="00872C72" w:rsidRDefault="005B76B5" w:rsidP="00EB3577">
      <w:pPr>
        <w:pStyle w:val="Prrafodelista"/>
        <w:ind w:left="284"/>
        <w:contextualSpacing w:val="0"/>
        <w:rPr>
          <w:b w:val="0"/>
          <w:u w:val="single"/>
        </w:rPr>
      </w:pPr>
      <w:r w:rsidRPr="00872C72">
        <w:rPr>
          <w:b w:val="0"/>
          <w:u w:val="single"/>
        </w:rPr>
        <w:t>En el caso de la división del objeto del contrato en lotes, a efectos de licitación y a través de la Plataforma de Licitación Electrónica se presentará una oferta electrónica comprensiva de todos los lotes a los que se licite.</w:t>
      </w:r>
    </w:p>
    <w:p w14:paraId="0F99C5DC" w14:textId="77777777" w:rsidR="005B76B5" w:rsidRPr="00872C72" w:rsidRDefault="005B76B5" w:rsidP="00EB3577">
      <w:pPr>
        <w:pStyle w:val="Prrafodelista"/>
        <w:ind w:left="284"/>
        <w:contextualSpacing w:val="0"/>
        <w:rPr>
          <w:b w:val="0"/>
          <w:u w:val="single"/>
        </w:rPr>
      </w:pPr>
      <w:r w:rsidRPr="00872C72">
        <w:rPr>
          <w:b w:val="0"/>
          <w:u w:val="single"/>
        </w:rPr>
        <w:t xml:space="preserve">Cada licitador no podrá presentar más de una oferta electrónica en el presente procedimiento de contratación, o, se su caso, en un mismo lote, ya sea de forma individual o conjunta con otras empresas. </w:t>
      </w:r>
    </w:p>
    <w:p w14:paraId="06F0BC50" w14:textId="10F7007B" w:rsidR="005B76B5" w:rsidRPr="00872C72" w:rsidRDefault="005B76B5" w:rsidP="00EB3577">
      <w:pPr>
        <w:pStyle w:val="Prrafodelista"/>
        <w:ind w:left="284"/>
        <w:contextualSpacing w:val="0"/>
        <w:rPr>
          <w:b w:val="0"/>
          <w:u w:val="single"/>
        </w:rPr>
      </w:pPr>
      <w:r w:rsidRPr="00872C72">
        <w:rPr>
          <w:b w:val="0"/>
          <w:u w:val="single"/>
        </w:rPr>
        <w:t xml:space="preserve">La presentación de más de una oferta electrónica, o en su caso, de más de una oferta electrónica </w:t>
      </w:r>
      <w:r w:rsidR="00A009A9" w:rsidRPr="00872C72">
        <w:rPr>
          <w:b w:val="0"/>
          <w:u w:val="single"/>
        </w:rPr>
        <w:t xml:space="preserve">por Lote </w:t>
      </w:r>
      <w:r w:rsidRPr="00872C72">
        <w:rPr>
          <w:b w:val="0"/>
          <w:u w:val="single"/>
        </w:rPr>
        <w:t xml:space="preserve">por parte de un </w:t>
      </w:r>
      <w:r w:rsidR="00FB2442" w:rsidRPr="00872C72">
        <w:rPr>
          <w:b w:val="0"/>
          <w:u w:val="single"/>
        </w:rPr>
        <w:t>licitador</w:t>
      </w:r>
      <w:r w:rsidRPr="00872C72">
        <w:rPr>
          <w:b w:val="0"/>
          <w:u w:val="single"/>
        </w:rPr>
        <w:t>, de forma individual o conjunta con otras empresas, implicará la no admisión y, por lo tanto, el rechazo de todas las proposiciones en las que se haya presentado el licitador infractor y exclusión del presente procedimiento de licitación.</w:t>
      </w:r>
    </w:p>
    <w:p w14:paraId="0D9EDC1A" w14:textId="1671B8F8" w:rsidR="005B76B5" w:rsidRPr="00872C72" w:rsidRDefault="00C97B28" w:rsidP="00EB3577">
      <w:pPr>
        <w:pStyle w:val="Prrafodelista"/>
        <w:ind w:left="284"/>
        <w:contextualSpacing w:val="0"/>
        <w:rPr>
          <w:b w:val="0"/>
          <w:u w:val="single"/>
        </w:rPr>
      </w:pPr>
      <w:r w:rsidRPr="00872C72">
        <w:rPr>
          <w:b w:val="0"/>
          <w:u w:val="single"/>
        </w:rPr>
        <w:t>No obstante, mientras esté abierto el plazo de presentación de ofertas, los licitadores podrán presentar cuantas ofertas estimen oportunas, sustituyendo la anterior. A efectos de licitación la única oferta que se tendrá en cuenta será la última presentada, de forma que las anteriores se tendrán por no presentadas.</w:t>
      </w:r>
    </w:p>
    <w:p w14:paraId="78A2CF7B" w14:textId="1C02C9BD" w:rsidR="0032435D" w:rsidRPr="00872C72" w:rsidRDefault="0032435D" w:rsidP="00EB3577">
      <w:pPr>
        <w:spacing w:after="240" w:line="240" w:lineRule="auto"/>
        <w:jc w:val="both"/>
        <w:rPr>
          <w:rFonts w:ascii="Tahoma" w:hAnsi="Tahoma" w:cs="Tahoma"/>
        </w:rPr>
      </w:pPr>
      <w:r w:rsidRPr="00872C72">
        <w:rPr>
          <w:rFonts w:ascii="Tahoma" w:hAnsi="Tahoma" w:cs="Tahoma"/>
        </w:rPr>
        <w:lastRenderedPageBreak/>
        <w:t xml:space="preserve">9.2.- Las proposiciones deberán presentarse </w:t>
      </w:r>
      <w:r w:rsidR="007C4525" w:rsidRPr="00872C72">
        <w:rPr>
          <w:rFonts w:ascii="Tahoma" w:hAnsi="Tahoma" w:cs="Tahoma"/>
        </w:rPr>
        <w:t xml:space="preserve">en la fecha y en la forma indicada </w:t>
      </w:r>
      <w:r w:rsidRPr="00872C72">
        <w:rPr>
          <w:rFonts w:ascii="Tahoma" w:hAnsi="Tahoma" w:cs="Tahoma"/>
        </w:rPr>
        <w:t xml:space="preserve">en la </w:t>
      </w:r>
      <w:r w:rsidRPr="00872C72">
        <w:rPr>
          <w:rFonts w:ascii="Tahoma" w:hAnsi="Tahoma" w:cs="Tahoma"/>
          <w:b/>
        </w:rPr>
        <w:t xml:space="preserve">letra </w:t>
      </w:r>
      <w:r w:rsidR="00652497" w:rsidRPr="00872C72">
        <w:rPr>
          <w:rFonts w:ascii="Tahoma" w:hAnsi="Tahoma" w:cs="Tahoma"/>
          <w:b/>
        </w:rPr>
        <w:t>Q</w:t>
      </w:r>
      <w:r w:rsidRPr="00872C72">
        <w:rPr>
          <w:rFonts w:ascii="Tahoma" w:hAnsi="Tahoma" w:cs="Tahoma"/>
          <w:b/>
        </w:rPr>
        <w:t>)</w:t>
      </w:r>
      <w:r w:rsidRPr="00872C72">
        <w:rPr>
          <w:rFonts w:ascii="Tahoma" w:hAnsi="Tahoma" w:cs="Tahoma"/>
        </w:rPr>
        <w:t xml:space="preserve"> del Cuadro-Resumen de Características.</w:t>
      </w:r>
    </w:p>
    <w:p w14:paraId="195A9836" w14:textId="0A3900DC" w:rsidR="0032435D" w:rsidRPr="00872C72" w:rsidRDefault="0032435D" w:rsidP="00EB3577">
      <w:pPr>
        <w:spacing w:after="240" w:line="240" w:lineRule="auto"/>
        <w:jc w:val="both"/>
        <w:rPr>
          <w:rFonts w:ascii="Tahoma" w:hAnsi="Tahoma" w:cs="Tahoma"/>
        </w:rPr>
      </w:pPr>
      <w:r w:rsidRPr="00872C72">
        <w:rPr>
          <w:rFonts w:ascii="Tahoma" w:hAnsi="Tahoma" w:cs="Tahoma"/>
        </w:rPr>
        <w:t xml:space="preserve">9.3.- </w:t>
      </w:r>
      <w:r w:rsidR="00E57C3D" w:rsidRPr="00872C72">
        <w:rPr>
          <w:rFonts w:ascii="Tahoma" w:hAnsi="Tahoma" w:cs="Tahoma"/>
        </w:rPr>
        <w:t xml:space="preserve">Los </w:t>
      </w:r>
      <w:r w:rsidR="00D60435" w:rsidRPr="00872C72">
        <w:rPr>
          <w:rFonts w:ascii="Tahoma" w:hAnsi="Tahoma" w:cs="Tahoma"/>
        </w:rPr>
        <w:t>licitadores</w:t>
      </w:r>
      <w:r w:rsidR="00E57C3D" w:rsidRPr="00872C72">
        <w:rPr>
          <w:rFonts w:ascii="Tahoma" w:hAnsi="Tahoma" w:cs="Tahoma"/>
        </w:rPr>
        <w:t xml:space="preserve"> pueden presentar </w:t>
      </w:r>
      <w:r w:rsidRPr="00872C72">
        <w:rPr>
          <w:rFonts w:ascii="Tahoma" w:hAnsi="Tahoma" w:cs="Tahoma"/>
        </w:rPr>
        <w:t>la totalidad de los documentos requeridos en idioma castellano o catalán indistintamente.</w:t>
      </w:r>
    </w:p>
    <w:p w14:paraId="3CC8827B" w14:textId="248F17B3" w:rsidR="0032435D" w:rsidRPr="00872C72" w:rsidRDefault="0032435D" w:rsidP="00B6627F">
      <w:pPr>
        <w:spacing w:after="360" w:line="240" w:lineRule="auto"/>
        <w:jc w:val="both"/>
        <w:rPr>
          <w:rFonts w:ascii="Tahoma" w:hAnsi="Tahoma" w:cs="Tahoma"/>
        </w:rPr>
      </w:pPr>
      <w:r w:rsidRPr="00872C72">
        <w:rPr>
          <w:rFonts w:ascii="Tahoma" w:hAnsi="Tahoma" w:cs="Tahoma"/>
        </w:rPr>
        <w:t xml:space="preserve">Las empresas extranjeras </w:t>
      </w:r>
      <w:r w:rsidR="00B9339E" w:rsidRPr="00872C72">
        <w:rPr>
          <w:rFonts w:ascii="Tahoma" w:hAnsi="Tahoma" w:cs="Tahoma"/>
        </w:rPr>
        <w:t>tienen que</w:t>
      </w:r>
      <w:r w:rsidR="00D47613" w:rsidRPr="00872C72">
        <w:rPr>
          <w:rFonts w:ascii="Tahoma" w:hAnsi="Tahoma" w:cs="Tahoma"/>
        </w:rPr>
        <w:t xml:space="preserve"> presentar</w:t>
      </w:r>
      <w:r w:rsidRPr="00872C72">
        <w:rPr>
          <w:rFonts w:ascii="Tahoma" w:hAnsi="Tahoma" w:cs="Tahoma"/>
        </w:rPr>
        <w:t xml:space="preserve"> todos los documentos traducidos al catalán o castellano.</w:t>
      </w:r>
    </w:p>
    <w:p w14:paraId="32799746" w14:textId="11CD7A46" w:rsidR="0032435D" w:rsidRPr="00872C72" w:rsidRDefault="0032435D" w:rsidP="009C28F5">
      <w:pPr>
        <w:spacing w:after="240" w:line="240" w:lineRule="auto"/>
        <w:jc w:val="both"/>
        <w:rPr>
          <w:rFonts w:ascii="Tahoma" w:hAnsi="Tahoma" w:cs="Tahoma"/>
          <w:b/>
          <w:u w:val="single"/>
        </w:rPr>
      </w:pPr>
      <w:r w:rsidRPr="00872C72">
        <w:rPr>
          <w:rFonts w:ascii="Tahoma" w:hAnsi="Tahoma" w:cs="Tahoma"/>
          <w:b/>
        </w:rPr>
        <w:t xml:space="preserve">CLÁUSULA </w:t>
      </w:r>
      <w:r w:rsidR="00F229A1" w:rsidRPr="00872C72">
        <w:rPr>
          <w:rFonts w:ascii="Tahoma" w:hAnsi="Tahoma" w:cs="Tahoma"/>
          <w:b/>
        </w:rPr>
        <w:t>10</w:t>
      </w:r>
      <w:r w:rsidR="00433B1A" w:rsidRPr="00872C72">
        <w:rPr>
          <w:rFonts w:ascii="Tahoma" w:hAnsi="Tahoma" w:cs="Tahoma"/>
          <w:b/>
        </w:rPr>
        <w:t>. -</w:t>
      </w:r>
      <w:r w:rsidRPr="00872C72">
        <w:rPr>
          <w:rFonts w:ascii="Tahoma" w:hAnsi="Tahoma" w:cs="Tahoma"/>
          <w:b/>
        </w:rPr>
        <w:t xml:space="preserve"> </w:t>
      </w:r>
      <w:r w:rsidRPr="00872C72">
        <w:rPr>
          <w:rFonts w:ascii="Tahoma" w:hAnsi="Tahoma" w:cs="Tahoma"/>
          <w:b/>
          <w:u w:val="single"/>
        </w:rPr>
        <w:t>CONTENIDO DE LAS OFERTAS</w:t>
      </w:r>
    </w:p>
    <w:p w14:paraId="7934A9D0" w14:textId="77777777" w:rsidR="0032435D" w:rsidRPr="00872C72" w:rsidRDefault="0032435D" w:rsidP="009C28F5">
      <w:pPr>
        <w:spacing w:after="240" w:line="240" w:lineRule="auto"/>
        <w:jc w:val="both"/>
        <w:rPr>
          <w:rFonts w:ascii="Tahoma" w:hAnsi="Tahoma" w:cs="Tahoma"/>
        </w:rPr>
      </w:pPr>
      <w:r w:rsidRPr="00872C72">
        <w:rPr>
          <w:rFonts w:ascii="Tahoma" w:hAnsi="Tahoma" w:cs="Tahoma"/>
        </w:rPr>
        <w:t>Dentro de cada sobre se incluirá un índice comprensivo de todos los documentos que se incluyan en el mismo.</w:t>
      </w:r>
    </w:p>
    <w:p w14:paraId="20613808" w14:textId="0FCF054D" w:rsidR="00047358" w:rsidRPr="00872C72" w:rsidRDefault="00047358" w:rsidP="00C620EE">
      <w:pPr>
        <w:spacing w:after="480" w:line="240" w:lineRule="auto"/>
        <w:ind w:left="709" w:hanging="709"/>
        <w:jc w:val="both"/>
        <w:rPr>
          <w:rFonts w:ascii="Tahoma" w:hAnsi="Tahoma" w:cs="Tahoma"/>
          <w:b/>
          <w:u w:val="single"/>
        </w:rPr>
      </w:pPr>
      <w:r w:rsidRPr="00872C72">
        <w:rPr>
          <w:rFonts w:ascii="Tahoma" w:hAnsi="Tahoma" w:cs="Tahoma"/>
          <w:b/>
          <w:u w:val="single"/>
        </w:rPr>
        <w:t xml:space="preserve">Nota: La inclusión en el Sobre </w:t>
      </w:r>
      <w:proofErr w:type="spellStart"/>
      <w:r w:rsidRPr="00872C72">
        <w:rPr>
          <w:rFonts w:ascii="Tahoma" w:hAnsi="Tahoma" w:cs="Tahoma"/>
          <w:b/>
          <w:u w:val="single"/>
        </w:rPr>
        <w:t>Nº</w:t>
      </w:r>
      <w:proofErr w:type="spellEnd"/>
      <w:r w:rsidRPr="00872C72">
        <w:rPr>
          <w:rFonts w:ascii="Tahoma" w:hAnsi="Tahoma" w:cs="Tahoma"/>
          <w:b/>
          <w:u w:val="single"/>
        </w:rPr>
        <w:t xml:space="preserve"> 1 de documentación que deba incluirse en el Sobre </w:t>
      </w:r>
      <w:proofErr w:type="spellStart"/>
      <w:r w:rsidRPr="00872C72">
        <w:rPr>
          <w:rFonts w:ascii="Tahoma" w:hAnsi="Tahoma" w:cs="Tahoma"/>
          <w:b/>
          <w:u w:val="single"/>
        </w:rPr>
        <w:t>Nº</w:t>
      </w:r>
      <w:proofErr w:type="spellEnd"/>
      <w:r w:rsidRPr="00872C72">
        <w:rPr>
          <w:rFonts w:ascii="Tahoma" w:hAnsi="Tahoma" w:cs="Tahoma"/>
          <w:b/>
          <w:u w:val="single"/>
        </w:rPr>
        <w:t xml:space="preserve"> 2 o en el Sobre </w:t>
      </w:r>
      <w:proofErr w:type="spellStart"/>
      <w:r w:rsidRPr="00872C72">
        <w:rPr>
          <w:rFonts w:ascii="Tahoma" w:hAnsi="Tahoma" w:cs="Tahoma"/>
          <w:b/>
          <w:u w:val="single"/>
        </w:rPr>
        <w:t>Nº</w:t>
      </w:r>
      <w:proofErr w:type="spellEnd"/>
      <w:r w:rsidRPr="00872C72">
        <w:rPr>
          <w:rFonts w:ascii="Tahoma" w:hAnsi="Tahoma" w:cs="Tahoma"/>
          <w:b/>
          <w:u w:val="single"/>
        </w:rPr>
        <w:t xml:space="preserve"> 3, </w:t>
      </w:r>
      <w:r w:rsidR="007175DC" w:rsidRPr="00872C72">
        <w:rPr>
          <w:rFonts w:ascii="Tahoma" w:hAnsi="Tahoma" w:cs="Tahoma"/>
          <w:b/>
          <w:u w:val="single"/>
        </w:rPr>
        <w:t>y de otras</w:t>
      </w:r>
      <w:r w:rsidRPr="00872C72">
        <w:rPr>
          <w:rFonts w:ascii="Tahoma" w:hAnsi="Tahoma" w:cs="Tahoma"/>
          <w:b/>
          <w:u w:val="single"/>
        </w:rPr>
        <w:t xml:space="preserve"> combinaciones posibles que puedan darse de presentación de las proposiciones de forma distinta a la indicada</w:t>
      </w:r>
      <w:r w:rsidR="006B3576" w:rsidRPr="00872C72">
        <w:rPr>
          <w:rFonts w:ascii="Tahoma" w:hAnsi="Tahoma" w:cs="Tahoma"/>
          <w:b/>
          <w:u w:val="single"/>
        </w:rPr>
        <w:t xml:space="preserve"> anteriormente</w:t>
      </w:r>
      <w:r w:rsidRPr="00872C72">
        <w:rPr>
          <w:rFonts w:ascii="Tahoma" w:hAnsi="Tahoma" w:cs="Tahoma"/>
          <w:b/>
          <w:u w:val="single"/>
        </w:rPr>
        <w:t>, comportará la exclusión del licitador por vulneración del secreto de las proposiciones que rige hasta el momento de su apertura, siempre y cuando este error contamine las garantías con las que se ha de desarrollar el procedimiento de contratación.</w:t>
      </w:r>
    </w:p>
    <w:p w14:paraId="0C72A781" w14:textId="617DAB1C" w:rsidR="00296FB3" w:rsidRPr="00872C72" w:rsidRDefault="00296FB3" w:rsidP="00693EA4">
      <w:pPr>
        <w:pStyle w:val="Ttulo2"/>
        <w:keepLines/>
        <w:numPr>
          <w:ilvl w:val="0"/>
          <w:numId w:val="11"/>
        </w:numPr>
        <w:pBdr>
          <w:top w:val="single" w:sz="4" w:space="1" w:color="auto"/>
          <w:left w:val="single" w:sz="4" w:space="4" w:color="auto"/>
          <w:bottom w:val="single" w:sz="4" w:space="1" w:color="auto"/>
          <w:right w:val="single" w:sz="4" w:space="4" w:color="auto"/>
        </w:pBdr>
        <w:tabs>
          <w:tab w:val="clear" w:pos="142"/>
          <w:tab w:val="clear" w:pos="2552"/>
        </w:tabs>
        <w:spacing w:after="240" w:line="276" w:lineRule="auto"/>
        <w:ind w:left="426" w:hanging="357"/>
        <w:rPr>
          <w:rFonts w:ascii="Tahoma" w:hAnsi="Tahoma" w:cs="Tahoma"/>
          <w:sz w:val="22"/>
          <w:szCs w:val="22"/>
          <w:lang w:val="es-ES_tradnl"/>
        </w:rPr>
      </w:pPr>
      <w:bookmarkStart w:id="14" w:name="_Toc375137614"/>
      <w:bookmarkStart w:id="15" w:name="_Toc381177385"/>
      <w:r w:rsidRPr="00872C72">
        <w:rPr>
          <w:rFonts w:ascii="Tahoma" w:hAnsi="Tahoma" w:cs="Tahoma"/>
          <w:sz w:val="22"/>
          <w:szCs w:val="22"/>
          <w:lang w:val="es-ES_tradnl"/>
        </w:rPr>
        <w:t xml:space="preserve">SOBRE </w:t>
      </w:r>
      <w:r w:rsidR="00F229A1" w:rsidRPr="00872C72">
        <w:rPr>
          <w:rFonts w:ascii="Tahoma" w:hAnsi="Tahoma" w:cs="Tahoma"/>
          <w:sz w:val="22"/>
          <w:szCs w:val="22"/>
          <w:lang w:val="es-ES_tradnl"/>
        </w:rPr>
        <w:t xml:space="preserve">ELECTRÓNICO </w:t>
      </w:r>
      <w:proofErr w:type="spellStart"/>
      <w:r w:rsidRPr="00872C72">
        <w:rPr>
          <w:rFonts w:ascii="Tahoma" w:hAnsi="Tahoma" w:cs="Tahoma"/>
          <w:sz w:val="22"/>
          <w:szCs w:val="22"/>
          <w:lang w:val="es-ES_tradnl"/>
        </w:rPr>
        <w:t>Nº</w:t>
      </w:r>
      <w:proofErr w:type="spellEnd"/>
      <w:r w:rsidRPr="00872C72">
        <w:rPr>
          <w:rFonts w:ascii="Tahoma" w:hAnsi="Tahoma" w:cs="Tahoma"/>
          <w:sz w:val="22"/>
          <w:szCs w:val="22"/>
          <w:lang w:val="es-ES_tradnl"/>
        </w:rPr>
        <w:t xml:space="preserve"> 1.-</w:t>
      </w:r>
      <w:bookmarkEnd w:id="14"/>
      <w:bookmarkEnd w:id="15"/>
      <w:r w:rsidRPr="00872C72">
        <w:rPr>
          <w:rFonts w:ascii="Tahoma" w:hAnsi="Tahoma" w:cs="Tahoma"/>
          <w:sz w:val="22"/>
          <w:szCs w:val="22"/>
          <w:lang w:val="es-ES_tradnl"/>
        </w:rPr>
        <w:t xml:space="preserve"> DOCUMENTACIÓN ADMINISTRATIVA GENERAL</w:t>
      </w:r>
    </w:p>
    <w:p w14:paraId="061030C1" w14:textId="4E49DB7B" w:rsidR="00296FB3" w:rsidRPr="00872C72" w:rsidRDefault="00296FB3" w:rsidP="008F16C1">
      <w:pPr>
        <w:spacing w:after="240"/>
        <w:jc w:val="both"/>
        <w:rPr>
          <w:rFonts w:ascii="Tahoma" w:hAnsi="Tahoma" w:cs="Tahoma"/>
          <w:lang w:val="es-ES_tradnl"/>
        </w:rPr>
      </w:pPr>
      <w:r w:rsidRPr="00872C72">
        <w:rPr>
          <w:rFonts w:ascii="Tahoma" w:hAnsi="Tahoma" w:cs="Tahoma"/>
          <w:lang w:val="es-ES_tradnl"/>
        </w:rPr>
        <w:t>Los operadores económicos presentarán en este sobre los siguientes DOCUMENTOS</w:t>
      </w:r>
      <w:r w:rsidR="00F8265F" w:rsidRPr="00872C72">
        <w:rPr>
          <w:rFonts w:ascii="Tahoma" w:hAnsi="Tahoma" w:cs="Tahoma"/>
          <w:lang w:val="es-ES_tradnl"/>
        </w:rPr>
        <w:t>:</w:t>
      </w:r>
    </w:p>
    <w:p w14:paraId="2C4A3A8E" w14:textId="240AB7E8" w:rsidR="00804AD5" w:rsidRPr="00872C72" w:rsidRDefault="0032435D" w:rsidP="009C28F5">
      <w:pPr>
        <w:spacing w:after="240" w:line="240" w:lineRule="auto"/>
        <w:jc w:val="both"/>
        <w:rPr>
          <w:rFonts w:ascii="Tahoma" w:hAnsi="Tahoma" w:cs="Tahoma"/>
          <w:sz w:val="24"/>
        </w:rPr>
      </w:pPr>
      <w:r w:rsidRPr="00872C72">
        <w:rPr>
          <w:rFonts w:ascii="Tahoma" w:hAnsi="Tahoma" w:cs="Tahoma"/>
          <w:b/>
        </w:rPr>
        <w:t>Nota</w:t>
      </w:r>
      <w:r w:rsidR="006025EA" w:rsidRPr="00872C72">
        <w:rPr>
          <w:rFonts w:ascii="Tahoma" w:hAnsi="Tahoma" w:cs="Tahoma"/>
          <w:b/>
        </w:rPr>
        <w:t xml:space="preserve"> 1:</w:t>
      </w:r>
      <w:r w:rsidRPr="00872C72">
        <w:rPr>
          <w:rFonts w:ascii="Tahoma" w:hAnsi="Tahoma" w:cs="Tahoma"/>
        </w:rPr>
        <w:t xml:space="preserve"> </w:t>
      </w:r>
      <w:r w:rsidR="0082297E" w:rsidRPr="00872C72">
        <w:rPr>
          <w:rFonts w:ascii="Tahoma" w:hAnsi="Tahoma" w:cs="Tahoma"/>
          <w:szCs w:val="20"/>
        </w:rPr>
        <w:t>Aigües de Barcelona</w:t>
      </w:r>
      <w:r w:rsidR="00804AD5" w:rsidRPr="00872C72">
        <w:rPr>
          <w:rFonts w:ascii="Tahoma" w:hAnsi="Tahoma" w:cs="Tahoma"/>
          <w:szCs w:val="20"/>
        </w:rPr>
        <w:t xml:space="preserve"> aceptará como prueba preliminar del cumplimiento de los requisitos de participación que se exigen, la presentación de las correspondientes declaraciones responsables, bien en base a los modelos que constan anexos al Pliego bien en base al Documento Europeo Único de Contratación –DEUC-. En ambos casos, deberán rellenarse debidamente y sus datos deberán estar actualizados.</w:t>
      </w:r>
    </w:p>
    <w:p w14:paraId="5408A527" w14:textId="436BC448" w:rsidR="0032435D" w:rsidRPr="00872C72" w:rsidRDefault="006025EA" w:rsidP="009C28F5">
      <w:pPr>
        <w:spacing w:after="240" w:line="240" w:lineRule="auto"/>
        <w:jc w:val="both"/>
        <w:rPr>
          <w:rFonts w:ascii="Tahoma" w:hAnsi="Tahoma" w:cs="Tahoma"/>
        </w:rPr>
      </w:pPr>
      <w:r w:rsidRPr="00872C72">
        <w:rPr>
          <w:rFonts w:ascii="Tahoma" w:hAnsi="Tahoma" w:cs="Tahoma"/>
          <w:b/>
        </w:rPr>
        <w:t>Nota 2:</w:t>
      </w:r>
      <w:r w:rsidRPr="00872C72">
        <w:rPr>
          <w:rFonts w:ascii="Tahoma" w:hAnsi="Tahoma" w:cs="Tahoma"/>
        </w:rPr>
        <w:t xml:space="preserve"> </w:t>
      </w:r>
      <w:r w:rsidR="0032435D" w:rsidRPr="00872C72">
        <w:rPr>
          <w:rFonts w:ascii="Tahoma" w:hAnsi="Tahoma" w:cs="Tahoma"/>
        </w:rPr>
        <w:t xml:space="preserve">Cuando dos o más operadores económicos presenten oferta conjunta, cada uno de ellos deberá dar cumplimiento a la presentación de la documentación que se indica a continuación, </w:t>
      </w:r>
      <w:r w:rsidR="0032435D" w:rsidRPr="00872C72">
        <w:rPr>
          <w:rFonts w:ascii="Tahoma" w:hAnsi="Tahoma" w:cs="Tahoma"/>
          <w:i/>
        </w:rPr>
        <w:t>debiendo aportar además el compromiso al que se hace referencia en la Cláusula 7</w:t>
      </w:r>
      <w:r w:rsidR="00A137B6" w:rsidRPr="00872C72">
        <w:rPr>
          <w:rFonts w:ascii="Tahoma" w:hAnsi="Tahoma" w:cs="Tahoma"/>
        </w:rPr>
        <w:t>, sin perjuicio que se admita la acumulación de las características de todos ellos a los efectos de entender cumplidos los requisitos de solvencia.</w:t>
      </w:r>
    </w:p>
    <w:p w14:paraId="6C4EB200" w14:textId="77777777" w:rsidR="004E33B6" w:rsidRPr="00872C72" w:rsidRDefault="004E33B6" w:rsidP="004E33B6">
      <w:pPr>
        <w:spacing w:before="360" w:after="240"/>
        <w:jc w:val="both"/>
        <w:rPr>
          <w:rFonts w:ascii="Tahoma" w:hAnsi="Tahoma" w:cs="Tahoma"/>
          <w:szCs w:val="20"/>
        </w:rPr>
      </w:pPr>
      <w:r w:rsidRPr="00872C72">
        <w:rPr>
          <w:rFonts w:ascii="Tahoma" w:hAnsi="Tahoma" w:cs="Tahoma"/>
          <w:b/>
          <w:szCs w:val="20"/>
          <w:u w:val="single"/>
        </w:rPr>
        <w:t>OPCIÓN 1</w:t>
      </w:r>
      <w:r w:rsidRPr="00872C72">
        <w:rPr>
          <w:rFonts w:ascii="Tahoma" w:hAnsi="Tahoma" w:cs="Tahoma"/>
          <w:szCs w:val="20"/>
        </w:rPr>
        <w:t xml:space="preserve">: </w:t>
      </w:r>
      <w:r w:rsidRPr="00872C72">
        <w:rPr>
          <w:rFonts w:ascii="Tahoma" w:hAnsi="Tahoma" w:cs="Tahoma"/>
          <w:szCs w:val="20"/>
          <w:u w:val="single"/>
        </w:rPr>
        <w:t>Presentación de declaraciones en base a los modelos que constan como anexos al presente Pliego:</w:t>
      </w:r>
    </w:p>
    <w:p w14:paraId="3214706A" w14:textId="3AB26832" w:rsidR="0032435D" w:rsidRPr="00872C72" w:rsidRDefault="0032435D" w:rsidP="009C28F5">
      <w:pPr>
        <w:spacing w:after="240"/>
        <w:ind w:left="360" w:hanging="360"/>
        <w:rPr>
          <w:rFonts w:ascii="Tahoma" w:hAnsi="Tahoma" w:cs="Tahoma"/>
          <w:b/>
          <w:u w:val="single"/>
        </w:rPr>
      </w:pPr>
      <w:r w:rsidRPr="00872C72">
        <w:rPr>
          <w:rFonts w:ascii="Tahoma" w:hAnsi="Tahoma" w:cs="Tahoma"/>
          <w:b/>
          <w:u w:val="single"/>
        </w:rPr>
        <w:t>Declara</w:t>
      </w:r>
      <w:r w:rsidR="009D5CD8" w:rsidRPr="00872C72">
        <w:rPr>
          <w:rFonts w:ascii="Tahoma" w:hAnsi="Tahoma" w:cs="Tahoma"/>
          <w:b/>
          <w:u w:val="single"/>
        </w:rPr>
        <w:t>ciones</w:t>
      </w:r>
      <w:r w:rsidRPr="00872C72">
        <w:rPr>
          <w:rFonts w:ascii="Tahoma" w:hAnsi="Tahoma" w:cs="Tahoma"/>
          <w:b/>
          <w:u w:val="single"/>
        </w:rPr>
        <w:t xml:space="preserve">: </w:t>
      </w:r>
    </w:p>
    <w:p w14:paraId="7DA665CC" w14:textId="53DA3474" w:rsidR="0078403E" w:rsidRPr="00872C72" w:rsidRDefault="0032435D" w:rsidP="009C28F5">
      <w:pPr>
        <w:spacing w:after="240" w:line="240" w:lineRule="auto"/>
        <w:jc w:val="both"/>
        <w:rPr>
          <w:rFonts w:ascii="Tahoma" w:hAnsi="Tahoma" w:cs="Tahoma"/>
        </w:rPr>
      </w:pPr>
      <w:r w:rsidRPr="00872C72">
        <w:rPr>
          <w:rFonts w:ascii="Tahoma" w:hAnsi="Tahoma" w:cs="Tahoma"/>
          <w:b/>
        </w:rPr>
        <w:t>A</w:t>
      </w:r>
      <w:r w:rsidR="009D5CD8" w:rsidRPr="00872C72">
        <w:rPr>
          <w:rFonts w:ascii="Tahoma" w:hAnsi="Tahoma" w:cs="Tahoma"/>
          <w:b/>
        </w:rPr>
        <w:t>.1</w:t>
      </w:r>
      <w:r w:rsidRPr="00872C72">
        <w:rPr>
          <w:rFonts w:ascii="Tahoma" w:hAnsi="Tahoma" w:cs="Tahoma"/>
          <w:b/>
        </w:rPr>
        <w:t>)</w:t>
      </w:r>
      <w:r w:rsidRPr="00872C72">
        <w:rPr>
          <w:rFonts w:ascii="Tahoma" w:hAnsi="Tahoma" w:cs="Tahoma"/>
        </w:rPr>
        <w:t xml:space="preserve"> Declaración responsable mediante la cual se declare:</w:t>
      </w:r>
    </w:p>
    <w:p w14:paraId="4E675372" w14:textId="430F907E" w:rsidR="0078403E" w:rsidRPr="00872C72" w:rsidRDefault="0032435D" w:rsidP="00693EA4">
      <w:pPr>
        <w:pStyle w:val="Prrafodelista"/>
        <w:numPr>
          <w:ilvl w:val="0"/>
          <w:numId w:val="9"/>
        </w:numPr>
        <w:spacing w:after="120"/>
        <w:ind w:left="714" w:hanging="430"/>
        <w:contextualSpacing w:val="0"/>
        <w:rPr>
          <w:b w:val="0"/>
        </w:rPr>
      </w:pPr>
      <w:r w:rsidRPr="00872C72">
        <w:rPr>
          <w:b w:val="0"/>
        </w:rPr>
        <w:t>disponer de la capacidad de obrar y solvencia necesaria para ejecutar el presente contrato,</w:t>
      </w:r>
    </w:p>
    <w:p w14:paraId="582D5D3C" w14:textId="161D8CBA" w:rsidR="0078403E" w:rsidRPr="00872C72" w:rsidRDefault="0078403E" w:rsidP="00693EA4">
      <w:pPr>
        <w:pStyle w:val="Prrafodelista"/>
        <w:numPr>
          <w:ilvl w:val="0"/>
          <w:numId w:val="9"/>
        </w:numPr>
        <w:spacing w:after="120"/>
        <w:ind w:left="714" w:hanging="430"/>
        <w:contextualSpacing w:val="0"/>
        <w:rPr>
          <w:b w:val="0"/>
        </w:rPr>
      </w:pPr>
      <w:r w:rsidRPr="00872C72">
        <w:rPr>
          <w:b w:val="0"/>
        </w:rPr>
        <w:t>no encontrarse incurso en prohibiciones de contratar,</w:t>
      </w:r>
    </w:p>
    <w:p w14:paraId="1CEFA9E0" w14:textId="5198B9F4" w:rsidR="0078403E" w:rsidRPr="00872C72" w:rsidRDefault="0078403E" w:rsidP="00693EA4">
      <w:pPr>
        <w:pStyle w:val="Prrafodelista"/>
        <w:numPr>
          <w:ilvl w:val="0"/>
          <w:numId w:val="9"/>
        </w:numPr>
        <w:spacing w:after="120"/>
        <w:ind w:left="714" w:hanging="430"/>
        <w:contextualSpacing w:val="0"/>
        <w:rPr>
          <w:b w:val="0"/>
        </w:rPr>
      </w:pPr>
      <w:r w:rsidRPr="00872C72">
        <w:rPr>
          <w:b w:val="0"/>
        </w:rPr>
        <w:lastRenderedPageBreak/>
        <w:t>cumplir con las previsiones de la normativa en materia de prevención de riesgos laborales</w:t>
      </w:r>
      <w:r w:rsidR="0071618E" w:rsidRPr="00872C72">
        <w:rPr>
          <w:b w:val="0"/>
        </w:rPr>
        <w:t>,</w:t>
      </w:r>
    </w:p>
    <w:p w14:paraId="6659AEA5" w14:textId="338F3053" w:rsidR="0078403E" w:rsidRPr="00872C72" w:rsidRDefault="0078403E" w:rsidP="00693EA4">
      <w:pPr>
        <w:pStyle w:val="Prrafodelista"/>
        <w:numPr>
          <w:ilvl w:val="0"/>
          <w:numId w:val="9"/>
        </w:numPr>
        <w:spacing w:after="120"/>
        <w:ind w:left="714" w:hanging="430"/>
        <w:contextualSpacing w:val="0"/>
        <w:rPr>
          <w:b w:val="0"/>
        </w:rPr>
      </w:pPr>
      <w:r w:rsidRPr="00872C72">
        <w:rPr>
          <w:b w:val="0"/>
        </w:rPr>
        <w:t>reconocer y aceptar el carácter contractual de la documentación</w:t>
      </w:r>
      <w:r w:rsidR="00F8265F" w:rsidRPr="00872C72">
        <w:rPr>
          <w:b w:val="0"/>
        </w:rPr>
        <w:t>,</w:t>
      </w:r>
    </w:p>
    <w:p w14:paraId="6453CCDD" w14:textId="45E84067" w:rsidR="0032435D" w:rsidRPr="00872C72" w:rsidRDefault="0032435D" w:rsidP="009C28F5">
      <w:pPr>
        <w:spacing w:after="240" w:line="240" w:lineRule="auto"/>
        <w:ind w:firstLine="357"/>
        <w:jc w:val="both"/>
        <w:rPr>
          <w:rFonts w:ascii="Tahoma" w:hAnsi="Tahoma" w:cs="Tahoma"/>
        </w:rPr>
      </w:pPr>
      <w:r w:rsidRPr="00872C72">
        <w:rPr>
          <w:rFonts w:ascii="Tahoma" w:hAnsi="Tahoma" w:cs="Tahoma"/>
        </w:rPr>
        <w:t xml:space="preserve">Esta declaración se presentará con arreglo al modelo previsto en el </w:t>
      </w:r>
      <w:r w:rsidRPr="00872C72">
        <w:rPr>
          <w:rFonts w:ascii="Tahoma" w:hAnsi="Tahoma" w:cs="Tahoma"/>
          <w:b/>
        </w:rPr>
        <w:t xml:space="preserve">Anexo </w:t>
      </w:r>
      <w:proofErr w:type="spellStart"/>
      <w:r w:rsidRPr="00872C72">
        <w:rPr>
          <w:rFonts w:ascii="Tahoma" w:hAnsi="Tahoma" w:cs="Tahoma"/>
          <w:b/>
        </w:rPr>
        <w:t>Nº</w:t>
      </w:r>
      <w:proofErr w:type="spellEnd"/>
      <w:r w:rsidRPr="00872C72">
        <w:rPr>
          <w:rFonts w:ascii="Tahoma" w:hAnsi="Tahoma" w:cs="Tahoma"/>
          <w:b/>
        </w:rPr>
        <w:t xml:space="preserve"> 1.</w:t>
      </w:r>
    </w:p>
    <w:p w14:paraId="7DE71518" w14:textId="375C418C" w:rsidR="0032435D" w:rsidRPr="00872C72" w:rsidRDefault="0032435D" w:rsidP="009C28F5">
      <w:pPr>
        <w:spacing w:after="240" w:line="240" w:lineRule="auto"/>
        <w:ind w:left="357"/>
        <w:jc w:val="both"/>
        <w:rPr>
          <w:rFonts w:ascii="Tahoma" w:hAnsi="Tahoma" w:cs="Tahoma"/>
        </w:rPr>
      </w:pPr>
      <w:r w:rsidRPr="00872C72">
        <w:rPr>
          <w:rFonts w:ascii="Tahoma" w:hAnsi="Tahoma" w:cs="Tahoma"/>
        </w:rPr>
        <w:t xml:space="preserve">Si el operador económico que participa es una </w:t>
      </w:r>
      <w:r w:rsidRPr="00872C72">
        <w:rPr>
          <w:rFonts w:ascii="Tahoma" w:hAnsi="Tahoma" w:cs="Tahoma"/>
          <w:b/>
        </w:rPr>
        <w:t>empresa extranjera comunitaria</w:t>
      </w:r>
      <w:r w:rsidRPr="00872C72">
        <w:rPr>
          <w:rFonts w:ascii="Tahoma" w:hAnsi="Tahoma" w:cs="Tahoma"/>
        </w:rPr>
        <w:t xml:space="preserve">, presentará el modelo de declaración que consta en el </w:t>
      </w:r>
      <w:r w:rsidRPr="00872C72">
        <w:rPr>
          <w:rFonts w:ascii="Tahoma" w:hAnsi="Tahoma" w:cs="Tahoma"/>
          <w:b/>
        </w:rPr>
        <w:t xml:space="preserve">Anexo </w:t>
      </w:r>
      <w:proofErr w:type="spellStart"/>
      <w:r w:rsidRPr="00872C72">
        <w:rPr>
          <w:rFonts w:ascii="Tahoma" w:hAnsi="Tahoma" w:cs="Tahoma"/>
          <w:b/>
        </w:rPr>
        <w:t>Nº</w:t>
      </w:r>
      <w:proofErr w:type="spellEnd"/>
      <w:r w:rsidRPr="00872C72">
        <w:rPr>
          <w:rFonts w:ascii="Tahoma" w:hAnsi="Tahoma" w:cs="Tahoma"/>
          <w:b/>
        </w:rPr>
        <w:t xml:space="preserve"> 1 BIS</w:t>
      </w:r>
      <w:r w:rsidR="000125B5" w:rsidRPr="00872C72">
        <w:rPr>
          <w:rFonts w:ascii="Tahoma" w:hAnsi="Tahoma" w:cs="Tahoma"/>
        </w:rPr>
        <w:t xml:space="preserve"> </w:t>
      </w:r>
      <w:r w:rsidRPr="00872C72">
        <w:rPr>
          <w:rFonts w:ascii="Tahoma" w:hAnsi="Tahoma" w:cs="Tahoma"/>
        </w:rPr>
        <w:t>en el que se incluye además el sometimiento a la jurisdicción española.</w:t>
      </w:r>
    </w:p>
    <w:p w14:paraId="07925AA8" w14:textId="5DAC498F" w:rsidR="0032435D" w:rsidRPr="00872C72" w:rsidRDefault="009D5CD8" w:rsidP="009C28F5">
      <w:pPr>
        <w:spacing w:after="240" w:line="240" w:lineRule="auto"/>
        <w:jc w:val="both"/>
        <w:rPr>
          <w:rFonts w:ascii="Tahoma" w:hAnsi="Tahoma" w:cs="Tahoma"/>
        </w:rPr>
      </w:pPr>
      <w:r w:rsidRPr="00872C72">
        <w:rPr>
          <w:rFonts w:ascii="Tahoma" w:hAnsi="Tahoma" w:cs="Tahoma"/>
          <w:b/>
        </w:rPr>
        <w:t>A.</w:t>
      </w:r>
      <w:r w:rsidR="0032435D" w:rsidRPr="00872C72">
        <w:rPr>
          <w:rFonts w:ascii="Tahoma" w:hAnsi="Tahoma" w:cs="Tahoma"/>
          <w:b/>
        </w:rPr>
        <w:t>2)</w:t>
      </w:r>
      <w:r w:rsidR="0032435D" w:rsidRPr="00872C72">
        <w:rPr>
          <w:rFonts w:ascii="Tahoma" w:hAnsi="Tahoma" w:cs="Tahoma"/>
        </w:rPr>
        <w:t xml:space="preserve"> Declaración responsable relativa a la solvencia económica y financiera, técnica y profesional exigida. Se presentará el modelo de declaración que consta en el </w:t>
      </w:r>
      <w:r w:rsidR="0032435D" w:rsidRPr="00872C72">
        <w:rPr>
          <w:rFonts w:ascii="Tahoma" w:hAnsi="Tahoma" w:cs="Tahoma"/>
          <w:b/>
        </w:rPr>
        <w:t xml:space="preserve">Anexo </w:t>
      </w:r>
      <w:proofErr w:type="spellStart"/>
      <w:r w:rsidR="0032435D" w:rsidRPr="00872C72">
        <w:rPr>
          <w:rFonts w:ascii="Tahoma" w:hAnsi="Tahoma" w:cs="Tahoma"/>
          <w:b/>
        </w:rPr>
        <w:t>Nº</w:t>
      </w:r>
      <w:proofErr w:type="spellEnd"/>
      <w:r w:rsidR="0032435D" w:rsidRPr="00872C72">
        <w:rPr>
          <w:rFonts w:ascii="Tahoma" w:hAnsi="Tahoma" w:cs="Tahoma"/>
          <w:b/>
        </w:rPr>
        <w:t xml:space="preserve"> 2</w:t>
      </w:r>
      <w:r w:rsidR="0032435D" w:rsidRPr="00872C72">
        <w:rPr>
          <w:rFonts w:ascii="Tahoma" w:hAnsi="Tahoma" w:cs="Tahoma"/>
        </w:rPr>
        <w:t>:</w:t>
      </w:r>
    </w:p>
    <w:p w14:paraId="3B85F683" w14:textId="2664B765" w:rsidR="0032435D" w:rsidRPr="00872C72" w:rsidRDefault="0032435D" w:rsidP="00693EA4">
      <w:pPr>
        <w:pStyle w:val="Prrafodelista"/>
        <w:numPr>
          <w:ilvl w:val="0"/>
          <w:numId w:val="3"/>
        </w:numPr>
        <w:ind w:left="709" w:hanging="357"/>
        <w:contextualSpacing w:val="0"/>
        <w:rPr>
          <w:b w:val="0"/>
          <w:u w:val="single"/>
        </w:rPr>
      </w:pPr>
      <w:r w:rsidRPr="00872C72">
        <w:rPr>
          <w:b w:val="0"/>
          <w:u w:val="single"/>
        </w:rPr>
        <w:t>Medios de acreditación de la solvencia económica y financiera:</w:t>
      </w:r>
    </w:p>
    <w:p w14:paraId="64BBE664" w14:textId="0751F00C" w:rsidR="00296FB3" w:rsidRPr="00872C72" w:rsidRDefault="00296FB3" w:rsidP="00693EA4">
      <w:pPr>
        <w:pStyle w:val="Prrafodelista"/>
        <w:numPr>
          <w:ilvl w:val="0"/>
          <w:numId w:val="4"/>
        </w:numPr>
        <w:contextualSpacing w:val="0"/>
        <w:rPr>
          <w:b w:val="0"/>
        </w:rPr>
      </w:pPr>
      <w:bookmarkStart w:id="16" w:name="_Hlk34059523"/>
      <w:r w:rsidRPr="00872C72">
        <w:rPr>
          <w:b w:val="0"/>
        </w:rPr>
        <w:t xml:space="preserve">Declaración relativa al </w:t>
      </w:r>
      <w:r w:rsidRPr="00872C72">
        <w:t>volumen anual de negocios</w:t>
      </w:r>
      <w:r w:rsidRPr="00872C72">
        <w:rPr>
          <w:b w:val="0"/>
        </w:rPr>
        <w:t xml:space="preserve"> en el ámbito de actividades correspondiente al objeto del contrato, por </w:t>
      </w:r>
      <w:r w:rsidRPr="00872C72">
        <w:rPr>
          <w:b w:val="0"/>
          <w:u w:val="single"/>
        </w:rPr>
        <w:t xml:space="preserve">importe igual </w:t>
      </w:r>
      <w:r w:rsidR="00CD23E0" w:rsidRPr="00872C72">
        <w:rPr>
          <w:b w:val="0"/>
          <w:u w:val="single"/>
        </w:rPr>
        <w:t xml:space="preserve">o superior a </w:t>
      </w:r>
      <w:r w:rsidR="005142F0" w:rsidRPr="00872C72">
        <w:rPr>
          <w:b w:val="0"/>
          <w:u w:val="single"/>
        </w:rPr>
        <w:t>1.</w:t>
      </w:r>
      <w:r w:rsidR="00E37B60" w:rsidRPr="00872C72">
        <w:rPr>
          <w:b w:val="0"/>
          <w:u w:val="single"/>
        </w:rPr>
        <w:t>785.000,00</w:t>
      </w:r>
      <w:r w:rsidR="00CD23E0" w:rsidRPr="00872C72">
        <w:rPr>
          <w:b w:val="0"/>
          <w:u w:val="single"/>
        </w:rPr>
        <w:t>.-€</w:t>
      </w:r>
      <w:r w:rsidRPr="00872C72">
        <w:rPr>
          <w:b w:val="0"/>
        </w:rPr>
        <w:t>, referido al año de mayo</w:t>
      </w:r>
      <w:r w:rsidR="00CD23E0" w:rsidRPr="00872C72">
        <w:rPr>
          <w:b w:val="0"/>
        </w:rPr>
        <w:t xml:space="preserve">r ejecución dentro de los </w:t>
      </w:r>
      <w:r w:rsidR="00224427" w:rsidRPr="00872C72">
        <w:rPr>
          <w:b w:val="0"/>
        </w:rPr>
        <w:t>TRES</w:t>
      </w:r>
      <w:r w:rsidR="00985B38" w:rsidRPr="00872C72">
        <w:rPr>
          <w:b w:val="0"/>
        </w:rPr>
        <w:t xml:space="preserve"> (</w:t>
      </w:r>
      <w:r w:rsidR="00CD23E0" w:rsidRPr="00872C72">
        <w:rPr>
          <w:b w:val="0"/>
        </w:rPr>
        <w:t>3</w:t>
      </w:r>
      <w:r w:rsidR="00985B38" w:rsidRPr="00872C72">
        <w:rPr>
          <w:b w:val="0"/>
        </w:rPr>
        <w:t>)</w:t>
      </w:r>
      <w:r w:rsidRPr="00872C72">
        <w:rPr>
          <w:b w:val="0"/>
        </w:rPr>
        <w:t xml:space="preserve"> últimos ejercicios.</w:t>
      </w:r>
    </w:p>
    <w:p w14:paraId="6D72A964" w14:textId="67050799" w:rsidR="008A4C85" w:rsidRPr="00872C72" w:rsidRDefault="008A4C85" w:rsidP="008A4C85">
      <w:pPr>
        <w:pStyle w:val="Prrafodelista"/>
        <w:ind w:left="1425"/>
        <w:contextualSpacing w:val="0"/>
        <w:rPr>
          <w:b w:val="0"/>
        </w:rPr>
      </w:pPr>
      <w:r w:rsidRPr="00872C72">
        <w:rPr>
          <w:b w:val="0"/>
        </w:rPr>
        <w:t>En el supuesto de que la fecha de creación o de inicio de las actividades del operador económico sea inferior a un año el requerimiento podrá ser proporcional.</w:t>
      </w:r>
    </w:p>
    <w:p w14:paraId="1E0A2A9F" w14:textId="41B1B908" w:rsidR="0032435D" w:rsidRPr="00872C72" w:rsidRDefault="0032435D" w:rsidP="00693EA4">
      <w:pPr>
        <w:pStyle w:val="Prrafodelista"/>
        <w:numPr>
          <w:ilvl w:val="0"/>
          <w:numId w:val="3"/>
        </w:numPr>
        <w:ind w:left="709" w:hanging="357"/>
        <w:contextualSpacing w:val="0"/>
        <w:rPr>
          <w:b w:val="0"/>
          <w:u w:val="single"/>
        </w:rPr>
      </w:pPr>
      <w:r w:rsidRPr="00872C72">
        <w:rPr>
          <w:b w:val="0"/>
          <w:u w:val="single"/>
        </w:rPr>
        <w:t>Medios de acreditación de la solvencia técnic</w:t>
      </w:r>
      <w:r w:rsidR="000D2A70" w:rsidRPr="00872C72">
        <w:rPr>
          <w:b w:val="0"/>
          <w:u w:val="single"/>
        </w:rPr>
        <w:t>o-profesional</w:t>
      </w:r>
      <w:r w:rsidRPr="00872C72">
        <w:rPr>
          <w:b w:val="0"/>
          <w:u w:val="single"/>
        </w:rPr>
        <w:t>:</w:t>
      </w:r>
    </w:p>
    <w:bookmarkEnd w:id="16"/>
    <w:p w14:paraId="095D716F" w14:textId="631E0E8F" w:rsidR="002B4D61" w:rsidRPr="00872C72" w:rsidRDefault="002B4D61" w:rsidP="00693EA4">
      <w:pPr>
        <w:pStyle w:val="Prrafodelista"/>
        <w:numPr>
          <w:ilvl w:val="1"/>
          <w:numId w:val="21"/>
        </w:numPr>
        <w:ind w:left="1418" w:hanging="284"/>
        <w:contextualSpacing w:val="0"/>
        <w:rPr>
          <w:b w:val="0"/>
        </w:rPr>
      </w:pPr>
      <w:r w:rsidRPr="00872C72">
        <w:rPr>
          <w:b w:val="0"/>
        </w:rPr>
        <w:t>Relación de los principales</w:t>
      </w:r>
      <w:r w:rsidRPr="00872C72">
        <w:t xml:space="preserve"> suministros </w:t>
      </w:r>
      <w:r w:rsidR="00A27DCE" w:rsidRPr="00872C72">
        <w:t xml:space="preserve">de productos </w:t>
      </w:r>
      <w:r w:rsidR="00485D5A" w:rsidRPr="00872C72">
        <w:t xml:space="preserve">y/u obras </w:t>
      </w:r>
      <w:r w:rsidR="008F0725" w:rsidRPr="00872C72">
        <w:t>similares</w:t>
      </w:r>
      <w:r w:rsidRPr="00872C72">
        <w:t xml:space="preserve"> a los del objeto del contrato,</w:t>
      </w:r>
      <w:r w:rsidRPr="00872C72">
        <w:rPr>
          <w:b w:val="0"/>
        </w:rPr>
        <w:t xml:space="preserve"> efectuados en el curso de los TRES (3) últimos años, indicando, como mínimo, su importe, fechas y destinatario público o privado de los mismos.</w:t>
      </w:r>
    </w:p>
    <w:p w14:paraId="60D56978" w14:textId="5C19AA4A" w:rsidR="002B4D61" w:rsidRPr="00872C72" w:rsidRDefault="002B4D61" w:rsidP="002B4D61">
      <w:pPr>
        <w:pStyle w:val="Prrafodelista"/>
        <w:ind w:left="1425"/>
        <w:contextualSpacing w:val="0"/>
        <w:rPr>
          <w:b w:val="0"/>
        </w:rPr>
      </w:pPr>
      <w:r w:rsidRPr="00872C72">
        <w:rPr>
          <w:b w:val="0"/>
          <w:lang w:val="es-ES_tradnl"/>
        </w:rPr>
        <w:t xml:space="preserve">El importe anual acumulado en el año de mayor ejecución </w:t>
      </w:r>
      <w:r w:rsidR="005E5AFB" w:rsidRPr="00872C72">
        <w:rPr>
          <w:b w:val="0"/>
          <w:lang w:val="es-ES_tradnl"/>
        </w:rPr>
        <w:t>de sumin</w:t>
      </w:r>
      <w:r w:rsidR="0091768A" w:rsidRPr="00872C72">
        <w:rPr>
          <w:b w:val="0"/>
          <w:lang w:val="es-ES_tradnl"/>
        </w:rPr>
        <w:t xml:space="preserve">istros similares </w:t>
      </w:r>
      <w:r w:rsidRPr="00872C72">
        <w:rPr>
          <w:b w:val="0"/>
          <w:lang w:val="es-ES_tradnl"/>
        </w:rPr>
        <w:t xml:space="preserve">que el operador económico deberá acreditar como ejecutado </w:t>
      </w:r>
      <w:r w:rsidR="00EC4B73" w:rsidRPr="00872C72">
        <w:rPr>
          <w:b w:val="0"/>
          <w:lang w:val="es-ES_tradnl"/>
        </w:rPr>
        <w:t>deberá ser</w:t>
      </w:r>
      <w:r w:rsidRPr="00872C72">
        <w:rPr>
          <w:b w:val="0"/>
          <w:lang w:val="es-ES_tradnl"/>
        </w:rPr>
        <w:t xml:space="preserve"> </w:t>
      </w:r>
      <w:r w:rsidRPr="00872C72">
        <w:rPr>
          <w:b w:val="0"/>
          <w:u w:val="single"/>
          <w:lang w:val="es-ES_tradnl"/>
        </w:rPr>
        <w:t xml:space="preserve">igual o superior a </w:t>
      </w:r>
      <w:r w:rsidR="00A75352" w:rsidRPr="00872C72">
        <w:rPr>
          <w:b w:val="0"/>
          <w:u w:val="single"/>
          <w:lang w:val="es-ES_tradnl"/>
        </w:rPr>
        <w:t>357</w:t>
      </w:r>
      <w:r w:rsidR="00E37B60" w:rsidRPr="00872C72">
        <w:rPr>
          <w:b w:val="0"/>
          <w:u w:val="single"/>
          <w:lang w:val="es-ES_tradnl"/>
        </w:rPr>
        <w:t>.000,00</w:t>
      </w:r>
      <w:r w:rsidRPr="00872C72">
        <w:rPr>
          <w:b w:val="0"/>
          <w:u w:val="single"/>
          <w:lang w:val="es-ES_tradnl"/>
        </w:rPr>
        <w:t>.-€</w:t>
      </w:r>
      <w:r w:rsidRPr="00872C72">
        <w:rPr>
          <w:b w:val="0"/>
          <w:u w:val="single"/>
        </w:rPr>
        <w:t>.</w:t>
      </w:r>
      <w:r w:rsidRPr="00872C72">
        <w:rPr>
          <w:b w:val="0"/>
        </w:rPr>
        <w:t xml:space="preserve"> El referido importe mínimo deberá resultar de los TRES (3) últimos años.</w:t>
      </w:r>
    </w:p>
    <w:p w14:paraId="38440929" w14:textId="708AD709" w:rsidR="00027482" w:rsidRPr="00872C72" w:rsidRDefault="00027482" w:rsidP="00027482">
      <w:pPr>
        <w:pStyle w:val="Prrafodelista"/>
        <w:ind w:left="1425"/>
        <w:contextualSpacing w:val="0"/>
        <w:rPr>
          <w:b w:val="0"/>
        </w:rPr>
      </w:pPr>
      <w:r w:rsidRPr="00872C72">
        <w:rPr>
          <w:b w:val="0"/>
        </w:rPr>
        <w:t>En el supuesto de que la fecha de creación o de inicio de las actividades del operador económico sea inferior a un año el requerimiento podrá ser proporcional.</w:t>
      </w:r>
    </w:p>
    <w:p w14:paraId="748750FD" w14:textId="1E73DC83" w:rsidR="00321484" w:rsidRPr="00872C72" w:rsidRDefault="0032435D" w:rsidP="009C28F5">
      <w:pPr>
        <w:spacing w:after="240" w:line="240" w:lineRule="auto"/>
        <w:ind w:left="709"/>
        <w:jc w:val="both"/>
        <w:rPr>
          <w:rFonts w:ascii="Tahoma" w:hAnsi="Tahoma" w:cs="Tahoma"/>
        </w:rPr>
      </w:pPr>
      <w:r w:rsidRPr="00872C72">
        <w:rPr>
          <w:rFonts w:ascii="Tahoma" w:hAnsi="Tahoma" w:cs="Tahoma"/>
          <w:b/>
        </w:rPr>
        <w:t>NOTA</w:t>
      </w:r>
      <w:r w:rsidR="0003606E" w:rsidRPr="00872C72">
        <w:rPr>
          <w:rFonts w:ascii="Tahoma" w:hAnsi="Tahoma" w:cs="Tahoma"/>
          <w:b/>
        </w:rPr>
        <w:t>S</w:t>
      </w:r>
      <w:r w:rsidRPr="00872C72">
        <w:rPr>
          <w:rFonts w:ascii="Tahoma" w:hAnsi="Tahoma" w:cs="Tahoma"/>
        </w:rPr>
        <w:t>:</w:t>
      </w:r>
    </w:p>
    <w:p w14:paraId="3CCB7AD0" w14:textId="0202B459" w:rsidR="00A82814" w:rsidRPr="00872C72" w:rsidRDefault="00A82814" w:rsidP="00693EA4">
      <w:pPr>
        <w:pStyle w:val="Prrafodelista"/>
        <w:numPr>
          <w:ilvl w:val="0"/>
          <w:numId w:val="12"/>
        </w:numPr>
        <w:contextualSpacing w:val="0"/>
        <w:rPr>
          <w:b w:val="0"/>
        </w:rPr>
      </w:pPr>
      <w:r w:rsidRPr="00872C72">
        <w:rPr>
          <w:b w:val="0"/>
        </w:rPr>
        <w:t>Un operador que participe por su cuenta, pero recurra a una o varias entidades, tendrá que presentar sus propias declaraciones responsables cumplimentadas, junto con las respectivas declaraciones responsables cumplimentadas por las entidades a las que recurra</w:t>
      </w:r>
      <w:r w:rsidR="00CF7973" w:rsidRPr="00872C72">
        <w:rPr>
          <w:b w:val="0"/>
        </w:rPr>
        <w:t xml:space="preserve"> </w:t>
      </w:r>
      <w:r w:rsidR="00B10CD7" w:rsidRPr="00872C72">
        <w:rPr>
          <w:b w:val="0"/>
          <w:bCs/>
        </w:rPr>
        <w:t>(</w:t>
      </w:r>
      <w:r w:rsidR="00B10CD7" w:rsidRPr="00872C72">
        <w:t xml:space="preserve">Anexo Nº1 y Anexo </w:t>
      </w:r>
      <w:proofErr w:type="spellStart"/>
      <w:r w:rsidR="00B10CD7" w:rsidRPr="00872C72">
        <w:t>Nº</w:t>
      </w:r>
      <w:proofErr w:type="spellEnd"/>
      <w:r w:rsidR="00B10CD7" w:rsidRPr="00872C72">
        <w:t xml:space="preserve"> 2</w:t>
      </w:r>
      <w:r w:rsidR="00B10CD7" w:rsidRPr="00872C72">
        <w:rPr>
          <w:b w:val="0"/>
          <w:bCs/>
        </w:rPr>
        <w:t>)</w:t>
      </w:r>
      <w:r w:rsidRPr="00872C72">
        <w:rPr>
          <w:b w:val="0"/>
        </w:rPr>
        <w:t xml:space="preserve">. </w:t>
      </w:r>
      <w:r w:rsidRPr="00872C72">
        <w:rPr>
          <w:b w:val="0"/>
          <w:u w:val="single"/>
        </w:rPr>
        <w:t xml:space="preserve">Se tendrá que presentar, además, el compromiso de integración de solvencia </w:t>
      </w:r>
      <w:r w:rsidRPr="00872C72">
        <w:rPr>
          <w:u w:val="single"/>
        </w:rPr>
        <w:t xml:space="preserve">Anexo </w:t>
      </w:r>
      <w:proofErr w:type="spellStart"/>
      <w:r w:rsidRPr="00872C72">
        <w:rPr>
          <w:u w:val="single"/>
        </w:rPr>
        <w:t>Nº</w:t>
      </w:r>
      <w:proofErr w:type="spellEnd"/>
      <w:r w:rsidRPr="00872C72">
        <w:rPr>
          <w:u w:val="single"/>
        </w:rPr>
        <w:t xml:space="preserve"> 3</w:t>
      </w:r>
      <w:r w:rsidRPr="00872C72">
        <w:rPr>
          <w:b w:val="0"/>
          <w:u w:val="single"/>
        </w:rPr>
        <w:t xml:space="preserve"> subscrito por el licitador y la entidad con la cual integre solvencia.</w:t>
      </w:r>
    </w:p>
    <w:p w14:paraId="13C42E7F" w14:textId="77777777" w:rsidR="00554492" w:rsidRDefault="00554492" w:rsidP="009C28F5">
      <w:pPr>
        <w:spacing w:after="240" w:line="240" w:lineRule="auto"/>
        <w:jc w:val="both"/>
        <w:rPr>
          <w:rFonts w:ascii="Tahoma" w:hAnsi="Tahoma" w:cs="Tahoma"/>
          <w:b/>
        </w:rPr>
      </w:pPr>
    </w:p>
    <w:p w14:paraId="0A332033" w14:textId="4A32A3D6" w:rsidR="009140BD" w:rsidRPr="00872C72" w:rsidRDefault="0032435D" w:rsidP="009C28F5">
      <w:pPr>
        <w:spacing w:after="240" w:line="240" w:lineRule="auto"/>
        <w:jc w:val="both"/>
        <w:rPr>
          <w:rFonts w:ascii="Tahoma" w:hAnsi="Tahoma" w:cs="Tahoma"/>
          <w:bCs/>
          <w:lang w:val="es-ES_tradnl"/>
        </w:rPr>
      </w:pPr>
      <w:r w:rsidRPr="00872C72">
        <w:rPr>
          <w:rFonts w:ascii="Tahoma" w:hAnsi="Tahoma" w:cs="Tahoma"/>
          <w:b/>
        </w:rPr>
        <w:lastRenderedPageBreak/>
        <w:t>A.</w:t>
      </w:r>
      <w:r w:rsidR="009D5CD8" w:rsidRPr="00872C72">
        <w:rPr>
          <w:rFonts w:ascii="Tahoma" w:hAnsi="Tahoma" w:cs="Tahoma"/>
          <w:b/>
        </w:rPr>
        <w:t>3</w:t>
      </w:r>
      <w:r w:rsidRPr="00872C72">
        <w:rPr>
          <w:rFonts w:ascii="Tahoma" w:hAnsi="Tahoma" w:cs="Tahoma"/>
          <w:b/>
        </w:rPr>
        <w:t>)</w:t>
      </w:r>
      <w:r w:rsidRPr="00872C72">
        <w:rPr>
          <w:rFonts w:ascii="Tahoma" w:hAnsi="Tahoma" w:cs="Tahoma"/>
        </w:rPr>
        <w:t xml:space="preserve"> </w:t>
      </w:r>
      <w:r w:rsidR="000A7242" w:rsidRPr="00872C72">
        <w:rPr>
          <w:rFonts w:ascii="Tahoma" w:hAnsi="Tahoma" w:cs="Tahoma"/>
          <w:b/>
          <w:bCs/>
          <w:lang w:val="es-ES_tradnl"/>
        </w:rPr>
        <w:t>Compromiso</w:t>
      </w:r>
      <w:r w:rsidR="000A7242" w:rsidRPr="00872C72">
        <w:rPr>
          <w:rFonts w:ascii="Tahoma" w:hAnsi="Tahoma" w:cs="Tahoma"/>
          <w:bCs/>
          <w:lang w:val="es-ES_tradnl"/>
        </w:rPr>
        <w:t xml:space="preserve"> que, en caso de resultar adjudicatario, contratará y mantendrá vigente durante toda la vigencia del contrato una </w:t>
      </w:r>
      <w:r w:rsidR="000A7242" w:rsidRPr="00872C72">
        <w:rPr>
          <w:rFonts w:ascii="Tahoma" w:hAnsi="Tahoma" w:cs="Tahoma"/>
          <w:b/>
          <w:bCs/>
          <w:u w:val="single"/>
          <w:lang w:val="es-ES_tradnl"/>
        </w:rPr>
        <w:t>póliza de seguros de Responsabilidad Civil</w:t>
      </w:r>
      <w:r w:rsidR="000A7242" w:rsidRPr="00872C72">
        <w:rPr>
          <w:lang w:val="es-ES_tradnl"/>
        </w:rPr>
        <w:t xml:space="preserve"> </w:t>
      </w:r>
      <w:r w:rsidR="000A7242" w:rsidRPr="00872C72">
        <w:rPr>
          <w:rFonts w:ascii="Tahoma" w:hAnsi="Tahoma" w:cs="Tahoma"/>
          <w:lang w:val="es-ES_tradnl"/>
        </w:rPr>
        <w:t>c</w:t>
      </w:r>
      <w:r w:rsidR="000A7242" w:rsidRPr="00872C72">
        <w:rPr>
          <w:rFonts w:ascii="Tahoma" w:hAnsi="Tahoma" w:cs="Tahoma"/>
          <w:bCs/>
          <w:lang w:val="es-ES_tradnl"/>
        </w:rPr>
        <w:t xml:space="preserve">on compañía de notoria solvencia, con una cobertura económica mínima de </w:t>
      </w:r>
      <w:r w:rsidR="00AB6CCD" w:rsidRPr="00872C72">
        <w:rPr>
          <w:rFonts w:ascii="Tahoma" w:hAnsi="Tahoma" w:cs="Tahoma"/>
          <w:b/>
          <w:bCs/>
          <w:lang w:val="es-ES_tradnl"/>
        </w:rPr>
        <w:t>4.500.000</w:t>
      </w:r>
      <w:r w:rsidR="000A7242" w:rsidRPr="00872C72">
        <w:rPr>
          <w:rFonts w:ascii="Tahoma" w:hAnsi="Tahoma" w:cs="Tahoma"/>
          <w:b/>
          <w:bCs/>
          <w:lang w:val="es-ES_tradnl"/>
        </w:rPr>
        <w:t xml:space="preserve">.-€ </w:t>
      </w:r>
      <w:r w:rsidR="000A7242" w:rsidRPr="00872C72">
        <w:rPr>
          <w:rFonts w:ascii="Tahoma" w:hAnsi="Tahoma" w:cs="Tahoma"/>
          <w:bCs/>
          <w:lang w:val="es-ES_tradnl"/>
        </w:rPr>
        <w:t>por siniestro y año, para cubrir las reclamaciones de terceros por daños materiales, personales y sus perjuicios consecuenciales de los cuales el Proveedor sea legalmente responsable, bien sean directamente, solidariamente o subsidiariamente, y que sean consecuencia del desarrollo de sus obligaciones conforme a lo establecido en el Contrato desde el inicio de los trabajos hasta la expiración del Período de Garantía.</w:t>
      </w:r>
    </w:p>
    <w:p w14:paraId="2FB78F06" w14:textId="44FBDC7C" w:rsidR="001A3089" w:rsidRPr="00872C72" w:rsidRDefault="001A3089" w:rsidP="001A3089">
      <w:pPr>
        <w:spacing w:after="120" w:line="276" w:lineRule="auto"/>
        <w:jc w:val="both"/>
        <w:rPr>
          <w:rFonts w:ascii="Tahoma" w:hAnsi="Tahoma" w:cs="Tahoma"/>
          <w:lang w:val="es-ES_tradnl"/>
        </w:rPr>
      </w:pPr>
      <w:r w:rsidRPr="00872C72">
        <w:rPr>
          <w:rFonts w:ascii="Tahoma" w:hAnsi="Tahoma" w:cs="Tahoma"/>
          <w:lang w:val="es-ES_tradnl"/>
        </w:rPr>
        <w:t>Las coberturas incluidas serán:</w:t>
      </w:r>
    </w:p>
    <w:p w14:paraId="5DA6B8D1" w14:textId="77777777" w:rsidR="00D60D9F" w:rsidRPr="00872C72" w:rsidRDefault="00D60D9F" w:rsidP="00D64A9D">
      <w:pPr>
        <w:pStyle w:val="Prrafodelista"/>
        <w:numPr>
          <w:ilvl w:val="0"/>
          <w:numId w:val="31"/>
        </w:numPr>
        <w:spacing w:after="60" w:line="276" w:lineRule="auto"/>
        <w:contextualSpacing w:val="0"/>
        <w:rPr>
          <w:b w:val="0"/>
          <w:lang w:val="es-ES_tradnl"/>
        </w:rPr>
      </w:pPr>
      <w:r w:rsidRPr="00872C72">
        <w:rPr>
          <w:b w:val="0"/>
          <w:lang w:val="es-ES_tradnl"/>
        </w:rPr>
        <w:t>Responsabilidad Civil de Explotación.</w:t>
      </w:r>
    </w:p>
    <w:p w14:paraId="600D2435" w14:textId="63973243" w:rsidR="00D60D9F" w:rsidRPr="00872C72" w:rsidRDefault="00D60D9F" w:rsidP="00D64A9D">
      <w:pPr>
        <w:pStyle w:val="Prrafodelista"/>
        <w:numPr>
          <w:ilvl w:val="0"/>
          <w:numId w:val="31"/>
        </w:numPr>
        <w:spacing w:after="60" w:line="276" w:lineRule="auto"/>
        <w:contextualSpacing w:val="0"/>
        <w:rPr>
          <w:b w:val="0"/>
          <w:lang w:val="es-ES_tradnl"/>
        </w:rPr>
      </w:pPr>
      <w:r w:rsidRPr="00872C72">
        <w:rPr>
          <w:b w:val="0"/>
          <w:lang w:val="es-ES_tradnl"/>
        </w:rPr>
        <w:t xml:space="preserve">Responsabilidad Civil Patronal, con un sublímite por víctima no inferior a </w:t>
      </w:r>
      <w:r w:rsidR="00C6475A" w:rsidRPr="00872C72">
        <w:rPr>
          <w:lang w:val="es-ES_tradnl"/>
        </w:rPr>
        <w:t>300.000.-€</w:t>
      </w:r>
      <w:r w:rsidRPr="00872C72">
        <w:rPr>
          <w:b w:val="0"/>
          <w:lang w:val="es-ES_tradnl"/>
        </w:rPr>
        <w:t>.</w:t>
      </w:r>
    </w:p>
    <w:p w14:paraId="7332EFE0" w14:textId="77777777" w:rsidR="00D60D9F" w:rsidRPr="00872C72" w:rsidRDefault="00D60D9F" w:rsidP="00D64A9D">
      <w:pPr>
        <w:pStyle w:val="Prrafodelista"/>
        <w:numPr>
          <w:ilvl w:val="0"/>
          <w:numId w:val="31"/>
        </w:numPr>
        <w:spacing w:after="60" w:line="276" w:lineRule="auto"/>
        <w:contextualSpacing w:val="0"/>
        <w:rPr>
          <w:b w:val="0"/>
          <w:lang w:val="es-ES_tradnl"/>
        </w:rPr>
      </w:pPr>
      <w:r w:rsidRPr="00872C72">
        <w:rPr>
          <w:b w:val="0"/>
          <w:lang w:val="es-ES_tradnl"/>
        </w:rPr>
        <w:t>Responsabilidad Civil por Contaminación Accidental.</w:t>
      </w:r>
    </w:p>
    <w:p w14:paraId="3FFF1660" w14:textId="77777777" w:rsidR="00D60D9F" w:rsidRPr="00872C72" w:rsidRDefault="00D60D9F" w:rsidP="00D64A9D">
      <w:pPr>
        <w:pStyle w:val="Prrafodelista"/>
        <w:numPr>
          <w:ilvl w:val="0"/>
          <w:numId w:val="31"/>
        </w:numPr>
        <w:spacing w:after="60" w:line="276" w:lineRule="auto"/>
        <w:contextualSpacing w:val="0"/>
        <w:rPr>
          <w:b w:val="0"/>
          <w:lang w:val="es-ES_tradnl"/>
        </w:rPr>
      </w:pPr>
      <w:r w:rsidRPr="00872C72">
        <w:rPr>
          <w:b w:val="0"/>
          <w:lang w:val="es-ES_tradnl"/>
        </w:rPr>
        <w:t>Responsabilidad Civil Profesional del personal técnico y especialista en relación contractual con el mismo.</w:t>
      </w:r>
    </w:p>
    <w:p w14:paraId="7CE85FB9" w14:textId="586C8379" w:rsidR="00D60D9F" w:rsidRPr="00872C72" w:rsidRDefault="00D60D9F" w:rsidP="00D64A9D">
      <w:pPr>
        <w:pStyle w:val="Prrafodelista"/>
        <w:numPr>
          <w:ilvl w:val="0"/>
          <w:numId w:val="31"/>
        </w:numPr>
        <w:spacing w:after="60" w:line="276" w:lineRule="auto"/>
        <w:contextualSpacing w:val="0"/>
        <w:rPr>
          <w:b w:val="0"/>
          <w:lang w:val="es-ES_tradnl"/>
        </w:rPr>
      </w:pPr>
      <w:r w:rsidRPr="00872C72">
        <w:rPr>
          <w:b w:val="0"/>
          <w:lang w:val="es-ES_tradnl"/>
        </w:rPr>
        <w:t xml:space="preserve">Responsabilidad de Trabajos realizados hasta 12 meses después de la entrega de los Trabajos. </w:t>
      </w:r>
    </w:p>
    <w:p w14:paraId="79AD49AB" w14:textId="77777777" w:rsidR="00D60D9F" w:rsidRPr="00872C72" w:rsidRDefault="00D60D9F" w:rsidP="00D64A9D">
      <w:pPr>
        <w:pStyle w:val="Prrafodelista"/>
        <w:numPr>
          <w:ilvl w:val="0"/>
          <w:numId w:val="31"/>
        </w:numPr>
        <w:spacing w:after="60" w:line="276" w:lineRule="auto"/>
        <w:contextualSpacing w:val="0"/>
        <w:rPr>
          <w:b w:val="0"/>
          <w:lang w:val="es-ES_tradnl"/>
        </w:rPr>
      </w:pPr>
      <w:r w:rsidRPr="00872C72">
        <w:rPr>
          <w:b w:val="0"/>
          <w:lang w:val="es-ES_tradnl"/>
        </w:rPr>
        <w:t xml:space="preserve">Responsabilidad Civil </w:t>
      </w:r>
      <w:proofErr w:type="spellStart"/>
      <w:r w:rsidRPr="00872C72">
        <w:rPr>
          <w:b w:val="0"/>
          <w:lang w:val="es-ES_tradnl"/>
        </w:rPr>
        <w:t>Post-trabajos</w:t>
      </w:r>
      <w:proofErr w:type="spellEnd"/>
      <w:r w:rsidRPr="00872C72">
        <w:rPr>
          <w:b w:val="0"/>
          <w:lang w:val="es-ES_tradnl"/>
        </w:rPr>
        <w:t xml:space="preserve"> hasta 12 meses después la entrega de los trabajos</w:t>
      </w:r>
    </w:p>
    <w:p w14:paraId="07F022EE" w14:textId="77777777" w:rsidR="00D60D9F" w:rsidRPr="00872C72" w:rsidRDefault="00D60D9F" w:rsidP="00D64A9D">
      <w:pPr>
        <w:pStyle w:val="Prrafodelista"/>
        <w:numPr>
          <w:ilvl w:val="0"/>
          <w:numId w:val="31"/>
        </w:numPr>
        <w:spacing w:after="60" w:line="276" w:lineRule="auto"/>
        <w:contextualSpacing w:val="0"/>
        <w:rPr>
          <w:b w:val="0"/>
          <w:lang w:val="es-ES_tradnl"/>
        </w:rPr>
      </w:pPr>
      <w:r w:rsidRPr="00872C72">
        <w:rPr>
          <w:b w:val="0"/>
          <w:lang w:val="es-ES_tradnl"/>
        </w:rPr>
        <w:t>Responsabilidad Civil Subsidiaria de Contratistas y Subcontratistas</w:t>
      </w:r>
    </w:p>
    <w:p w14:paraId="2278B70A" w14:textId="77777777" w:rsidR="00D60D9F" w:rsidRPr="00872C72" w:rsidRDefault="00D60D9F" w:rsidP="00D64A9D">
      <w:pPr>
        <w:pStyle w:val="Prrafodelista"/>
        <w:numPr>
          <w:ilvl w:val="0"/>
          <w:numId w:val="31"/>
        </w:numPr>
        <w:spacing w:after="60" w:line="276" w:lineRule="auto"/>
        <w:contextualSpacing w:val="0"/>
        <w:rPr>
          <w:b w:val="0"/>
          <w:lang w:val="es-ES_tradnl"/>
        </w:rPr>
      </w:pPr>
      <w:r w:rsidRPr="00872C72">
        <w:rPr>
          <w:b w:val="0"/>
          <w:lang w:val="es-ES_tradnl"/>
        </w:rPr>
        <w:t xml:space="preserve">Responsabilidad Civil Cruzada. </w:t>
      </w:r>
    </w:p>
    <w:p w14:paraId="0B8FDF4A" w14:textId="77777777" w:rsidR="00645687" w:rsidRPr="00872C72" w:rsidRDefault="00645687" w:rsidP="00645687">
      <w:pPr>
        <w:tabs>
          <w:tab w:val="left" w:pos="-2268"/>
          <w:tab w:val="left" w:pos="-1548"/>
          <w:tab w:val="left" w:pos="-828"/>
          <w:tab w:val="left" w:pos="-108"/>
          <w:tab w:val="left" w:pos="0"/>
          <w:tab w:val="left" w:pos="142"/>
        </w:tabs>
        <w:spacing w:after="240"/>
        <w:ind w:right="-1"/>
        <w:jc w:val="both"/>
        <w:rPr>
          <w:rFonts w:ascii="Tahoma" w:hAnsi="Tahoma" w:cs="Tahoma"/>
          <w:lang w:val="es-ES_tradnl"/>
        </w:rPr>
      </w:pPr>
      <w:r w:rsidRPr="00872C72">
        <w:rPr>
          <w:rFonts w:ascii="Tahoma" w:hAnsi="Tahoma" w:cs="Tahoma"/>
          <w:bCs/>
          <w:lang w:val="es-ES_tradnl"/>
        </w:rPr>
        <w:t>Adicionalmente</w:t>
      </w:r>
      <w:r w:rsidRPr="00872C72">
        <w:rPr>
          <w:rFonts w:ascii="Tahoma" w:hAnsi="Tahoma" w:cs="Tahoma"/>
          <w:lang w:val="es-ES_tradnl"/>
        </w:rPr>
        <w:t>, y si la naturaleza del contrato lo requiere, el Proveedor</w:t>
      </w:r>
      <w:r w:rsidRPr="00872C72">
        <w:t xml:space="preserve"> </w:t>
      </w:r>
      <w:r w:rsidRPr="00872C72">
        <w:rPr>
          <w:rFonts w:ascii="Tahoma" w:hAnsi="Tahoma" w:cs="Tahoma"/>
          <w:lang w:val="es-ES_tradnl"/>
        </w:rPr>
        <w:t xml:space="preserve">deberá contratar y mantener durante la vigencia del contrato una póliza de: </w:t>
      </w:r>
    </w:p>
    <w:p w14:paraId="2975E004" w14:textId="49F64246" w:rsidR="00645687" w:rsidRPr="00872C72" w:rsidRDefault="00645687" w:rsidP="00645687">
      <w:pPr>
        <w:pStyle w:val="Prrafodelista"/>
        <w:numPr>
          <w:ilvl w:val="0"/>
          <w:numId w:val="32"/>
        </w:numPr>
        <w:spacing w:after="60" w:line="276" w:lineRule="auto"/>
        <w:ind w:left="851"/>
        <w:contextualSpacing w:val="0"/>
        <w:rPr>
          <w:b w:val="0"/>
          <w:lang w:val="es-ES_tradnl"/>
        </w:rPr>
      </w:pPr>
      <w:r w:rsidRPr="00872C72">
        <w:rPr>
          <w:b w:val="0"/>
          <w:lang w:val="es-ES_tradnl"/>
        </w:rPr>
        <w:t xml:space="preserve">Responsabilidad Medioambiental según lo establecido en la Ley 26/2007, de 23 de octubre, de Responsabilidad Medioambiental, por suma asegurada mínima de </w:t>
      </w:r>
      <w:r w:rsidR="00C6475A" w:rsidRPr="00872C72">
        <w:rPr>
          <w:b w:val="0"/>
          <w:lang w:val="es-ES_tradnl"/>
        </w:rPr>
        <w:t>1.200.000</w:t>
      </w:r>
      <w:r w:rsidRPr="00872C72">
        <w:rPr>
          <w:b w:val="0"/>
          <w:lang w:val="es-ES_tradnl"/>
        </w:rPr>
        <w:t xml:space="preserve"> Euros y por ámbito temporal ‘</w:t>
      </w:r>
      <w:proofErr w:type="spellStart"/>
      <w:r w:rsidRPr="00872C72">
        <w:rPr>
          <w:b w:val="0"/>
          <w:lang w:val="es-ES_tradnl"/>
        </w:rPr>
        <w:t>claims</w:t>
      </w:r>
      <w:proofErr w:type="spellEnd"/>
      <w:r w:rsidRPr="00872C72">
        <w:rPr>
          <w:b w:val="0"/>
          <w:lang w:val="es-ES_tradnl"/>
        </w:rPr>
        <w:t xml:space="preserve"> </w:t>
      </w:r>
      <w:proofErr w:type="spellStart"/>
      <w:r w:rsidRPr="00872C72">
        <w:rPr>
          <w:b w:val="0"/>
          <w:lang w:val="es-ES_tradnl"/>
        </w:rPr>
        <w:t>made</w:t>
      </w:r>
      <w:proofErr w:type="spellEnd"/>
      <w:r w:rsidRPr="00872C72">
        <w:rPr>
          <w:b w:val="0"/>
          <w:lang w:val="es-ES_tradnl"/>
        </w:rPr>
        <w:t>’.</w:t>
      </w:r>
    </w:p>
    <w:p w14:paraId="2A1FD3E5" w14:textId="77777777" w:rsidR="00645687" w:rsidRPr="00872C72" w:rsidRDefault="00645687" w:rsidP="00645687">
      <w:pPr>
        <w:pStyle w:val="Prrafodelista"/>
        <w:numPr>
          <w:ilvl w:val="0"/>
          <w:numId w:val="32"/>
        </w:numPr>
        <w:spacing w:after="120" w:line="276" w:lineRule="auto"/>
        <w:ind w:left="850" w:hanging="357"/>
        <w:contextualSpacing w:val="0"/>
        <w:rPr>
          <w:b w:val="0"/>
          <w:lang w:val="es-ES_tradnl"/>
        </w:rPr>
      </w:pPr>
      <w:r w:rsidRPr="00872C72">
        <w:rPr>
          <w:b w:val="0"/>
          <w:lang w:val="es-ES_tradnl"/>
        </w:rPr>
        <w:t>Responsabilidad Civil por Ciber Riesgos.</w:t>
      </w:r>
    </w:p>
    <w:p w14:paraId="7B0BAFCF" w14:textId="426AA715" w:rsidR="0032435D" w:rsidRPr="00872C72" w:rsidRDefault="0032435D" w:rsidP="009C28F5">
      <w:pPr>
        <w:spacing w:after="240" w:line="240" w:lineRule="auto"/>
        <w:jc w:val="both"/>
        <w:rPr>
          <w:rFonts w:ascii="Tahoma" w:hAnsi="Tahoma" w:cs="Tahoma"/>
        </w:rPr>
      </w:pPr>
      <w:r w:rsidRPr="00872C72">
        <w:rPr>
          <w:rFonts w:ascii="Tahoma" w:hAnsi="Tahoma" w:cs="Tahoma"/>
        </w:rPr>
        <w:t xml:space="preserve">Este compromiso deberá efectuarse conforme el </w:t>
      </w:r>
      <w:r w:rsidRPr="00872C72">
        <w:rPr>
          <w:rFonts w:ascii="Tahoma" w:hAnsi="Tahoma" w:cs="Tahoma"/>
          <w:b/>
        </w:rPr>
        <w:t xml:space="preserve">Anexo </w:t>
      </w:r>
      <w:proofErr w:type="spellStart"/>
      <w:r w:rsidRPr="00872C72">
        <w:rPr>
          <w:rFonts w:ascii="Tahoma" w:hAnsi="Tahoma" w:cs="Tahoma"/>
          <w:b/>
        </w:rPr>
        <w:t>Nº</w:t>
      </w:r>
      <w:proofErr w:type="spellEnd"/>
      <w:r w:rsidRPr="00872C72">
        <w:rPr>
          <w:rFonts w:ascii="Tahoma" w:hAnsi="Tahoma" w:cs="Tahoma"/>
          <w:b/>
        </w:rPr>
        <w:t xml:space="preserve"> 4</w:t>
      </w:r>
      <w:r w:rsidRPr="00872C72">
        <w:rPr>
          <w:rFonts w:ascii="Tahoma" w:hAnsi="Tahoma" w:cs="Tahoma"/>
        </w:rPr>
        <w:t>.</w:t>
      </w:r>
    </w:p>
    <w:p w14:paraId="0392F583" w14:textId="15F5E742" w:rsidR="00361C49" w:rsidRPr="00872C72" w:rsidRDefault="00361C49" w:rsidP="00361C49">
      <w:pPr>
        <w:tabs>
          <w:tab w:val="left" w:pos="-2268"/>
          <w:tab w:val="left" w:pos="-1548"/>
          <w:tab w:val="left" w:pos="-828"/>
          <w:tab w:val="left" w:pos="0"/>
          <w:tab w:val="left" w:pos="142"/>
          <w:tab w:val="left" w:pos="1134"/>
          <w:tab w:val="left" w:pos="1260"/>
        </w:tabs>
        <w:spacing w:after="240"/>
        <w:ind w:right="-1"/>
        <w:jc w:val="both"/>
        <w:rPr>
          <w:rFonts w:ascii="Tahoma" w:hAnsi="Tahoma" w:cs="Tahoma"/>
          <w:bCs/>
        </w:rPr>
      </w:pPr>
      <w:r w:rsidRPr="00872C72">
        <w:rPr>
          <w:rFonts w:ascii="Tahoma" w:hAnsi="Tahoma" w:cs="Tahoma"/>
          <w:bCs/>
        </w:rPr>
        <w:t xml:space="preserve">La póliza, o </w:t>
      </w:r>
      <w:r w:rsidR="00E55282" w:rsidRPr="00872C72">
        <w:rPr>
          <w:rFonts w:ascii="Tahoma" w:hAnsi="Tahoma" w:cs="Tahoma"/>
          <w:bCs/>
        </w:rPr>
        <w:t>el certificado</w:t>
      </w:r>
      <w:r w:rsidRPr="00872C72">
        <w:rPr>
          <w:rFonts w:ascii="Tahoma" w:hAnsi="Tahoma" w:cs="Tahoma"/>
          <w:bCs/>
        </w:rPr>
        <w:t xml:space="preserve"> conforme se dispone de </w:t>
      </w:r>
      <w:r w:rsidR="00044A12" w:rsidRPr="00872C72">
        <w:rPr>
          <w:rFonts w:ascii="Tahoma" w:hAnsi="Tahoma" w:cs="Tahoma"/>
          <w:bCs/>
        </w:rPr>
        <w:t>esta</w:t>
      </w:r>
      <w:r w:rsidRPr="00872C72">
        <w:rPr>
          <w:rFonts w:ascii="Tahoma" w:hAnsi="Tahoma" w:cs="Tahoma"/>
          <w:bCs/>
        </w:rPr>
        <w:t xml:space="preserve"> póliza vigente y al corriente de pago, deberá presentarse previa formalización del contrato.</w:t>
      </w:r>
    </w:p>
    <w:p w14:paraId="628972C5" w14:textId="529FD195" w:rsidR="00636D5F" w:rsidRPr="00872C72" w:rsidRDefault="00636D5F" w:rsidP="00636D5F">
      <w:pPr>
        <w:tabs>
          <w:tab w:val="left" w:pos="-2268"/>
          <w:tab w:val="left" w:pos="-1548"/>
          <w:tab w:val="left" w:pos="-828"/>
          <w:tab w:val="left" w:pos="0"/>
          <w:tab w:val="left" w:pos="142"/>
          <w:tab w:val="left" w:pos="1134"/>
          <w:tab w:val="left" w:pos="1260"/>
        </w:tabs>
        <w:spacing w:after="240"/>
        <w:ind w:right="-1"/>
        <w:jc w:val="both"/>
        <w:rPr>
          <w:rFonts w:ascii="Tahoma" w:hAnsi="Tahoma" w:cs="Tahoma"/>
          <w:bCs/>
          <w:szCs w:val="20"/>
        </w:rPr>
      </w:pPr>
      <w:r w:rsidRPr="00872C72">
        <w:rPr>
          <w:rFonts w:ascii="Tahoma" w:hAnsi="Tahoma" w:cs="Tahoma"/>
          <w:b/>
          <w:bCs/>
          <w:szCs w:val="20"/>
        </w:rPr>
        <w:t>A.</w:t>
      </w:r>
      <w:r w:rsidR="006203ED" w:rsidRPr="00872C72">
        <w:rPr>
          <w:rFonts w:ascii="Tahoma" w:hAnsi="Tahoma" w:cs="Tahoma"/>
          <w:b/>
          <w:bCs/>
          <w:szCs w:val="20"/>
        </w:rPr>
        <w:t>4</w:t>
      </w:r>
      <w:r w:rsidRPr="00872C72">
        <w:rPr>
          <w:rFonts w:ascii="Tahoma" w:hAnsi="Tahoma" w:cs="Tahoma"/>
          <w:b/>
          <w:bCs/>
          <w:szCs w:val="20"/>
        </w:rPr>
        <w:t>)</w:t>
      </w:r>
      <w:r w:rsidRPr="00872C72">
        <w:rPr>
          <w:rFonts w:ascii="Tahoma" w:hAnsi="Tahoma" w:cs="Tahoma"/>
          <w:bCs/>
          <w:szCs w:val="20"/>
        </w:rPr>
        <w:t xml:space="preserve"> </w:t>
      </w:r>
      <w:r w:rsidRPr="00872C72">
        <w:rPr>
          <w:rFonts w:ascii="Tahoma" w:hAnsi="Tahoma" w:cs="Tahoma"/>
          <w:b/>
          <w:bCs/>
          <w:szCs w:val="20"/>
        </w:rPr>
        <w:t>Declaración de Visita</w:t>
      </w:r>
      <w:r w:rsidRPr="00872C72">
        <w:rPr>
          <w:rFonts w:ascii="Tahoma" w:hAnsi="Tahoma" w:cs="Tahoma"/>
          <w:bCs/>
          <w:szCs w:val="20"/>
        </w:rPr>
        <w:t xml:space="preserve"> conforme el operador económico ha realizado la visita “in situ” obligatoria en las instalaciones donde se realizarán </w:t>
      </w:r>
      <w:r w:rsidR="002C57B2" w:rsidRPr="00872C72">
        <w:rPr>
          <w:rFonts w:ascii="Tahoma" w:hAnsi="Tahoma" w:cs="Tahoma"/>
          <w:bCs/>
          <w:szCs w:val="20"/>
        </w:rPr>
        <w:t>el suministro y prestación</w:t>
      </w:r>
      <w:r w:rsidRPr="00872C72">
        <w:rPr>
          <w:rFonts w:ascii="Tahoma" w:hAnsi="Tahoma" w:cs="Tahoma"/>
          <w:bCs/>
          <w:szCs w:val="20"/>
        </w:rPr>
        <w:t xml:space="preserve"> objeto del Contrato, tal y como se determina </w:t>
      </w:r>
      <w:r w:rsidR="00D11457" w:rsidRPr="00872C72">
        <w:rPr>
          <w:rFonts w:ascii="Tahoma" w:hAnsi="Tahoma" w:cs="Tahoma"/>
          <w:bCs/>
          <w:szCs w:val="20"/>
        </w:rPr>
        <w:t>en</w:t>
      </w:r>
      <w:r w:rsidRPr="00872C72">
        <w:rPr>
          <w:rFonts w:ascii="Tahoma" w:hAnsi="Tahoma" w:cs="Tahoma"/>
          <w:bCs/>
          <w:szCs w:val="20"/>
        </w:rPr>
        <w:t xml:space="preserve"> la </w:t>
      </w:r>
      <w:r w:rsidRPr="00872C72">
        <w:rPr>
          <w:rFonts w:ascii="Tahoma" w:hAnsi="Tahoma" w:cs="Tahoma"/>
          <w:b/>
          <w:bCs/>
          <w:szCs w:val="20"/>
        </w:rPr>
        <w:t>letra V)</w:t>
      </w:r>
      <w:r w:rsidRPr="00872C72">
        <w:rPr>
          <w:rFonts w:ascii="Tahoma" w:hAnsi="Tahoma" w:cs="Tahoma"/>
          <w:bCs/>
          <w:szCs w:val="20"/>
        </w:rPr>
        <w:t xml:space="preserve"> del Cuadro-Resumen de Características.</w:t>
      </w:r>
    </w:p>
    <w:p w14:paraId="4E04CF8D" w14:textId="68B943D9" w:rsidR="00636D5F" w:rsidRPr="00872C72" w:rsidRDefault="00636D5F" w:rsidP="00636D5F">
      <w:pPr>
        <w:tabs>
          <w:tab w:val="left" w:pos="-2268"/>
          <w:tab w:val="left" w:pos="-1548"/>
          <w:tab w:val="left" w:pos="-828"/>
          <w:tab w:val="left" w:pos="0"/>
          <w:tab w:val="left" w:pos="142"/>
          <w:tab w:val="left" w:pos="1134"/>
          <w:tab w:val="left" w:pos="1260"/>
        </w:tabs>
        <w:spacing w:after="240"/>
        <w:ind w:right="-1"/>
        <w:jc w:val="both"/>
        <w:rPr>
          <w:rFonts w:ascii="Tahoma" w:hAnsi="Tahoma" w:cs="Tahoma"/>
          <w:bCs/>
          <w:szCs w:val="20"/>
        </w:rPr>
      </w:pPr>
      <w:r w:rsidRPr="00872C72">
        <w:rPr>
          <w:rFonts w:ascii="Tahoma" w:hAnsi="Tahoma" w:cs="Tahoma"/>
          <w:bCs/>
          <w:szCs w:val="20"/>
        </w:rPr>
        <w:t xml:space="preserve">Este documento, cuyo modelo se facilita en el </w:t>
      </w:r>
      <w:r w:rsidRPr="00872C72">
        <w:rPr>
          <w:rFonts w:ascii="Tahoma" w:hAnsi="Tahoma" w:cs="Tahoma"/>
          <w:b/>
          <w:szCs w:val="20"/>
        </w:rPr>
        <w:t xml:space="preserve">Anexo </w:t>
      </w:r>
      <w:proofErr w:type="spellStart"/>
      <w:r w:rsidRPr="00872C72">
        <w:rPr>
          <w:rFonts w:ascii="Tahoma" w:hAnsi="Tahoma" w:cs="Tahoma"/>
          <w:b/>
          <w:szCs w:val="20"/>
        </w:rPr>
        <w:t>Nº</w:t>
      </w:r>
      <w:proofErr w:type="spellEnd"/>
      <w:r w:rsidRPr="00872C72">
        <w:rPr>
          <w:rFonts w:ascii="Tahoma" w:hAnsi="Tahoma" w:cs="Tahoma"/>
          <w:b/>
          <w:szCs w:val="20"/>
        </w:rPr>
        <w:t xml:space="preserve"> </w:t>
      </w:r>
      <w:r w:rsidR="00AF2391" w:rsidRPr="00872C72">
        <w:rPr>
          <w:rFonts w:ascii="Tahoma" w:hAnsi="Tahoma" w:cs="Tahoma"/>
          <w:b/>
          <w:szCs w:val="20"/>
        </w:rPr>
        <w:t>5</w:t>
      </w:r>
      <w:r w:rsidRPr="00872C72">
        <w:rPr>
          <w:rFonts w:ascii="Tahoma" w:hAnsi="Tahoma" w:cs="Tahoma"/>
          <w:bCs/>
          <w:szCs w:val="20"/>
        </w:rPr>
        <w:t>, deberá ser cumplimentado y firmado por el licitador. Asimismo, será firmado por el responsable de AIGÜES DE BARCELONA al finalizar la visita en señal de conformidad.</w:t>
      </w:r>
    </w:p>
    <w:p w14:paraId="299B21DA" w14:textId="2C932C6B" w:rsidR="00636D5F" w:rsidRPr="00872C72" w:rsidRDefault="00636D5F" w:rsidP="00636D5F">
      <w:pPr>
        <w:tabs>
          <w:tab w:val="left" w:pos="-2268"/>
          <w:tab w:val="left" w:pos="-1548"/>
          <w:tab w:val="left" w:pos="-828"/>
          <w:tab w:val="left" w:pos="0"/>
          <w:tab w:val="left" w:pos="142"/>
          <w:tab w:val="left" w:pos="1134"/>
          <w:tab w:val="left" w:pos="1260"/>
        </w:tabs>
        <w:spacing w:after="240"/>
        <w:ind w:right="-1"/>
        <w:jc w:val="both"/>
        <w:rPr>
          <w:rFonts w:ascii="Tahoma" w:hAnsi="Tahoma" w:cs="Tahoma"/>
          <w:bCs/>
          <w:szCs w:val="20"/>
        </w:rPr>
      </w:pPr>
      <w:r w:rsidRPr="00872C72">
        <w:rPr>
          <w:rFonts w:ascii="Tahoma" w:hAnsi="Tahoma" w:cs="Tahoma"/>
          <w:bCs/>
          <w:szCs w:val="20"/>
        </w:rPr>
        <w:t xml:space="preserve">En esta visita, el operador económico interesado podrá verificar las características de las instalaciones y determinar con mayor exactitud el alcance y requerimientos sobre las </w:t>
      </w:r>
      <w:r w:rsidRPr="00872C72">
        <w:rPr>
          <w:rFonts w:ascii="Tahoma" w:hAnsi="Tahoma" w:cs="Tahoma"/>
          <w:bCs/>
          <w:szCs w:val="20"/>
        </w:rPr>
        <w:lastRenderedPageBreak/>
        <w:t>actuaciones a efectuar descritas en el P</w:t>
      </w:r>
      <w:r w:rsidR="005C259F" w:rsidRPr="00872C72">
        <w:rPr>
          <w:rFonts w:ascii="Tahoma" w:hAnsi="Tahoma" w:cs="Tahoma"/>
          <w:bCs/>
          <w:szCs w:val="20"/>
        </w:rPr>
        <w:t>PT</w:t>
      </w:r>
      <w:r w:rsidRPr="00872C72">
        <w:rPr>
          <w:rFonts w:ascii="Tahoma" w:hAnsi="Tahoma" w:cs="Tahoma"/>
          <w:bCs/>
          <w:szCs w:val="20"/>
        </w:rPr>
        <w:t>, todo ello con objeto de que se pueda confeccionar una oferta ajustada a la realidad existente en el momento de su presentación.</w:t>
      </w:r>
    </w:p>
    <w:p w14:paraId="230D83F5" w14:textId="425FD9CC" w:rsidR="00CD285F" w:rsidRPr="00872C72" w:rsidRDefault="003922DD" w:rsidP="003922DD">
      <w:pPr>
        <w:spacing w:after="120" w:line="240" w:lineRule="auto"/>
        <w:jc w:val="both"/>
        <w:rPr>
          <w:rFonts w:ascii="Tahoma" w:eastAsia="Times New Roman" w:hAnsi="Tahoma" w:cs="Tahoma"/>
          <w:lang w:eastAsia="es-ES"/>
        </w:rPr>
      </w:pPr>
      <w:r w:rsidRPr="00872C72">
        <w:rPr>
          <w:rFonts w:ascii="Tahoma" w:eastAsia="Times New Roman" w:hAnsi="Tahoma" w:cs="Tahoma"/>
          <w:b/>
          <w:bCs/>
          <w:lang w:eastAsia="es-ES"/>
        </w:rPr>
        <w:t>A.</w:t>
      </w:r>
      <w:r w:rsidR="006203ED" w:rsidRPr="00872C72">
        <w:rPr>
          <w:rFonts w:ascii="Tahoma" w:eastAsia="Times New Roman" w:hAnsi="Tahoma" w:cs="Tahoma"/>
          <w:b/>
          <w:bCs/>
          <w:lang w:eastAsia="es-ES"/>
        </w:rPr>
        <w:t>5</w:t>
      </w:r>
      <w:r w:rsidRPr="00872C72">
        <w:rPr>
          <w:rFonts w:ascii="Tahoma" w:eastAsia="Times New Roman" w:hAnsi="Tahoma" w:cs="Tahoma"/>
          <w:b/>
          <w:bCs/>
          <w:lang w:eastAsia="es-ES"/>
        </w:rPr>
        <w:t xml:space="preserve">) </w:t>
      </w:r>
      <w:r w:rsidR="00CD285F" w:rsidRPr="00872C72">
        <w:rPr>
          <w:rFonts w:ascii="Tahoma" w:eastAsia="Times New Roman" w:hAnsi="Tahoma" w:cs="Tahoma"/>
          <w:b/>
          <w:bCs/>
          <w:lang w:eastAsia="es-ES"/>
        </w:rPr>
        <w:t xml:space="preserve">Declaración responsable por la que el operador económico se compromete a cumplir las condiciones especiales de ejecución previstas en la Cláusula </w:t>
      </w:r>
      <w:r w:rsidR="00B53327" w:rsidRPr="00872C72">
        <w:rPr>
          <w:rFonts w:ascii="Tahoma" w:eastAsia="Times New Roman" w:hAnsi="Tahoma" w:cs="Tahoma"/>
          <w:b/>
          <w:bCs/>
          <w:lang w:eastAsia="es-ES"/>
        </w:rPr>
        <w:t>18</w:t>
      </w:r>
      <w:r w:rsidR="00CD285F" w:rsidRPr="00872C72">
        <w:rPr>
          <w:rFonts w:ascii="Tahoma" w:eastAsia="Times New Roman" w:hAnsi="Tahoma" w:cs="Tahoma"/>
          <w:b/>
          <w:bCs/>
          <w:lang w:eastAsia="es-ES"/>
        </w:rPr>
        <w:t xml:space="preserve"> del presente Pliego de Condiciones Particulares.</w:t>
      </w:r>
      <w:r w:rsidR="00CD285F" w:rsidRPr="00872C72">
        <w:rPr>
          <w:rFonts w:ascii="Tahoma" w:eastAsia="Times New Roman" w:hAnsi="Tahoma" w:cs="Tahoma"/>
          <w:bCs/>
          <w:lang w:eastAsia="es-ES"/>
        </w:rPr>
        <w:t xml:space="preserve"> </w:t>
      </w:r>
    </w:p>
    <w:p w14:paraId="588C108A" w14:textId="3417D26F" w:rsidR="00CD285F" w:rsidRPr="00872C72" w:rsidRDefault="00CD285F" w:rsidP="003922DD">
      <w:pPr>
        <w:spacing w:after="240" w:line="240" w:lineRule="auto"/>
        <w:rPr>
          <w:rFonts w:ascii="Tahoma" w:eastAsia="Times New Roman" w:hAnsi="Tahoma" w:cs="Tahoma"/>
          <w:lang w:eastAsia="es-ES"/>
        </w:rPr>
      </w:pPr>
      <w:r w:rsidRPr="00872C72">
        <w:rPr>
          <w:rFonts w:ascii="Tahoma" w:eastAsia="Times New Roman" w:hAnsi="Tahoma" w:cs="Tahoma"/>
          <w:lang w:eastAsia="es-ES"/>
        </w:rPr>
        <w:t xml:space="preserve">Este compromiso deberá efectuarse conforme el </w:t>
      </w:r>
      <w:r w:rsidRPr="00872C72">
        <w:rPr>
          <w:rFonts w:ascii="Tahoma" w:eastAsia="Times New Roman" w:hAnsi="Tahoma" w:cs="Tahoma"/>
          <w:b/>
          <w:bCs/>
          <w:lang w:eastAsia="es-ES"/>
        </w:rPr>
        <w:t xml:space="preserve">Anexo </w:t>
      </w:r>
      <w:proofErr w:type="spellStart"/>
      <w:r w:rsidRPr="00872C72">
        <w:rPr>
          <w:rFonts w:ascii="Tahoma" w:eastAsia="Times New Roman" w:hAnsi="Tahoma" w:cs="Tahoma"/>
          <w:b/>
          <w:bCs/>
          <w:lang w:eastAsia="es-ES"/>
        </w:rPr>
        <w:t>Nº</w:t>
      </w:r>
      <w:proofErr w:type="spellEnd"/>
      <w:r w:rsidRPr="00872C72">
        <w:rPr>
          <w:rFonts w:ascii="Tahoma" w:eastAsia="Times New Roman" w:hAnsi="Tahoma" w:cs="Tahoma"/>
          <w:b/>
          <w:bCs/>
          <w:lang w:eastAsia="es-ES"/>
        </w:rPr>
        <w:t xml:space="preserve"> </w:t>
      </w:r>
      <w:r w:rsidR="00AF2391" w:rsidRPr="00872C72">
        <w:rPr>
          <w:rFonts w:ascii="Tahoma" w:eastAsia="Times New Roman" w:hAnsi="Tahoma" w:cs="Tahoma"/>
          <w:b/>
          <w:bCs/>
          <w:lang w:eastAsia="es-ES"/>
        </w:rPr>
        <w:t>6</w:t>
      </w:r>
      <w:r w:rsidRPr="00872C72">
        <w:rPr>
          <w:rFonts w:ascii="Tahoma" w:eastAsia="Times New Roman" w:hAnsi="Tahoma" w:cs="Tahoma"/>
          <w:b/>
          <w:bCs/>
          <w:lang w:eastAsia="es-ES"/>
        </w:rPr>
        <w:t>.</w:t>
      </w:r>
    </w:p>
    <w:p w14:paraId="1063635D" w14:textId="5F29AEBB" w:rsidR="00CD285F" w:rsidRPr="00872C72" w:rsidRDefault="00CD285F" w:rsidP="003922DD">
      <w:pPr>
        <w:spacing w:after="240" w:line="240" w:lineRule="auto"/>
        <w:jc w:val="both"/>
        <w:rPr>
          <w:rFonts w:ascii="Tahoma" w:hAnsi="Tahoma" w:cs="Tahoma"/>
        </w:rPr>
      </w:pPr>
      <w:bookmarkStart w:id="17" w:name="_Hlk31897021"/>
      <w:r w:rsidRPr="00872C72">
        <w:rPr>
          <w:rFonts w:ascii="Tahoma" w:hAnsi="Tahoma" w:cs="Tahoma"/>
          <w:b/>
        </w:rPr>
        <w:t>A.</w:t>
      </w:r>
      <w:r w:rsidR="006203ED" w:rsidRPr="00872C72">
        <w:rPr>
          <w:rFonts w:ascii="Tahoma" w:hAnsi="Tahoma" w:cs="Tahoma"/>
          <w:b/>
        </w:rPr>
        <w:t>6</w:t>
      </w:r>
      <w:r w:rsidRPr="00872C72">
        <w:rPr>
          <w:rFonts w:ascii="Tahoma" w:hAnsi="Tahoma" w:cs="Tahoma"/>
          <w:b/>
        </w:rPr>
        <w:t>)</w:t>
      </w:r>
      <w:r w:rsidRPr="00872C72">
        <w:rPr>
          <w:rFonts w:ascii="Tahoma" w:hAnsi="Tahoma" w:cs="Tahoma"/>
        </w:rPr>
        <w:t xml:space="preserve"> (</w:t>
      </w:r>
      <w:r w:rsidR="00936780" w:rsidRPr="00872C72">
        <w:rPr>
          <w:rFonts w:ascii="Tahoma" w:hAnsi="Tahoma" w:cs="Tahoma"/>
        </w:rPr>
        <w:t>Obligatorio en caso de subcontratación</w:t>
      </w:r>
      <w:r w:rsidRPr="00872C72">
        <w:rPr>
          <w:rFonts w:ascii="Tahoma" w:hAnsi="Tahoma" w:cs="Tahoma"/>
        </w:rPr>
        <w:t xml:space="preserve">) </w:t>
      </w:r>
      <w:r w:rsidRPr="00872C72">
        <w:rPr>
          <w:rFonts w:ascii="Tahoma" w:hAnsi="Tahoma" w:cs="Tahoma"/>
          <w:b/>
        </w:rPr>
        <w:t xml:space="preserve">Declaración responsable con indicación de la parte del contrato que el operador económico tiene eventualmente el propósito de subcontratar conforme al Anexo </w:t>
      </w:r>
      <w:proofErr w:type="spellStart"/>
      <w:r w:rsidRPr="00872C72">
        <w:rPr>
          <w:rFonts w:ascii="Tahoma" w:hAnsi="Tahoma" w:cs="Tahoma"/>
          <w:b/>
        </w:rPr>
        <w:t>Nº</w:t>
      </w:r>
      <w:proofErr w:type="spellEnd"/>
      <w:r w:rsidRPr="00872C72">
        <w:rPr>
          <w:rFonts w:ascii="Tahoma" w:hAnsi="Tahoma" w:cs="Tahoma"/>
          <w:b/>
        </w:rPr>
        <w:t xml:space="preserve"> </w:t>
      </w:r>
      <w:r w:rsidR="00AF2391" w:rsidRPr="00872C72">
        <w:rPr>
          <w:rFonts w:ascii="Tahoma" w:hAnsi="Tahoma" w:cs="Tahoma"/>
          <w:b/>
        </w:rPr>
        <w:t>7</w:t>
      </w:r>
      <w:r w:rsidRPr="00872C72">
        <w:rPr>
          <w:rFonts w:ascii="Tahoma" w:hAnsi="Tahoma" w:cs="Tahoma"/>
          <w:b/>
        </w:rPr>
        <w:t xml:space="preserve"> del presente PCP.</w:t>
      </w:r>
    </w:p>
    <w:p w14:paraId="4FE7A978" w14:textId="2952670F" w:rsidR="00CD285F" w:rsidRPr="00872C72" w:rsidRDefault="00CD285F" w:rsidP="003922DD">
      <w:pPr>
        <w:spacing w:after="240" w:line="240" w:lineRule="auto"/>
        <w:jc w:val="both"/>
        <w:rPr>
          <w:rFonts w:ascii="Tahoma" w:hAnsi="Tahoma" w:cs="Tahoma"/>
          <w:b/>
        </w:rPr>
      </w:pPr>
      <w:r w:rsidRPr="00872C72">
        <w:rPr>
          <w:rFonts w:ascii="Tahoma" w:hAnsi="Tahoma" w:cs="Tahoma"/>
          <w:b/>
        </w:rPr>
        <w:t xml:space="preserve">En todo caso, deberá acompañarse igualmente un compromiso de integración de solvencia entre el licitador y el/los operador/es económico/s con los que se pretenda integrar la solvencia siguiendo el </w:t>
      </w:r>
      <w:r w:rsidRPr="00872C72">
        <w:rPr>
          <w:rFonts w:ascii="Tahoma" w:hAnsi="Tahoma" w:cs="Tahoma"/>
          <w:b/>
          <w:u w:val="single"/>
        </w:rPr>
        <w:t xml:space="preserve">Anexo </w:t>
      </w:r>
      <w:proofErr w:type="spellStart"/>
      <w:r w:rsidRPr="00872C72">
        <w:rPr>
          <w:rFonts w:ascii="Tahoma" w:hAnsi="Tahoma" w:cs="Tahoma"/>
          <w:b/>
          <w:u w:val="single"/>
        </w:rPr>
        <w:t>Nº</w:t>
      </w:r>
      <w:proofErr w:type="spellEnd"/>
      <w:r w:rsidRPr="00872C72">
        <w:rPr>
          <w:rFonts w:ascii="Tahoma" w:hAnsi="Tahoma" w:cs="Tahoma"/>
          <w:b/>
          <w:u w:val="single"/>
        </w:rPr>
        <w:t xml:space="preserve"> 3</w:t>
      </w:r>
      <w:r w:rsidRPr="00872C72">
        <w:rPr>
          <w:rFonts w:ascii="Tahoma" w:hAnsi="Tahoma" w:cs="Tahoma"/>
          <w:b/>
        </w:rPr>
        <w:t>.</w:t>
      </w:r>
    </w:p>
    <w:p w14:paraId="5EBF076A" w14:textId="77777777" w:rsidR="00AB25AC" w:rsidRPr="00872C72" w:rsidRDefault="00AB25AC" w:rsidP="00AB25AC">
      <w:pPr>
        <w:spacing w:after="240"/>
        <w:jc w:val="both"/>
        <w:rPr>
          <w:rFonts w:ascii="Tahoma" w:hAnsi="Tahoma" w:cs="Tahoma"/>
          <w:szCs w:val="20"/>
        </w:rPr>
      </w:pPr>
      <w:r w:rsidRPr="00872C72">
        <w:rPr>
          <w:rFonts w:ascii="Tahoma" w:hAnsi="Tahoma" w:cs="Tahoma"/>
          <w:b/>
          <w:szCs w:val="20"/>
          <w:u w:val="single"/>
        </w:rPr>
        <w:t>OPCIÓN 2:</w:t>
      </w:r>
      <w:r w:rsidRPr="00872C72">
        <w:rPr>
          <w:rFonts w:ascii="Tahoma" w:hAnsi="Tahoma" w:cs="Tahoma"/>
          <w:b/>
          <w:szCs w:val="20"/>
        </w:rPr>
        <w:t xml:space="preserve"> </w:t>
      </w:r>
      <w:r w:rsidRPr="00872C72">
        <w:rPr>
          <w:rFonts w:ascii="Tahoma" w:hAnsi="Tahoma" w:cs="Tahoma"/>
          <w:szCs w:val="20"/>
          <w:u w:val="single"/>
        </w:rPr>
        <w:t>Presentación de declaración conforme al modelo de Documento Europeo Único de Contratación (DEUC):</w:t>
      </w:r>
      <w:r w:rsidRPr="00872C72">
        <w:rPr>
          <w:rFonts w:ascii="Tahoma" w:hAnsi="Tahoma" w:cs="Tahoma"/>
          <w:szCs w:val="20"/>
        </w:rPr>
        <w:t xml:space="preserve"> </w:t>
      </w:r>
    </w:p>
    <w:p w14:paraId="13C2CB9A" w14:textId="1740D969" w:rsidR="005912FB" w:rsidRPr="00872C72" w:rsidRDefault="005912FB" w:rsidP="005912FB">
      <w:pPr>
        <w:tabs>
          <w:tab w:val="left" w:pos="1134"/>
          <w:tab w:val="left" w:pos="6096"/>
        </w:tabs>
        <w:spacing w:line="276" w:lineRule="auto"/>
        <w:jc w:val="both"/>
        <w:rPr>
          <w:rFonts w:ascii="Tahoma" w:hAnsi="Tahoma" w:cs="Tahoma"/>
          <w:szCs w:val="20"/>
        </w:rPr>
      </w:pPr>
      <w:r w:rsidRPr="00872C72">
        <w:rPr>
          <w:rFonts w:ascii="Tahoma" w:hAnsi="Tahoma" w:cs="Tahoma"/>
          <w:szCs w:val="20"/>
        </w:rPr>
        <w:t>El formulario normalizado de este Documento está disponible [</w:t>
      </w:r>
      <w:r w:rsidRPr="00872C72">
        <w:rPr>
          <w:rFonts w:ascii="Tahoma" w:hAnsi="Tahoma" w:cs="Tahoma"/>
          <w:i/>
          <w:szCs w:val="20"/>
        </w:rPr>
        <w:t>en línea</w:t>
      </w:r>
      <w:r w:rsidRPr="00872C72">
        <w:rPr>
          <w:rFonts w:ascii="Tahoma" w:hAnsi="Tahoma" w:cs="Tahoma"/>
          <w:szCs w:val="20"/>
        </w:rPr>
        <w:t xml:space="preserve">] en </w:t>
      </w:r>
      <w:r w:rsidR="0032642E" w:rsidRPr="00872C72">
        <w:rPr>
          <w:rFonts w:ascii="Tahoma" w:hAnsi="Tahoma" w:cs="Tahoma"/>
          <w:szCs w:val="20"/>
        </w:rPr>
        <w:t>el siguiente enlace:</w:t>
      </w:r>
    </w:p>
    <w:p w14:paraId="57C76549" w14:textId="77777777" w:rsidR="007E16CE" w:rsidRPr="00872C72" w:rsidRDefault="00861BB9" w:rsidP="007E16CE">
      <w:pPr>
        <w:spacing w:before="240" w:after="240"/>
        <w:ind w:left="709"/>
        <w:rPr>
          <w:rFonts w:ascii="Tahoma" w:hAnsi="Tahoma" w:cs="Tahoma"/>
        </w:rPr>
      </w:pPr>
      <w:hyperlink r:id="rId18" w:history="1">
        <w:r w:rsidR="007E16CE" w:rsidRPr="00872C72">
          <w:rPr>
            <w:rStyle w:val="Hipervnculo"/>
            <w:rFonts w:ascii="Tahoma" w:hAnsi="Tahoma" w:cs="Tahoma"/>
          </w:rPr>
          <w:t>https://visor.registrodelicitadores.gob.es/espd-web/filter?lang=es</w:t>
        </w:r>
      </w:hyperlink>
    </w:p>
    <w:p w14:paraId="788B06C9" w14:textId="77777777" w:rsidR="00463BA5" w:rsidRPr="00872C72" w:rsidRDefault="00463BA5" w:rsidP="00463BA5">
      <w:pPr>
        <w:spacing w:after="240"/>
        <w:jc w:val="both"/>
        <w:rPr>
          <w:rFonts w:ascii="Tahoma" w:hAnsi="Tahoma" w:cs="Tahoma"/>
        </w:rPr>
      </w:pPr>
      <w:r w:rsidRPr="00872C72">
        <w:rPr>
          <w:rFonts w:ascii="Tahoma" w:hAnsi="Tahoma" w:cs="Tahoma"/>
        </w:rPr>
        <w:t xml:space="preserve">A efectos de cumplimentar el DEUC se recomienda seguir la Instrucción 1/2016, de 26 de julio, del Pleno de la Junta Consultiva de Contratación Administrativa de la </w:t>
      </w:r>
      <w:r w:rsidRPr="00872C72">
        <w:rPr>
          <w:rFonts w:ascii="Tahoma" w:hAnsi="Tahoma" w:cs="Tahoma"/>
          <w:i/>
        </w:rPr>
        <w:t xml:space="preserve">Generalitat de Catalunya, </w:t>
      </w:r>
      <w:r w:rsidRPr="00872C72">
        <w:rPr>
          <w:rFonts w:ascii="Tahoma" w:hAnsi="Tahoma" w:cs="Tahoma"/>
        </w:rPr>
        <w:t xml:space="preserve">disponible </w:t>
      </w:r>
      <w:proofErr w:type="spellStart"/>
      <w:r w:rsidRPr="00872C72">
        <w:rPr>
          <w:rFonts w:ascii="Tahoma" w:hAnsi="Tahoma" w:cs="Tahoma"/>
        </w:rPr>
        <w:t>on</w:t>
      </w:r>
      <w:proofErr w:type="spellEnd"/>
      <w:r w:rsidRPr="00872C72">
        <w:rPr>
          <w:rFonts w:ascii="Tahoma" w:hAnsi="Tahoma" w:cs="Tahoma"/>
        </w:rPr>
        <w:t xml:space="preserve"> line en el siguiente enlace:</w:t>
      </w:r>
    </w:p>
    <w:p w14:paraId="08904210" w14:textId="77777777" w:rsidR="00463BA5" w:rsidRPr="00872C72" w:rsidRDefault="00861BB9" w:rsidP="00463BA5">
      <w:pPr>
        <w:spacing w:after="240"/>
        <w:ind w:left="709"/>
        <w:rPr>
          <w:rStyle w:val="Hipervnculo"/>
          <w:rFonts w:ascii="Tahoma" w:hAnsi="Tahoma" w:cs="Tahoma"/>
        </w:rPr>
      </w:pPr>
      <w:hyperlink r:id="rId19" w:history="1">
        <w:proofErr w:type="gramStart"/>
        <w:r w:rsidR="00463BA5" w:rsidRPr="00872C72">
          <w:rPr>
            <w:rStyle w:val="Hipervnculo"/>
            <w:rFonts w:ascii="Tahoma" w:hAnsi="Tahoma" w:cs="Tahoma"/>
          </w:rPr>
          <w:t>Link</w:t>
        </w:r>
        <w:proofErr w:type="gramEnd"/>
        <w:r w:rsidR="00463BA5" w:rsidRPr="00872C72">
          <w:rPr>
            <w:rStyle w:val="Hipervnculo"/>
            <w:rFonts w:ascii="Tahoma" w:hAnsi="Tahoma" w:cs="Tahoma"/>
          </w:rPr>
          <w:t xml:space="preserve"> documento Junta Consultiva de Contratación de Cataluña</w:t>
        </w:r>
      </w:hyperlink>
    </w:p>
    <w:p w14:paraId="6C0E2653" w14:textId="6ADF4E11" w:rsidR="00AB25AC" w:rsidRPr="00872C72" w:rsidRDefault="00AB25AC" w:rsidP="00855CE4">
      <w:pPr>
        <w:spacing w:after="240"/>
        <w:rPr>
          <w:rFonts w:ascii="Tahoma" w:hAnsi="Tahoma" w:cs="Tahoma"/>
          <w:szCs w:val="20"/>
        </w:rPr>
      </w:pPr>
      <w:r w:rsidRPr="00872C72">
        <w:rPr>
          <w:rFonts w:ascii="Tahoma" w:hAnsi="Tahoma" w:cs="Tahoma"/>
          <w:szCs w:val="20"/>
        </w:rPr>
        <w:t>El operador económico probará preliminarmente a través del DEUC que cumple con los siguientes aspectos:</w:t>
      </w:r>
    </w:p>
    <w:p w14:paraId="26972966" w14:textId="77777777" w:rsidR="002D6AD5" w:rsidRPr="00872C72" w:rsidRDefault="002D6AD5" w:rsidP="00693EA4">
      <w:pPr>
        <w:pStyle w:val="Prrafodelista"/>
        <w:numPr>
          <w:ilvl w:val="0"/>
          <w:numId w:val="16"/>
        </w:numPr>
        <w:contextualSpacing w:val="0"/>
        <w:jc w:val="left"/>
        <w:rPr>
          <w:b w:val="0"/>
          <w:szCs w:val="20"/>
        </w:rPr>
      </w:pPr>
      <w:r w:rsidRPr="00872C72">
        <w:rPr>
          <w:b w:val="0"/>
          <w:szCs w:val="20"/>
        </w:rPr>
        <w:t xml:space="preserve">Ausencia de motivos de exclusión. </w:t>
      </w:r>
    </w:p>
    <w:p w14:paraId="101C0773" w14:textId="6DAC7BB2" w:rsidR="002D6AD5" w:rsidRPr="00872C72" w:rsidRDefault="002D6AD5" w:rsidP="00693EA4">
      <w:pPr>
        <w:pStyle w:val="Prrafodelista"/>
        <w:numPr>
          <w:ilvl w:val="0"/>
          <w:numId w:val="16"/>
        </w:numPr>
        <w:contextualSpacing w:val="0"/>
        <w:jc w:val="left"/>
        <w:rPr>
          <w:b w:val="0"/>
          <w:szCs w:val="20"/>
          <w:u w:val="single"/>
        </w:rPr>
      </w:pPr>
      <w:r w:rsidRPr="00872C72">
        <w:rPr>
          <w:b w:val="0"/>
          <w:szCs w:val="20"/>
          <w:u w:val="single"/>
        </w:rPr>
        <w:t xml:space="preserve">Requisitos </w:t>
      </w:r>
      <w:r w:rsidR="0054301E" w:rsidRPr="00872C72">
        <w:rPr>
          <w:b w:val="0"/>
          <w:szCs w:val="20"/>
          <w:u w:val="single"/>
        </w:rPr>
        <w:t xml:space="preserve">de </w:t>
      </w:r>
      <w:r w:rsidRPr="00872C72">
        <w:rPr>
          <w:b w:val="0"/>
          <w:szCs w:val="20"/>
          <w:u w:val="single"/>
        </w:rPr>
        <w:t>capacidad y de solvencia, en los términos expresados en los apartados A.1) y A.2) anteriores de la OPCIÓN 1.</w:t>
      </w:r>
    </w:p>
    <w:p w14:paraId="1E566EA4" w14:textId="69210233" w:rsidR="002D6AD5" w:rsidRPr="00872C72" w:rsidRDefault="002D6AD5" w:rsidP="002D6AD5">
      <w:pPr>
        <w:spacing w:after="240"/>
        <w:jc w:val="both"/>
        <w:rPr>
          <w:rFonts w:ascii="Tahoma" w:hAnsi="Tahoma" w:cs="Tahoma"/>
          <w:b/>
          <w:szCs w:val="20"/>
        </w:rPr>
      </w:pPr>
      <w:r w:rsidRPr="00872C72">
        <w:rPr>
          <w:rFonts w:ascii="Tahoma" w:hAnsi="Tahoma" w:cs="Tahoma"/>
          <w:szCs w:val="20"/>
        </w:rPr>
        <w:t xml:space="preserve">Además del DEUC, </w:t>
      </w:r>
      <w:r w:rsidRPr="00872C72">
        <w:rPr>
          <w:rFonts w:ascii="Tahoma" w:hAnsi="Tahoma" w:cs="Tahoma"/>
          <w:b/>
          <w:szCs w:val="20"/>
        </w:rPr>
        <w:t xml:space="preserve">los operadores económicos deberán aportar en todo caso las declaraciones que recogen en la </w:t>
      </w:r>
      <w:r w:rsidRPr="00872C72">
        <w:rPr>
          <w:rFonts w:ascii="Tahoma" w:hAnsi="Tahoma" w:cs="Tahoma"/>
          <w:b/>
          <w:szCs w:val="20"/>
          <w:u w:val="single"/>
        </w:rPr>
        <w:t>OPCIÓN 1 descritas</w:t>
      </w:r>
      <w:r w:rsidRPr="00872C72">
        <w:rPr>
          <w:rFonts w:ascii="Tahoma" w:hAnsi="Tahoma" w:cs="Tahoma"/>
          <w:b/>
          <w:szCs w:val="20"/>
        </w:rPr>
        <w:t xml:space="preserve"> en las letras A.3), A.4) </w:t>
      </w:r>
      <w:r w:rsidR="006F56CA" w:rsidRPr="00872C72">
        <w:rPr>
          <w:rFonts w:ascii="Tahoma" w:hAnsi="Tahoma" w:cs="Tahoma"/>
          <w:b/>
          <w:szCs w:val="20"/>
        </w:rPr>
        <w:t>y</w:t>
      </w:r>
      <w:r w:rsidRPr="00872C72">
        <w:rPr>
          <w:rFonts w:ascii="Tahoma" w:hAnsi="Tahoma" w:cs="Tahoma"/>
          <w:b/>
          <w:szCs w:val="20"/>
        </w:rPr>
        <w:t xml:space="preserve"> A.5) y, asimismo, en caso de ser necesario, el compromiso de subcontratación de</w:t>
      </w:r>
      <w:r w:rsidR="001C271B" w:rsidRPr="00872C72">
        <w:rPr>
          <w:rFonts w:ascii="Tahoma" w:hAnsi="Tahoma" w:cs="Tahoma"/>
          <w:b/>
          <w:szCs w:val="20"/>
        </w:rPr>
        <w:t xml:space="preserve"> </w:t>
      </w:r>
      <w:r w:rsidRPr="00872C72">
        <w:rPr>
          <w:rFonts w:ascii="Tahoma" w:hAnsi="Tahoma" w:cs="Tahoma"/>
          <w:b/>
          <w:szCs w:val="20"/>
        </w:rPr>
        <w:t>l</w:t>
      </w:r>
      <w:r w:rsidR="001C271B" w:rsidRPr="00872C72">
        <w:rPr>
          <w:rFonts w:ascii="Tahoma" w:hAnsi="Tahoma" w:cs="Tahoma"/>
          <w:b/>
          <w:szCs w:val="20"/>
        </w:rPr>
        <w:t>a letra A.6)</w:t>
      </w:r>
      <w:r w:rsidRPr="00872C72">
        <w:rPr>
          <w:rFonts w:ascii="Tahoma" w:hAnsi="Tahoma" w:cs="Tahoma"/>
          <w:b/>
          <w:szCs w:val="20"/>
        </w:rPr>
        <w:t>.</w:t>
      </w:r>
      <w:r w:rsidRPr="00872C72" w:rsidDel="00EB4143">
        <w:rPr>
          <w:rFonts w:ascii="Tahoma" w:hAnsi="Tahoma" w:cs="Tahoma"/>
          <w:b/>
          <w:szCs w:val="20"/>
        </w:rPr>
        <w:t xml:space="preserve"> </w:t>
      </w:r>
    </w:p>
    <w:p w14:paraId="74DF5554" w14:textId="77777777" w:rsidR="002D6AD5" w:rsidRPr="00872C72" w:rsidRDefault="002D6AD5" w:rsidP="002D6AD5">
      <w:pPr>
        <w:spacing w:after="240"/>
        <w:jc w:val="both"/>
        <w:rPr>
          <w:rFonts w:ascii="Tahoma" w:hAnsi="Tahoma" w:cs="Tahoma"/>
          <w:szCs w:val="20"/>
        </w:rPr>
      </w:pPr>
      <w:r w:rsidRPr="00872C72">
        <w:rPr>
          <w:rFonts w:ascii="Tahoma" w:hAnsi="Tahoma" w:cs="Tahoma"/>
          <w:szCs w:val="20"/>
        </w:rPr>
        <w:t>Un operador económico que participe por su cuenta y que no recurra a la capacidad de otras entidades para cumplir los criterios de selección deberá cumplimentar un solo DEUC.</w:t>
      </w:r>
    </w:p>
    <w:p w14:paraId="36D969DB" w14:textId="432E112A" w:rsidR="002D6AD5" w:rsidRPr="00872C72" w:rsidRDefault="002D6AD5" w:rsidP="002D6AD5">
      <w:pPr>
        <w:spacing w:after="240"/>
        <w:jc w:val="both"/>
        <w:rPr>
          <w:rFonts w:ascii="Tahoma" w:hAnsi="Tahoma" w:cs="Tahoma"/>
          <w:strike/>
          <w:color w:val="FF0000"/>
          <w:szCs w:val="20"/>
        </w:rPr>
      </w:pPr>
      <w:r w:rsidRPr="00872C72">
        <w:rPr>
          <w:rFonts w:ascii="Tahoma" w:hAnsi="Tahoma" w:cs="Tahoma"/>
          <w:szCs w:val="20"/>
        </w:rPr>
        <w:lastRenderedPageBreak/>
        <w:t>Un operador que participe por su cuenta pero recurra a la capacidad de una o varias entidades deberá presentar su propio DEUC junto con otro DEUC separado y cumplimentado por las entidades a las que recurra.</w:t>
      </w:r>
    </w:p>
    <w:p w14:paraId="4DBED797" w14:textId="50FE7EC8" w:rsidR="002D6AD5" w:rsidRPr="00872C72" w:rsidRDefault="008F69FB" w:rsidP="002D6AD5">
      <w:pPr>
        <w:spacing w:after="240"/>
        <w:jc w:val="both"/>
        <w:rPr>
          <w:rFonts w:ascii="Tahoma" w:hAnsi="Tahoma" w:cs="Tahoma"/>
          <w:szCs w:val="20"/>
        </w:rPr>
      </w:pPr>
      <w:r w:rsidRPr="00872C72">
        <w:rPr>
          <w:rFonts w:ascii="Tahoma" w:hAnsi="Tahoma" w:cs="Tahoma"/>
          <w:szCs w:val="20"/>
        </w:rPr>
        <w:t>Para el caso de agrupaciones o UTE es necesario la presentación individualizada por cada uno de los miembros del modelo DEUC, además de tener en cuenta lo establecido en la cláusula 7.2.</w:t>
      </w:r>
    </w:p>
    <w:bookmarkEnd w:id="17"/>
    <w:p w14:paraId="055D53C3" w14:textId="77777777" w:rsidR="00CD285F" w:rsidRPr="00872C72" w:rsidRDefault="00CD285F" w:rsidP="00CD285F">
      <w:pPr>
        <w:spacing w:after="240"/>
        <w:jc w:val="both"/>
        <w:rPr>
          <w:rFonts w:ascii="Tahoma" w:hAnsi="Tahoma" w:cs="Tahoma"/>
          <w:sz w:val="20"/>
          <w:szCs w:val="20"/>
        </w:rPr>
      </w:pPr>
      <w:r w:rsidRPr="00872C72">
        <w:rPr>
          <w:rFonts w:ascii="Tahoma" w:hAnsi="Tahoma" w:cs="Tahoma"/>
          <w:b/>
        </w:rPr>
        <w:t>NOTA:</w:t>
      </w:r>
      <w:r w:rsidRPr="00872C72">
        <w:rPr>
          <w:rFonts w:ascii="Tahoma" w:hAnsi="Tahoma" w:cs="Tahoma"/>
          <w:sz w:val="20"/>
          <w:szCs w:val="20"/>
        </w:rPr>
        <w:t xml:space="preserve"> </w:t>
      </w:r>
    </w:p>
    <w:p w14:paraId="68631A48" w14:textId="36F39CBD" w:rsidR="00CD285F" w:rsidRPr="00872C72" w:rsidRDefault="0082297E" w:rsidP="00CD2442">
      <w:pPr>
        <w:pStyle w:val="Prrafodelista"/>
        <w:numPr>
          <w:ilvl w:val="0"/>
          <w:numId w:val="14"/>
        </w:numPr>
        <w:spacing w:after="480"/>
        <w:ind w:left="567" w:hanging="357"/>
        <w:contextualSpacing w:val="0"/>
        <w:rPr>
          <w:b w:val="0"/>
        </w:rPr>
      </w:pPr>
      <w:r w:rsidRPr="00872C72">
        <w:rPr>
          <w:b w:val="0"/>
        </w:rPr>
        <w:t>Aigües de Barcelona</w:t>
      </w:r>
      <w:r w:rsidR="00CD285F" w:rsidRPr="00872C72">
        <w:rPr>
          <w:b w:val="0"/>
        </w:rPr>
        <w:t xml:space="preserve"> podrá solicitar a los operadores económicos que presenten en el plazo que se indique la totalidad o una parte de los certificados y los documentos justificativos en cualquier momento del procedimiento, cuando resulte necesario para garantizar el buen desarrollo </w:t>
      </w:r>
      <w:proofErr w:type="gramStart"/>
      <w:r w:rsidR="00CD285F" w:rsidRPr="00872C72">
        <w:rPr>
          <w:b w:val="0"/>
        </w:rPr>
        <w:t>del mismo</w:t>
      </w:r>
      <w:proofErr w:type="gramEnd"/>
      <w:r w:rsidR="00CD285F" w:rsidRPr="00872C72">
        <w:rPr>
          <w:b w:val="0"/>
        </w:rPr>
        <w:t>. En todo caso, el licitador que presente la mejor relación calidad-precio tendrá que aportar dicha documentación antes de la adjudicación del contrato cuando sea requerido al efecto en los términos establecidos en la Cláusula 1</w:t>
      </w:r>
      <w:r w:rsidR="00411C23" w:rsidRPr="00872C72">
        <w:rPr>
          <w:b w:val="0"/>
        </w:rPr>
        <w:t>5</w:t>
      </w:r>
      <w:r w:rsidR="00CD285F" w:rsidRPr="00872C72">
        <w:rPr>
          <w:b w:val="0"/>
        </w:rPr>
        <w:t xml:space="preserve"> del Presente Pliego.</w:t>
      </w:r>
    </w:p>
    <w:p w14:paraId="6B253C7B" w14:textId="54BB0168" w:rsidR="0032435D" w:rsidRPr="00872C72" w:rsidRDefault="00385958" w:rsidP="00D6014A">
      <w:pPr>
        <w:pBdr>
          <w:top w:val="single" w:sz="4" w:space="1" w:color="auto"/>
          <w:left w:val="single" w:sz="4" w:space="4" w:color="auto"/>
          <w:bottom w:val="single" w:sz="4" w:space="1" w:color="auto"/>
          <w:right w:val="single" w:sz="4" w:space="4" w:color="auto"/>
        </w:pBdr>
        <w:tabs>
          <w:tab w:val="left" w:pos="567"/>
        </w:tabs>
        <w:spacing w:after="240" w:line="240" w:lineRule="auto"/>
        <w:jc w:val="center"/>
        <w:rPr>
          <w:rFonts w:ascii="Tahoma" w:hAnsi="Tahoma" w:cs="Tahoma"/>
          <w:b/>
          <w:i/>
        </w:rPr>
      </w:pPr>
      <w:r w:rsidRPr="00872C72">
        <w:rPr>
          <w:rFonts w:ascii="Tahoma" w:hAnsi="Tahoma" w:cs="Tahoma"/>
          <w:b/>
          <w:i/>
        </w:rPr>
        <w:t xml:space="preserve">B. </w:t>
      </w:r>
      <w:r w:rsidR="0032435D" w:rsidRPr="00872C72">
        <w:rPr>
          <w:rFonts w:ascii="Tahoma" w:hAnsi="Tahoma" w:cs="Tahoma"/>
          <w:b/>
          <w:i/>
        </w:rPr>
        <w:t xml:space="preserve">SOBRE </w:t>
      </w:r>
      <w:r w:rsidR="005912FB" w:rsidRPr="00872C72">
        <w:rPr>
          <w:rFonts w:ascii="Tahoma" w:hAnsi="Tahoma" w:cs="Tahoma"/>
          <w:b/>
          <w:i/>
        </w:rPr>
        <w:t xml:space="preserve">ELECTRÓNICO </w:t>
      </w:r>
      <w:proofErr w:type="spellStart"/>
      <w:r w:rsidR="0032435D" w:rsidRPr="00872C72">
        <w:rPr>
          <w:rFonts w:ascii="Tahoma" w:hAnsi="Tahoma" w:cs="Tahoma"/>
          <w:b/>
          <w:i/>
        </w:rPr>
        <w:t>Nº</w:t>
      </w:r>
      <w:proofErr w:type="spellEnd"/>
      <w:r w:rsidR="0032435D" w:rsidRPr="00872C72">
        <w:rPr>
          <w:rFonts w:ascii="Tahoma" w:hAnsi="Tahoma" w:cs="Tahoma"/>
          <w:b/>
          <w:i/>
        </w:rPr>
        <w:t xml:space="preserve"> 2.- DOCUMENTACIÓN CUYA VALORACIÓN SE EFECTUARÁ A PARTIR DE CRITERIOS QUE DEPENDEN DE UN JUICIO DE VALOR (DOCUMENTACIÓN TÉCNICA)</w:t>
      </w:r>
    </w:p>
    <w:p w14:paraId="095C883E" w14:textId="77777777" w:rsidR="003E0695" w:rsidRPr="00872C72" w:rsidRDefault="003E0695" w:rsidP="00B62E8C">
      <w:pPr>
        <w:spacing w:after="240"/>
        <w:jc w:val="both"/>
        <w:rPr>
          <w:rFonts w:ascii="Tahoma" w:hAnsi="Tahoma" w:cs="Tahoma"/>
        </w:rPr>
      </w:pPr>
      <w:r w:rsidRPr="00872C72">
        <w:rPr>
          <w:rFonts w:ascii="Tahoma" w:hAnsi="Tahoma" w:cs="Tahoma"/>
        </w:rPr>
        <w:t>La documentación técnica deberá estar estructurada y abordar los siguientes apartados:</w:t>
      </w:r>
    </w:p>
    <w:p w14:paraId="4F042052" w14:textId="7DC7222A" w:rsidR="00D2761B" w:rsidRPr="00872C72" w:rsidRDefault="00D2761B" w:rsidP="00D2761B">
      <w:pPr>
        <w:spacing w:after="240" w:line="240" w:lineRule="auto"/>
        <w:jc w:val="both"/>
        <w:rPr>
          <w:rFonts w:ascii="Tahoma" w:hAnsi="Tahoma" w:cs="Tahoma"/>
          <w:b/>
        </w:rPr>
      </w:pPr>
      <w:bookmarkStart w:id="18" w:name="_Hlk74293409"/>
      <w:r w:rsidRPr="00872C72">
        <w:rPr>
          <w:rFonts w:ascii="Tahoma" w:hAnsi="Tahoma" w:cs="Tahoma"/>
          <w:b/>
        </w:rPr>
        <w:t>B.</w:t>
      </w:r>
      <w:r w:rsidR="00955F88" w:rsidRPr="00872C72">
        <w:rPr>
          <w:rFonts w:ascii="Tahoma" w:hAnsi="Tahoma" w:cs="Tahoma"/>
          <w:b/>
        </w:rPr>
        <w:t>1</w:t>
      </w:r>
      <w:r w:rsidRPr="00872C72">
        <w:rPr>
          <w:rFonts w:ascii="Tahoma" w:hAnsi="Tahoma" w:cs="Tahoma"/>
          <w:b/>
        </w:rPr>
        <w:t xml:space="preserve"> (Obligatorio) “</w:t>
      </w:r>
      <w:r w:rsidR="009A1799" w:rsidRPr="00872C72">
        <w:rPr>
          <w:rFonts w:ascii="Tahoma" w:hAnsi="Tahoma" w:cs="Tahoma"/>
          <w:b/>
        </w:rPr>
        <w:t>Proyecto de la nueva instalación</w:t>
      </w:r>
      <w:r w:rsidRPr="00872C72">
        <w:rPr>
          <w:rFonts w:ascii="Tahoma" w:hAnsi="Tahoma" w:cs="Tahoma"/>
          <w:b/>
        </w:rPr>
        <w:t>”.</w:t>
      </w:r>
    </w:p>
    <w:bookmarkEnd w:id="18"/>
    <w:p w14:paraId="44271780" w14:textId="77777777" w:rsidR="00106128" w:rsidRPr="00872C72" w:rsidRDefault="00106128" w:rsidP="00106128">
      <w:pPr>
        <w:tabs>
          <w:tab w:val="left" w:pos="1418"/>
        </w:tabs>
        <w:spacing w:after="240"/>
        <w:jc w:val="both"/>
        <w:rPr>
          <w:rFonts w:ascii="Tahoma" w:hAnsi="Tahoma" w:cs="Tahoma"/>
        </w:rPr>
      </w:pPr>
      <w:r w:rsidRPr="00872C72">
        <w:rPr>
          <w:rFonts w:ascii="Tahoma" w:hAnsi="Tahoma" w:cs="Tahoma"/>
        </w:rPr>
        <w:t>Se deberá presentar una memoria técnica descriptiva para dar cumplimiento al alcance de los trabajos indicados en el PPT, que debe incluir como mínimo:</w:t>
      </w:r>
    </w:p>
    <w:p w14:paraId="2ABD5A93" w14:textId="77777777" w:rsidR="00106128" w:rsidRPr="00872C72" w:rsidRDefault="00106128" w:rsidP="0044273D">
      <w:pPr>
        <w:pStyle w:val="Prrafodelista"/>
        <w:numPr>
          <w:ilvl w:val="0"/>
          <w:numId w:val="36"/>
        </w:numPr>
        <w:tabs>
          <w:tab w:val="left" w:pos="1418"/>
        </w:tabs>
        <w:spacing w:after="60"/>
        <w:ind w:left="568" w:hanging="284"/>
        <w:contextualSpacing w:val="0"/>
        <w:rPr>
          <w:b w:val="0"/>
        </w:rPr>
      </w:pPr>
      <w:r w:rsidRPr="00872C72">
        <w:rPr>
          <w:b w:val="0"/>
        </w:rPr>
        <w:t>Listado de equipos e instrumentación auxiliares necesarios para el correcto funcionamiento de la nueva UF, con el objeto de aprovechar los elementos existentes que se puedan adaptar a la nueva instalación.</w:t>
      </w:r>
    </w:p>
    <w:p w14:paraId="3D488169" w14:textId="77777777" w:rsidR="00106128" w:rsidRPr="00872C72" w:rsidRDefault="00106128" w:rsidP="0044273D">
      <w:pPr>
        <w:pStyle w:val="Prrafodelista"/>
        <w:numPr>
          <w:ilvl w:val="0"/>
          <w:numId w:val="36"/>
        </w:numPr>
        <w:tabs>
          <w:tab w:val="left" w:pos="1418"/>
        </w:tabs>
        <w:spacing w:after="60"/>
        <w:ind w:left="568" w:hanging="284"/>
        <w:contextualSpacing w:val="0"/>
        <w:rPr>
          <w:b w:val="0"/>
        </w:rPr>
      </w:pPr>
      <w:r w:rsidRPr="00872C72">
        <w:rPr>
          <w:b w:val="0"/>
        </w:rPr>
        <w:t>Planos de implantación y P&amp;ID detallados para el posterior desarrollo de los trabajos.</w:t>
      </w:r>
    </w:p>
    <w:p w14:paraId="219961FA" w14:textId="63DA0BB6" w:rsidR="00106128" w:rsidRPr="00872C72" w:rsidRDefault="00106128" w:rsidP="00106128">
      <w:pPr>
        <w:tabs>
          <w:tab w:val="left" w:pos="1418"/>
        </w:tabs>
        <w:spacing w:after="240"/>
        <w:jc w:val="both"/>
        <w:rPr>
          <w:rFonts w:ascii="Tahoma" w:hAnsi="Tahoma" w:cs="Tahoma"/>
        </w:rPr>
      </w:pPr>
      <w:r w:rsidRPr="00872C72">
        <w:rPr>
          <w:rFonts w:ascii="Tahoma" w:hAnsi="Tahoma" w:cs="Tahoma"/>
        </w:rPr>
        <w:t xml:space="preserve">En todo caso, la propuesta presentada en este apartado tiene que ser coherente y conforme con las especificaciones y otras consideraciones determinadas en el PPT, especialmente al explicado en la prescripción 4 del </w:t>
      </w:r>
      <w:r w:rsidR="008716FC" w:rsidRPr="00872C72">
        <w:rPr>
          <w:rFonts w:ascii="Tahoma" w:hAnsi="Tahoma" w:cs="Tahoma"/>
        </w:rPr>
        <w:t>mismo</w:t>
      </w:r>
      <w:r w:rsidRPr="00872C72">
        <w:rPr>
          <w:rFonts w:ascii="Tahoma" w:hAnsi="Tahoma" w:cs="Tahoma"/>
        </w:rPr>
        <w:t>, así como con el resto de documentación contractual.</w:t>
      </w:r>
    </w:p>
    <w:p w14:paraId="420D82B8" w14:textId="77777777" w:rsidR="0044273D" w:rsidRPr="00872C72" w:rsidRDefault="0044273D" w:rsidP="0044273D">
      <w:pPr>
        <w:spacing w:after="240"/>
        <w:jc w:val="both"/>
        <w:rPr>
          <w:rFonts w:ascii="Tahoma" w:hAnsi="Tahoma" w:cs="Tahoma"/>
          <w:b/>
        </w:rPr>
      </w:pPr>
      <w:r w:rsidRPr="00872C72">
        <w:rPr>
          <w:rFonts w:ascii="Tahoma" w:hAnsi="Tahoma" w:cs="Tahoma"/>
          <w:b/>
        </w:rPr>
        <w:t>B.2) (Obligatorio) “Especificaciones de materiales e instrumentación”.</w:t>
      </w:r>
    </w:p>
    <w:p w14:paraId="1B5C9FCB" w14:textId="77777777" w:rsidR="0044273D" w:rsidRPr="00872C72" w:rsidRDefault="0044273D" w:rsidP="0044273D">
      <w:pPr>
        <w:tabs>
          <w:tab w:val="left" w:pos="1418"/>
        </w:tabs>
        <w:spacing w:after="240"/>
        <w:jc w:val="both"/>
        <w:rPr>
          <w:rFonts w:ascii="Tahoma" w:hAnsi="Tahoma" w:cs="Tahoma"/>
        </w:rPr>
      </w:pPr>
      <w:r w:rsidRPr="00872C72">
        <w:rPr>
          <w:rFonts w:ascii="Tahoma" w:hAnsi="Tahoma" w:cs="Tahoma"/>
        </w:rPr>
        <w:t>A efectos de determinar el valor técnico de los materiales utilizados y las especificaciones de la instrumentación, se deberán indicar como mínimo las especificaciones técnicas de los equipos y sus volúmenes y datos de capacidad de diseño, determinados en el Pliego de Prescripciones Técnicas.</w:t>
      </w:r>
    </w:p>
    <w:p w14:paraId="4B6AE525" w14:textId="77777777" w:rsidR="0044273D" w:rsidRPr="00872C72" w:rsidRDefault="0044273D" w:rsidP="0044273D">
      <w:pPr>
        <w:spacing w:after="240"/>
        <w:jc w:val="both"/>
        <w:rPr>
          <w:rFonts w:ascii="Tahoma" w:hAnsi="Tahoma" w:cs="Tahoma"/>
          <w:b/>
        </w:rPr>
      </w:pPr>
      <w:r w:rsidRPr="00872C72">
        <w:rPr>
          <w:rFonts w:ascii="Tahoma" w:hAnsi="Tahoma" w:cs="Tahoma"/>
          <w:b/>
        </w:rPr>
        <w:t>B.3) (Obligatorio) “Estrategia de control de la Ultrafiltración”.</w:t>
      </w:r>
    </w:p>
    <w:p w14:paraId="5EE59155" w14:textId="77777777" w:rsidR="0044273D" w:rsidRPr="00872C72" w:rsidRDefault="0044273D" w:rsidP="0044273D">
      <w:pPr>
        <w:tabs>
          <w:tab w:val="left" w:pos="1418"/>
        </w:tabs>
        <w:spacing w:after="240"/>
        <w:jc w:val="both"/>
        <w:rPr>
          <w:rFonts w:ascii="Tahoma" w:hAnsi="Tahoma" w:cs="Tahoma"/>
        </w:rPr>
      </w:pPr>
      <w:r w:rsidRPr="00872C72">
        <w:rPr>
          <w:rFonts w:ascii="Tahoma" w:hAnsi="Tahoma" w:cs="Tahoma"/>
        </w:rPr>
        <w:t xml:space="preserve">Los operadores económicos deberán describir la estrategia de control a seguir de la instrumentación instalada en la Ultrafiltración. La Ultrafiltración ha de permitir </w:t>
      </w:r>
      <w:r w:rsidRPr="00872C72">
        <w:rPr>
          <w:rFonts w:ascii="Tahoma" w:hAnsi="Tahoma" w:cs="Tahoma"/>
        </w:rPr>
        <w:lastRenderedPageBreak/>
        <w:t>monitorizar el rendimiento de la UF y las condiciones de operación, calculando parámetros de rendimiento, generando alarmas y tendencias a largo plazo. Además de esta monitorización directa, se deberán registrar otras operaciones como el cambio de parámetros operativos o la intervención manual de los operadores.</w:t>
      </w:r>
    </w:p>
    <w:p w14:paraId="2805625E" w14:textId="77777777" w:rsidR="0044273D" w:rsidRPr="00872C72" w:rsidRDefault="0044273D" w:rsidP="0044273D">
      <w:pPr>
        <w:tabs>
          <w:tab w:val="left" w:pos="1418"/>
        </w:tabs>
        <w:spacing w:after="240"/>
        <w:jc w:val="both"/>
        <w:rPr>
          <w:rFonts w:ascii="Tahoma" w:hAnsi="Tahoma" w:cs="Tahoma"/>
        </w:rPr>
      </w:pPr>
      <w:r w:rsidRPr="00872C72">
        <w:rPr>
          <w:rFonts w:ascii="Tahoma" w:hAnsi="Tahoma" w:cs="Tahoma"/>
        </w:rPr>
        <w:t>Para dar cumplimiento al alcance de los trabajos indicados en el PPT, debe incluir como mínimo:</w:t>
      </w:r>
    </w:p>
    <w:p w14:paraId="719B669E" w14:textId="77777777" w:rsidR="0044273D" w:rsidRPr="00872C72" w:rsidRDefault="0044273D" w:rsidP="0044273D">
      <w:pPr>
        <w:pStyle w:val="Prrafodelista"/>
        <w:numPr>
          <w:ilvl w:val="0"/>
          <w:numId w:val="36"/>
        </w:numPr>
        <w:tabs>
          <w:tab w:val="left" w:pos="1069"/>
        </w:tabs>
        <w:spacing w:after="60"/>
        <w:ind w:left="567" w:hanging="357"/>
        <w:contextualSpacing w:val="0"/>
        <w:rPr>
          <w:b w:val="0"/>
        </w:rPr>
      </w:pPr>
      <w:r w:rsidRPr="00872C72">
        <w:rPr>
          <w:b w:val="0"/>
        </w:rPr>
        <w:t>Sección de alimentación.</w:t>
      </w:r>
    </w:p>
    <w:p w14:paraId="71BCBD9F" w14:textId="77777777" w:rsidR="0044273D" w:rsidRPr="00872C72" w:rsidRDefault="0044273D" w:rsidP="0044273D">
      <w:pPr>
        <w:pStyle w:val="Prrafodelista"/>
        <w:numPr>
          <w:ilvl w:val="0"/>
          <w:numId w:val="36"/>
        </w:numPr>
        <w:tabs>
          <w:tab w:val="left" w:pos="1069"/>
        </w:tabs>
        <w:spacing w:after="60"/>
        <w:ind w:left="567" w:hanging="357"/>
        <w:contextualSpacing w:val="0"/>
        <w:rPr>
          <w:b w:val="0"/>
        </w:rPr>
      </w:pPr>
      <w:r w:rsidRPr="00872C72">
        <w:rPr>
          <w:b w:val="0"/>
        </w:rPr>
        <w:t>Sección de permeado UF.</w:t>
      </w:r>
    </w:p>
    <w:p w14:paraId="70C37146" w14:textId="77777777" w:rsidR="0044273D" w:rsidRPr="00872C72" w:rsidRDefault="0044273D" w:rsidP="0044273D">
      <w:pPr>
        <w:pStyle w:val="Prrafodelista"/>
        <w:numPr>
          <w:ilvl w:val="0"/>
          <w:numId w:val="36"/>
        </w:numPr>
        <w:tabs>
          <w:tab w:val="left" w:pos="1069"/>
        </w:tabs>
        <w:spacing w:after="60"/>
        <w:ind w:left="567" w:hanging="357"/>
        <w:contextualSpacing w:val="0"/>
        <w:rPr>
          <w:b w:val="0"/>
        </w:rPr>
      </w:pPr>
      <w:r w:rsidRPr="00872C72">
        <w:rPr>
          <w:b w:val="0"/>
        </w:rPr>
        <w:t>Sección de limpieza hidráulica.</w:t>
      </w:r>
    </w:p>
    <w:p w14:paraId="14DD75A8" w14:textId="77777777" w:rsidR="0044273D" w:rsidRPr="00872C72" w:rsidRDefault="0044273D" w:rsidP="0044273D">
      <w:pPr>
        <w:pStyle w:val="Prrafodelista"/>
        <w:numPr>
          <w:ilvl w:val="0"/>
          <w:numId w:val="36"/>
        </w:numPr>
        <w:tabs>
          <w:tab w:val="left" w:pos="1069"/>
        </w:tabs>
        <w:spacing w:after="60"/>
        <w:ind w:left="567" w:hanging="357"/>
        <w:contextualSpacing w:val="0"/>
        <w:rPr>
          <w:b w:val="0"/>
        </w:rPr>
      </w:pPr>
      <w:r w:rsidRPr="00872C72">
        <w:rPr>
          <w:b w:val="0"/>
        </w:rPr>
        <w:t>Unidades UF.</w:t>
      </w:r>
    </w:p>
    <w:p w14:paraId="0EF75ED0" w14:textId="77777777" w:rsidR="0044273D" w:rsidRPr="00872C72" w:rsidRDefault="0044273D" w:rsidP="00EC5E3D">
      <w:pPr>
        <w:pStyle w:val="Prrafodelista"/>
        <w:numPr>
          <w:ilvl w:val="0"/>
          <w:numId w:val="36"/>
        </w:numPr>
        <w:tabs>
          <w:tab w:val="left" w:pos="1069"/>
        </w:tabs>
        <w:ind w:left="567" w:hanging="357"/>
        <w:contextualSpacing w:val="0"/>
        <w:rPr>
          <w:b w:val="0"/>
        </w:rPr>
      </w:pPr>
      <w:r w:rsidRPr="00872C72">
        <w:rPr>
          <w:b w:val="0"/>
        </w:rPr>
        <w:t>Sección de prueba de integridad del flujo de aire.</w:t>
      </w:r>
    </w:p>
    <w:p w14:paraId="42FD0E8E" w14:textId="3F002C4B" w:rsidR="0044273D" w:rsidRPr="00872C72" w:rsidRDefault="0044273D" w:rsidP="0044273D">
      <w:pPr>
        <w:tabs>
          <w:tab w:val="left" w:pos="1418"/>
        </w:tabs>
        <w:spacing w:after="240"/>
        <w:jc w:val="both"/>
        <w:rPr>
          <w:rFonts w:ascii="Tahoma" w:hAnsi="Tahoma" w:cs="Tahoma"/>
        </w:rPr>
      </w:pPr>
      <w:r w:rsidRPr="00872C72">
        <w:rPr>
          <w:rFonts w:ascii="Tahoma" w:hAnsi="Tahoma" w:cs="Tahoma"/>
        </w:rPr>
        <w:t xml:space="preserve">En todo caso, la propuesta presentada en este apartado tiene que ser coherente y conforme con las especificaciones y otras consideraciones determinadas en el PPT, especialmente al explicado en la prescripción 4 del </w:t>
      </w:r>
      <w:r w:rsidR="009C1F3A" w:rsidRPr="00872C72">
        <w:rPr>
          <w:rFonts w:ascii="Tahoma" w:hAnsi="Tahoma" w:cs="Tahoma"/>
        </w:rPr>
        <w:t>mismo</w:t>
      </w:r>
      <w:r w:rsidRPr="00872C72">
        <w:rPr>
          <w:rFonts w:ascii="Tahoma" w:hAnsi="Tahoma" w:cs="Tahoma"/>
        </w:rPr>
        <w:t>, así como con el resto de documentación contractual.</w:t>
      </w:r>
    </w:p>
    <w:p w14:paraId="012431E2" w14:textId="77777777" w:rsidR="0044273D" w:rsidRPr="00872C72" w:rsidRDefault="0044273D" w:rsidP="0044273D">
      <w:pPr>
        <w:spacing w:after="240"/>
        <w:jc w:val="both"/>
        <w:rPr>
          <w:rFonts w:ascii="Tahoma" w:hAnsi="Tahoma" w:cs="Tahoma"/>
          <w:b/>
        </w:rPr>
      </w:pPr>
      <w:r w:rsidRPr="00872C72">
        <w:rPr>
          <w:rFonts w:ascii="Tahoma" w:hAnsi="Tahoma" w:cs="Tahoma"/>
          <w:b/>
        </w:rPr>
        <w:t>B.4) (Obligatorio) “Mejoras eficiencia energética”.</w:t>
      </w:r>
    </w:p>
    <w:p w14:paraId="649A6BD6" w14:textId="04B017A9" w:rsidR="0044273D" w:rsidRPr="00872C72" w:rsidRDefault="0044273D" w:rsidP="0044273D">
      <w:pPr>
        <w:tabs>
          <w:tab w:val="left" w:pos="1418"/>
        </w:tabs>
        <w:spacing w:after="240"/>
        <w:jc w:val="both"/>
        <w:rPr>
          <w:rFonts w:ascii="Tahoma" w:hAnsi="Tahoma" w:cs="Tahoma"/>
        </w:rPr>
      </w:pPr>
      <w:r w:rsidRPr="00872C72">
        <w:rPr>
          <w:rFonts w:ascii="Tahoma" w:hAnsi="Tahoma" w:cs="Tahoma"/>
        </w:rPr>
        <w:t>Más allá del alcance y las condiciones mínimas de los materiales y las especificaciones de la instrumentación detallados en el PPT, el operador económico deberá proponer reducir el consumo energético, que las membranas trabajen a presiones transmembrana lo más bajas posibles, a ser posible por debajo de 1 bar en filtración.</w:t>
      </w:r>
    </w:p>
    <w:p w14:paraId="1327EE8D" w14:textId="77777777" w:rsidR="0044273D" w:rsidRPr="00872C72" w:rsidRDefault="0044273D" w:rsidP="0044273D">
      <w:pPr>
        <w:spacing w:after="240"/>
        <w:jc w:val="both"/>
        <w:rPr>
          <w:rFonts w:ascii="Tahoma" w:hAnsi="Tahoma" w:cs="Tahoma"/>
          <w:b/>
        </w:rPr>
      </w:pPr>
      <w:r w:rsidRPr="00872C72">
        <w:rPr>
          <w:rFonts w:ascii="Tahoma" w:hAnsi="Tahoma" w:cs="Tahoma"/>
          <w:b/>
        </w:rPr>
        <w:t>B.5) (Obligatorio) “Asistencia técnica”.</w:t>
      </w:r>
    </w:p>
    <w:p w14:paraId="7DF7552F" w14:textId="77777777" w:rsidR="0044273D" w:rsidRPr="00872C72" w:rsidRDefault="0044273D" w:rsidP="0044273D">
      <w:pPr>
        <w:spacing w:after="240"/>
        <w:jc w:val="both"/>
        <w:rPr>
          <w:rFonts w:ascii="Tahoma" w:hAnsi="Tahoma" w:cs="Tahoma"/>
        </w:rPr>
      </w:pPr>
      <w:r w:rsidRPr="00872C72">
        <w:rPr>
          <w:rFonts w:ascii="Tahoma" w:hAnsi="Tahoma" w:cs="Tahoma"/>
        </w:rPr>
        <w:t xml:space="preserve">Más allá del alcance y las condiciones mínimas de los materiales y las especificaciones de la instrumentación detallados en el PPT, el operador económico deberá proponer la asistencia técnica durante y después de la puesta en marcha de los equipos. </w:t>
      </w:r>
    </w:p>
    <w:p w14:paraId="148BF499" w14:textId="00489C6B" w:rsidR="0044273D" w:rsidRPr="00872C72" w:rsidRDefault="0044273D" w:rsidP="0044273D">
      <w:pPr>
        <w:spacing w:after="360"/>
        <w:jc w:val="both"/>
        <w:rPr>
          <w:rFonts w:ascii="Tahoma" w:hAnsi="Tahoma" w:cs="Tahoma"/>
          <w:b/>
        </w:rPr>
      </w:pPr>
      <w:r w:rsidRPr="00872C72">
        <w:rPr>
          <w:rFonts w:ascii="Tahoma" w:hAnsi="Tahoma" w:cs="Tahoma"/>
        </w:rPr>
        <w:t xml:space="preserve">Se incluirá la formación a los operadores y técnicos de la instalación. </w:t>
      </w:r>
      <w:r w:rsidRPr="00872C72">
        <w:rPr>
          <w:rFonts w:ascii="Tahoma" w:hAnsi="Tahoma" w:cs="Tahoma"/>
          <w:lang w:val="es-ES_tradnl"/>
        </w:rPr>
        <w:t>Dicha formación deberá de ser impartida por personal cualificado en los términos indicados en el PPT (apartado 4</w:t>
      </w:r>
      <w:r w:rsidR="00865A14" w:rsidRPr="00872C72">
        <w:rPr>
          <w:rFonts w:ascii="Tahoma" w:hAnsi="Tahoma" w:cs="Tahoma"/>
          <w:lang w:val="es-ES_tradnl"/>
        </w:rPr>
        <w:t xml:space="preserve">. </w:t>
      </w:r>
      <w:r w:rsidRPr="00872C72">
        <w:rPr>
          <w:rFonts w:ascii="Tahoma" w:hAnsi="Tahoma" w:cs="Tahoma"/>
          <w:lang w:val="es-ES_tradnl"/>
        </w:rPr>
        <w:t>- asistencia técnica).</w:t>
      </w:r>
    </w:p>
    <w:p w14:paraId="4929A1EC" w14:textId="51CD647F" w:rsidR="00510BD4" w:rsidRPr="00872C72" w:rsidRDefault="0032435D" w:rsidP="009C28F5">
      <w:pPr>
        <w:spacing w:after="240" w:line="240" w:lineRule="auto"/>
        <w:jc w:val="both"/>
        <w:rPr>
          <w:rFonts w:ascii="Tahoma" w:hAnsi="Tahoma" w:cs="Tahoma"/>
        </w:rPr>
      </w:pPr>
      <w:r w:rsidRPr="00872C72">
        <w:rPr>
          <w:rFonts w:ascii="Tahoma" w:hAnsi="Tahoma" w:cs="Tahoma"/>
          <w:b/>
        </w:rPr>
        <w:t>NOTA</w:t>
      </w:r>
      <w:r w:rsidR="00510BD4" w:rsidRPr="00872C72">
        <w:rPr>
          <w:rFonts w:ascii="Tahoma" w:hAnsi="Tahoma" w:cs="Tahoma"/>
          <w:b/>
        </w:rPr>
        <w:t>S</w:t>
      </w:r>
      <w:r w:rsidRPr="00872C72">
        <w:rPr>
          <w:rFonts w:ascii="Tahoma" w:hAnsi="Tahoma" w:cs="Tahoma"/>
        </w:rPr>
        <w:t>:</w:t>
      </w:r>
    </w:p>
    <w:p w14:paraId="6E6BF372" w14:textId="12C8FA8F" w:rsidR="00510BD4" w:rsidRPr="00872C72" w:rsidRDefault="00510BD4" w:rsidP="00693EA4">
      <w:pPr>
        <w:pStyle w:val="Prrafodelista"/>
        <w:numPr>
          <w:ilvl w:val="0"/>
          <w:numId w:val="3"/>
        </w:numPr>
        <w:contextualSpacing w:val="0"/>
      </w:pPr>
      <w:r w:rsidRPr="00872C72">
        <w:t xml:space="preserve">En </w:t>
      </w:r>
      <w:r w:rsidR="006B3758" w:rsidRPr="00872C72">
        <w:t>los</w:t>
      </w:r>
      <w:r w:rsidRPr="00872C72">
        <w:t xml:space="preserve"> apartado</w:t>
      </w:r>
      <w:r w:rsidR="006B3758" w:rsidRPr="00872C72">
        <w:t>s</w:t>
      </w:r>
      <w:r w:rsidRPr="00872C72">
        <w:t xml:space="preserve"> anterior</w:t>
      </w:r>
      <w:r w:rsidR="006B3758" w:rsidRPr="00872C72">
        <w:t>es</w:t>
      </w:r>
      <w:r w:rsidRPr="00872C72">
        <w:t xml:space="preserve"> </w:t>
      </w:r>
      <w:r w:rsidRPr="00872C72">
        <w:rPr>
          <w:u w:val="single"/>
        </w:rPr>
        <w:t>no</w:t>
      </w:r>
      <w:r w:rsidRPr="00872C72">
        <w:t xml:space="preserve"> se deberá incluir mención alguna que permita conocer los valores de los precios unitarios y precios de la “Proposición económica”,</w:t>
      </w:r>
      <w:r w:rsidR="00436C7C" w:rsidRPr="00872C72">
        <w:t xml:space="preserve"> </w:t>
      </w:r>
      <w:r w:rsidR="002704E6" w:rsidRPr="00872C72">
        <w:t>los cuales,</w:t>
      </w:r>
      <w:r w:rsidRPr="00872C72">
        <w:t xml:space="preserve"> dada su valoración automática</w:t>
      </w:r>
      <w:r w:rsidR="002704E6" w:rsidRPr="00872C72">
        <w:t>,</w:t>
      </w:r>
      <w:r w:rsidRPr="00872C72">
        <w:t xml:space="preserve"> debe ser especificados en el sobre </w:t>
      </w:r>
      <w:proofErr w:type="spellStart"/>
      <w:r w:rsidRPr="00872C72">
        <w:t>Nº</w:t>
      </w:r>
      <w:proofErr w:type="spellEnd"/>
      <w:r w:rsidRPr="00872C72">
        <w:t xml:space="preserve"> 3.</w:t>
      </w:r>
      <w:r w:rsidR="001A7CEA" w:rsidRPr="00872C72">
        <w:t xml:space="preserve"> </w:t>
      </w:r>
      <w:r w:rsidR="00005D48" w:rsidRPr="00872C72">
        <w:t>Tampoco debe incluirse ninguna mención que permita conocer el plaz</w:t>
      </w:r>
      <w:r w:rsidR="00DF180A" w:rsidRPr="00872C72">
        <w:t>o</w:t>
      </w:r>
      <w:r w:rsidR="00005D48" w:rsidRPr="00872C72">
        <w:t xml:space="preserve"> máximo de ejecución</w:t>
      </w:r>
      <w:r w:rsidR="00DF180A" w:rsidRPr="00872C72">
        <w:t xml:space="preserve">, el </w:t>
      </w:r>
      <w:r w:rsidR="00EE766D" w:rsidRPr="00872C72">
        <w:t xml:space="preserve">cual deber ser especificado en el sobre </w:t>
      </w:r>
      <w:proofErr w:type="spellStart"/>
      <w:r w:rsidR="00EE766D" w:rsidRPr="00872C72">
        <w:t>Nº</w:t>
      </w:r>
      <w:proofErr w:type="spellEnd"/>
      <w:r w:rsidR="00EE766D" w:rsidRPr="00872C72">
        <w:t xml:space="preserve"> 3.</w:t>
      </w:r>
    </w:p>
    <w:p w14:paraId="0F4FC352" w14:textId="1DBFB7E7" w:rsidR="0032435D" w:rsidRPr="00872C72" w:rsidRDefault="0032435D" w:rsidP="00865A14">
      <w:pPr>
        <w:pStyle w:val="Prrafodelista"/>
        <w:numPr>
          <w:ilvl w:val="0"/>
          <w:numId w:val="3"/>
        </w:numPr>
        <w:spacing w:after="480"/>
        <w:ind w:left="924" w:hanging="357"/>
        <w:contextualSpacing w:val="0"/>
      </w:pPr>
      <w:r w:rsidRPr="00872C72">
        <w:t xml:space="preserve">En todo caso para realizar la correspondiente oferta deberá tenerse en cuenta </w:t>
      </w:r>
      <w:r w:rsidR="00CB03D3" w:rsidRPr="00872C72">
        <w:t xml:space="preserve">y por tanto </w:t>
      </w:r>
      <w:r w:rsidR="00FD401B" w:rsidRPr="00872C72">
        <w:t>ser conforme</w:t>
      </w:r>
      <w:r w:rsidR="00CB03D3" w:rsidRPr="00872C72">
        <w:t xml:space="preserve"> con los requisitos técnicos que se prevén en el PPT, así como con el resto de documentación contractual</w:t>
      </w:r>
      <w:r w:rsidRPr="00872C72">
        <w:t>.</w:t>
      </w:r>
    </w:p>
    <w:p w14:paraId="5E4B4630" w14:textId="2C78366A" w:rsidR="0032435D" w:rsidRPr="00554492" w:rsidRDefault="0032435D" w:rsidP="00780A2D">
      <w:pPr>
        <w:pBdr>
          <w:top w:val="single" w:sz="4" w:space="1" w:color="auto"/>
          <w:left w:val="single" w:sz="4" w:space="4" w:color="auto"/>
          <w:bottom w:val="single" w:sz="4" w:space="1" w:color="auto"/>
          <w:right w:val="single" w:sz="4" w:space="4" w:color="auto"/>
        </w:pBdr>
        <w:tabs>
          <w:tab w:val="left" w:pos="567"/>
        </w:tabs>
        <w:spacing w:after="240" w:line="240" w:lineRule="auto"/>
        <w:jc w:val="center"/>
        <w:rPr>
          <w:rFonts w:ascii="Tahoma" w:hAnsi="Tahoma" w:cs="Tahoma"/>
          <w:b/>
          <w:i/>
        </w:rPr>
      </w:pPr>
      <w:r w:rsidRPr="00554492">
        <w:rPr>
          <w:rFonts w:ascii="Tahoma" w:hAnsi="Tahoma" w:cs="Tahoma"/>
          <w:b/>
          <w:i/>
        </w:rPr>
        <w:lastRenderedPageBreak/>
        <w:t xml:space="preserve">C. </w:t>
      </w:r>
      <w:r w:rsidRPr="00554492">
        <w:rPr>
          <w:rFonts w:ascii="Tahoma" w:hAnsi="Tahoma" w:cs="Tahoma"/>
          <w:b/>
          <w:i/>
        </w:rPr>
        <w:tab/>
        <w:t xml:space="preserve">SOBRE </w:t>
      </w:r>
      <w:r w:rsidR="005912FB" w:rsidRPr="00554492">
        <w:rPr>
          <w:rFonts w:ascii="Tahoma" w:hAnsi="Tahoma" w:cs="Tahoma"/>
          <w:b/>
          <w:i/>
        </w:rPr>
        <w:t xml:space="preserve">ELECTRÓNICO </w:t>
      </w:r>
      <w:proofErr w:type="spellStart"/>
      <w:r w:rsidRPr="00554492">
        <w:rPr>
          <w:rFonts w:ascii="Tahoma" w:hAnsi="Tahoma" w:cs="Tahoma"/>
          <w:b/>
          <w:i/>
        </w:rPr>
        <w:t>Nº</w:t>
      </w:r>
      <w:proofErr w:type="spellEnd"/>
      <w:r w:rsidRPr="00554492">
        <w:rPr>
          <w:rFonts w:ascii="Tahoma" w:hAnsi="Tahoma" w:cs="Tahoma"/>
          <w:b/>
          <w:i/>
        </w:rPr>
        <w:t xml:space="preserve"> 3.- DOCUMENTACIÓN CUYA VALORACIÓN SE EFECTUARÁ A PARTIR DE FÓRMULAS AUTOMÁTICAS O MATEMÁTICAS (</w:t>
      </w:r>
      <w:r w:rsidR="00395C09" w:rsidRPr="00554492">
        <w:rPr>
          <w:rFonts w:ascii="Tahoma" w:hAnsi="Tahoma" w:cs="Tahoma"/>
          <w:b/>
          <w:i/>
        </w:rPr>
        <w:t>DOCUMENTACIÓN ECONÓMICA</w:t>
      </w:r>
      <w:r w:rsidR="00A17248" w:rsidRPr="00554492">
        <w:rPr>
          <w:rFonts w:ascii="Tahoma" w:hAnsi="Tahoma" w:cs="Tahoma"/>
          <w:b/>
          <w:i/>
        </w:rPr>
        <w:t xml:space="preserve"> Y PLAZO MÀXIMO</w:t>
      </w:r>
      <w:r w:rsidR="00BD78A6" w:rsidRPr="00554492">
        <w:rPr>
          <w:rFonts w:ascii="Tahoma" w:hAnsi="Tahoma" w:cs="Tahoma"/>
          <w:b/>
          <w:i/>
        </w:rPr>
        <w:t xml:space="preserve"> DE EJECUCIÓN</w:t>
      </w:r>
      <w:r w:rsidR="00FD401B" w:rsidRPr="00554492">
        <w:rPr>
          <w:rFonts w:ascii="Tahoma" w:hAnsi="Tahoma" w:cs="Tahoma"/>
          <w:b/>
          <w:i/>
        </w:rPr>
        <w:t>)</w:t>
      </w:r>
    </w:p>
    <w:p w14:paraId="2A569387" w14:textId="77777777" w:rsidR="00204134" w:rsidRPr="00554492" w:rsidRDefault="00204134" w:rsidP="009C28F5">
      <w:pPr>
        <w:spacing w:after="240" w:line="240" w:lineRule="auto"/>
        <w:jc w:val="both"/>
        <w:rPr>
          <w:rFonts w:ascii="Tahoma" w:hAnsi="Tahoma" w:cs="Tahoma"/>
        </w:rPr>
      </w:pPr>
      <w:r w:rsidRPr="00554492">
        <w:rPr>
          <w:rFonts w:ascii="Tahoma" w:hAnsi="Tahoma" w:cs="Tahoma"/>
        </w:rPr>
        <w:t xml:space="preserve">En este sobre se incluirá únicamente la proposición relativa a criterios cuantificables de forma automática, debidamente firmada y ajustada al modelo previsto en el Sobre Electrónico. </w:t>
      </w:r>
    </w:p>
    <w:p w14:paraId="438F6A85" w14:textId="0ABA5B8B" w:rsidR="0032435D" w:rsidRPr="00554492" w:rsidRDefault="0032435D" w:rsidP="009C28F5">
      <w:pPr>
        <w:spacing w:after="240" w:line="240" w:lineRule="auto"/>
        <w:jc w:val="both"/>
        <w:rPr>
          <w:rFonts w:ascii="Tahoma" w:hAnsi="Tahoma" w:cs="Tahoma"/>
          <w:b/>
        </w:rPr>
      </w:pPr>
      <w:r w:rsidRPr="00554492">
        <w:rPr>
          <w:rFonts w:ascii="Tahoma" w:hAnsi="Tahoma" w:cs="Tahoma"/>
          <w:b/>
        </w:rPr>
        <w:t>C.1) (Obligatorio) “Proposición Económica”</w:t>
      </w:r>
    </w:p>
    <w:p w14:paraId="7933A4CD" w14:textId="2F7B4199" w:rsidR="00C7084C" w:rsidRPr="0032435D" w:rsidRDefault="00C7084C" w:rsidP="00C7084C">
      <w:pPr>
        <w:spacing w:after="240" w:line="240" w:lineRule="auto"/>
        <w:jc w:val="both"/>
        <w:rPr>
          <w:rFonts w:ascii="Tahoma" w:hAnsi="Tahoma" w:cs="Tahoma"/>
        </w:rPr>
      </w:pPr>
      <w:r w:rsidRPr="00554492">
        <w:rPr>
          <w:rFonts w:ascii="Tahoma" w:hAnsi="Tahoma" w:cs="Tahoma"/>
        </w:rPr>
        <w:t xml:space="preserve">La proposición económica se presentará con arreglo al modelo que se adjunta como </w:t>
      </w:r>
      <w:r w:rsidRPr="00554492">
        <w:rPr>
          <w:rFonts w:ascii="Tahoma" w:hAnsi="Tahoma" w:cs="Tahoma"/>
          <w:b/>
        </w:rPr>
        <w:t xml:space="preserve">Anexo </w:t>
      </w:r>
      <w:proofErr w:type="spellStart"/>
      <w:r w:rsidRPr="00554492">
        <w:rPr>
          <w:rFonts w:ascii="Tahoma" w:hAnsi="Tahoma" w:cs="Tahoma"/>
          <w:b/>
        </w:rPr>
        <w:t>Nº</w:t>
      </w:r>
      <w:proofErr w:type="spellEnd"/>
      <w:r w:rsidRPr="00554492">
        <w:rPr>
          <w:rFonts w:ascii="Tahoma" w:hAnsi="Tahoma" w:cs="Tahoma"/>
          <w:b/>
        </w:rPr>
        <w:t xml:space="preserve"> </w:t>
      </w:r>
      <w:r w:rsidR="006B49AF" w:rsidRPr="00554492">
        <w:rPr>
          <w:rFonts w:ascii="Tahoma" w:hAnsi="Tahoma" w:cs="Tahoma"/>
          <w:b/>
        </w:rPr>
        <w:t>8</w:t>
      </w:r>
      <w:r w:rsidRPr="00554492">
        <w:rPr>
          <w:rFonts w:ascii="Tahoma" w:hAnsi="Tahoma" w:cs="Tahoma"/>
        </w:rPr>
        <w:t xml:space="preserve"> al presente Pliego, habiéndose de respetar en todo caso el contenido íntegro del mismo</w:t>
      </w:r>
      <w:r w:rsidRPr="0032435D">
        <w:rPr>
          <w:rFonts w:ascii="Tahoma" w:hAnsi="Tahoma" w:cs="Tahoma"/>
        </w:rPr>
        <w:t>.</w:t>
      </w:r>
    </w:p>
    <w:p w14:paraId="43EFEA07" w14:textId="77777777" w:rsidR="00187DFB" w:rsidRDefault="00E03875" w:rsidP="00187DFB">
      <w:pPr>
        <w:spacing w:after="240" w:line="240" w:lineRule="auto"/>
        <w:jc w:val="both"/>
        <w:rPr>
          <w:rFonts w:ascii="Tahoma" w:eastAsia="Times New Roman" w:hAnsi="Tahoma" w:cs="Tahoma"/>
          <w:lang w:val="es-ES_tradnl" w:eastAsia="es-ES"/>
        </w:rPr>
      </w:pPr>
      <w:r>
        <w:rPr>
          <w:rFonts w:ascii="Tahoma" w:eastAsia="Times New Roman" w:hAnsi="Tahoma" w:cs="Tahoma"/>
          <w:lang w:val="es-ES_tradnl" w:eastAsia="es-ES"/>
        </w:rPr>
        <w:t>El operador económico</w:t>
      </w:r>
      <w:r w:rsidR="00C7084C" w:rsidRPr="000751A1">
        <w:rPr>
          <w:rFonts w:ascii="Tahoma" w:eastAsia="Times New Roman" w:hAnsi="Tahoma" w:cs="Tahoma"/>
          <w:lang w:val="es-ES_tradnl" w:eastAsia="es-ES"/>
        </w:rPr>
        <w:t xml:space="preserve">, formulará una proposición económica determinando el </w:t>
      </w:r>
      <w:r w:rsidR="00C7084C" w:rsidRPr="000751A1">
        <w:rPr>
          <w:rFonts w:ascii="Tahoma" w:eastAsia="Times New Roman" w:hAnsi="Tahoma" w:cs="Tahoma"/>
          <w:b/>
          <w:lang w:val="es-ES_tradnl" w:eastAsia="es-ES"/>
        </w:rPr>
        <w:t>importe total</w:t>
      </w:r>
      <w:r w:rsidR="003C4C93">
        <w:rPr>
          <w:rFonts w:ascii="Tahoma" w:eastAsia="Times New Roman" w:hAnsi="Tahoma" w:cs="Tahoma"/>
          <w:lang w:val="es-ES_tradnl" w:eastAsia="es-ES"/>
        </w:rPr>
        <w:t xml:space="preserve"> </w:t>
      </w:r>
      <w:r w:rsidR="003C4C93" w:rsidRPr="00380370">
        <w:rPr>
          <w:rFonts w:ascii="Tahoma" w:eastAsia="Times New Roman" w:hAnsi="Tahoma" w:cs="Tahoma"/>
          <w:lang w:val="es-ES_tradnl" w:eastAsia="es-ES"/>
        </w:rPr>
        <w:t>del objeto</w:t>
      </w:r>
      <w:r w:rsidR="00846AF0" w:rsidRPr="00380370">
        <w:rPr>
          <w:rFonts w:ascii="Tahoma" w:eastAsia="Times New Roman" w:hAnsi="Tahoma" w:cs="Tahoma"/>
          <w:lang w:val="es-ES_tradnl" w:eastAsia="es-ES"/>
        </w:rPr>
        <w:t xml:space="preserve"> del contrato</w:t>
      </w:r>
      <w:r w:rsidR="0069096A">
        <w:rPr>
          <w:rFonts w:ascii="Tahoma" w:eastAsia="Times New Roman" w:hAnsi="Tahoma" w:cs="Tahoma"/>
          <w:lang w:val="es-ES_tradnl" w:eastAsia="es-ES"/>
        </w:rPr>
        <w:t>.</w:t>
      </w:r>
    </w:p>
    <w:p w14:paraId="12B2A5B8" w14:textId="77777777" w:rsidR="00187DFB" w:rsidRDefault="00187DFB" w:rsidP="00187DFB">
      <w:pPr>
        <w:spacing w:after="240" w:line="240" w:lineRule="auto"/>
        <w:jc w:val="both"/>
        <w:rPr>
          <w:rFonts w:ascii="Tahoma" w:hAnsi="Tahoma" w:cs="Tahoma"/>
        </w:rPr>
      </w:pPr>
      <w:r>
        <w:rPr>
          <w:rFonts w:ascii="Tahoma" w:hAnsi="Tahoma" w:cs="Tahoma"/>
        </w:rPr>
        <w:t>El operador económico no podrá modificar la Proposición económica, mediante la adición de precios nuevos, o la omisión de precio que figura en él, ni podrá variar el texto que describe el precio, ni, en definitiva, efectuar modificación alguna.</w:t>
      </w:r>
    </w:p>
    <w:p w14:paraId="45BEED18" w14:textId="65F1E3BC" w:rsidR="00742BF8" w:rsidRPr="00BF6537" w:rsidRDefault="00742BF8" w:rsidP="00187DFB">
      <w:pPr>
        <w:spacing w:after="240" w:line="240" w:lineRule="auto"/>
        <w:jc w:val="both"/>
        <w:rPr>
          <w:rFonts w:ascii="Tahoma" w:eastAsia="Times New Roman" w:hAnsi="Tahoma" w:cs="Tahoma"/>
          <w:lang w:eastAsia="es-ES"/>
        </w:rPr>
      </w:pPr>
      <w:r w:rsidRPr="00D94BB1">
        <w:rPr>
          <w:rFonts w:ascii="Tahoma" w:hAnsi="Tahoma" w:cs="Tahoma"/>
          <w:lang w:val="es-ES_tradnl"/>
        </w:rPr>
        <w:t>Se indicará como partida independiente el Impuesto sobre el Valor Añadido vigente. Cualquier variación del tipo de IVA será aplicable a partir de su vigencia.</w:t>
      </w:r>
    </w:p>
    <w:p w14:paraId="47849B1B" w14:textId="203DD160" w:rsidR="00C7084C" w:rsidRDefault="00C7084C" w:rsidP="00C7084C">
      <w:pPr>
        <w:spacing w:after="240" w:line="240" w:lineRule="auto"/>
        <w:jc w:val="both"/>
        <w:rPr>
          <w:rFonts w:ascii="Tahoma" w:hAnsi="Tahoma" w:cs="Tahoma"/>
        </w:rPr>
      </w:pPr>
      <w:r w:rsidRPr="0032435D">
        <w:rPr>
          <w:rFonts w:ascii="Tahoma" w:hAnsi="Tahoma" w:cs="Tahoma"/>
        </w:rPr>
        <w:t>Los precios ofertados incluirán todos los gastos, arbitrios o tasas que corren por cuenta del Proveedor, incluyendo los mismos, por tanto, los gastos correspondientes de transporte y envío de los suministros, así como los relativos al resto de las prestaciones a realizar. En ningún caso, el licitador podrá repercutir cantidades adicionales para la adopción de medidas de prevención de riesgos laborales o de cualquier otro concepto.</w:t>
      </w:r>
    </w:p>
    <w:p w14:paraId="1E62B03A" w14:textId="77777777" w:rsidR="00293754" w:rsidRDefault="00293754" w:rsidP="00293754">
      <w:pPr>
        <w:spacing w:after="240" w:line="240" w:lineRule="auto"/>
        <w:jc w:val="both"/>
        <w:rPr>
          <w:rFonts w:ascii="Tahoma" w:hAnsi="Tahoma" w:cs="Tahoma"/>
        </w:rPr>
      </w:pPr>
      <w:r w:rsidRPr="00780A2D">
        <w:rPr>
          <w:rFonts w:ascii="Tahoma" w:hAnsi="Tahoma" w:cs="Tahoma"/>
          <w:b/>
        </w:rPr>
        <w:t>NOTA</w:t>
      </w:r>
      <w:r w:rsidRPr="0032435D">
        <w:rPr>
          <w:rFonts w:ascii="Tahoma" w:hAnsi="Tahoma" w:cs="Tahoma"/>
        </w:rPr>
        <w:t>:</w:t>
      </w:r>
    </w:p>
    <w:p w14:paraId="19C3159F" w14:textId="57494B1B" w:rsidR="000C40BB" w:rsidRPr="000C40BB" w:rsidRDefault="000C40BB" w:rsidP="00693EA4">
      <w:pPr>
        <w:pStyle w:val="Prrafodelista"/>
        <w:numPr>
          <w:ilvl w:val="0"/>
          <w:numId w:val="15"/>
        </w:numPr>
      </w:pPr>
      <w:r w:rsidRPr="000C40BB">
        <w:t>Si alguna proposición no guarda concordancia con el resto de la documentación examinada y admitida, excede del presupuesto máximo de licitación, varía sustancialmente el modelo establecido o comporta error manifiesto en el importe de la propuesta, o existe reconocimiento por parte del licitador de que sufre de error o inconsistencia que la hacen inviable, será EXCLUIDA</w:t>
      </w:r>
      <w:r w:rsidR="00522DEB">
        <w:t xml:space="preserve"> </w:t>
      </w:r>
      <w:r w:rsidR="00522DEB" w:rsidRPr="00522DEB">
        <w:t>por la Unidad Técnica mediante resolución motivada</w:t>
      </w:r>
      <w:r w:rsidR="00522DEB">
        <w:t>.</w:t>
      </w:r>
    </w:p>
    <w:p w14:paraId="3B41DD0D" w14:textId="77777777" w:rsidR="001B5F55" w:rsidRPr="003A32C4" w:rsidRDefault="001B5F55" w:rsidP="001B5F55">
      <w:pPr>
        <w:spacing w:after="240" w:line="240" w:lineRule="auto"/>
        <w:jc w:val="both"/>
        <w:rPr>
          <w:rFonts w:ascii="Tahoma" w:hAnsi="Tahoma" w:cs="Tahoma"/>
          <w:b/>
        </w:rPr>
      </w:pPr>
      <w:r w:rsidRPr="003A32C4">
        <w:rPr>
          <w:rFonts w:ascii="Tahoma" w:hAnsi="Tahoma" w:cs="Tahoma"/>
          <w:b/>
        </w:rPr>
        <w:t>C.2) (Obligatorio) “</w:t>
      </w:r>
      <w:r>
        <w:rPr>
          <w:rFonts w:ascii="Tahoma" w:hAnsi="Tahoma" w:cs="Tahoma"/>
          <w:b/>
        </w:rPr>
        <w:t>Plazo máximo</w:t>
      </w:r>
      <w:r w:rsidRPr="00AE2F76">
        <w:rPr>
          <w:rFonts w:ascii="Tahoma" w:hAnsi="Tahoma" w:cs="Tahoma"/>
          <w:b/>
        </w:rPr>
        <w:t xml:space="preserve"> </w:t>
      </w:r>
      <w:r>
        <w:rPr>
          <w:rFonts w:ascii="Tahoma" w:hAnsi="Tahoma" w:cs="Tahoma"/>
          <w:b/>
        </w:rPr>
        <w:t>de ejecución</w:t>
      </w:r>
      <w:r w:rsidRPr="003A32C4">
        <w:rPr>
          <w:rFonts w:ascii="Tahoma" w:hAnsi="Tahoma" w:cs="Tahoma"/>
          <w:b/>
        </w:rPr>
        <w:t>”</w:t>
      </w:r>
    </w:p>
    <w:p w14:paraId="68CA1E67" w14:textId="28BE10B4" w:rsidR="001B5F55" w:rsidRPr="003A32C4" w:rsidRDefault="001B5F55" w:rsidP="001B5F55">
      <w:pPr>
        <w:spacing w:after="240"/>
        <w:jc w:val="both"/>
        <w:rPr>
          <w:rFonts w:ascii="Tahoma" w:hAnsi="Tahoma" w:cs="Tahoma"/>
        </w:rPr>
      </w:pPr>
      <w:r w:rsidRPr="003A32C4">
        <w:rPr>
          <w:rFonts w:ascii="Tahoma" w:hAnsi="Tahoma" w:cs="Tahoma"/>
        </w:rPr>
        <w:t xml:space="preserve">Se deberá formular, de acuerdo con el modelo que se adjunta como </w:t>
      </w:r>
      <w:r w:rsidRPr="003A32C4">
        <w:rPr>
          <w:rFonts w:ascii="Tahoma" w:hAnsi="Tahoma" w:cs="Tahoma"/>
          <w:b/>
        </w:rPr>
        <w:t xml:space="preserve">Anexo </w:t>
      </w:r>
      <w:proofErr w:type="spellStart"/>
      <w:r w:rsidRPr="003A32C4">
        <w:rPr>
          <w:rFonts w:ascii="Tahoma" w:hAnsi="Tahoma" w:cs="Tahoma"/>
          <w:b/>
        </w:rPr>
        <w:t>Nº</w:t>
      </w:r>
      <w:proofErr w:type="spellEnd"/>
      <w:r w:rsidRPr="003A32C4">
        <w:rPr>
          <w:rFonts w:ascii="Tahoma" w:hAnsi="Tahoma" w:cs="Tahoma"/>
          <w:b/>
        </w:rPr>
        <w:t xml:space="preserve"> </w:t>
      </w:r>
      <w:r w:rsidR="005B6C85">
        <w:rPr>
          <w:rFonts w:ascii="Tahoma" w:hAnsi="Tahoma" w:cs="Tahoma"/>
          <w:b/>
        </w:rPr>
        <w:t>9</w:t>
      </w:r>
      <w:r w:rsidRPr="003A32C4">
        <w:rPr>
          <w:rFonts w:ascii="Tahoma" w:hAnsi="Tahoma" w:cs="Tahoma"/>
        </w:rPr>
        <w:t xml:space="preserve"> del presente Pliego de Condiciones, debiendo respetarse el contenido íntegro del mismo.</w:t>
      </w:r>
    </w:p>
    <w:p w14:paraId="2CFD37BA" w14:textId="1E93815D" w:rsidR="001B5F55" w:rsidRDefault="001B5F55" w:rsidP="001B5F55">
      <w:pPr>
        <w:spacing w:after="240"/>
        <w:jc w:val="both"/>
        <w:rPr>
          <w:rFonts w:ascii="Tahoma" w:hAnsi="Tahoma" w:cs="Tahoma"/>
        </w:rPr>
      </w:pPr>
      <w:r w:rsidRPr="003A32C4">
        <w:rPr>
          <w:rFonts w:ascii="Tahoma" w:hAnsi="Tahoma" w:cs="Tahoma"/>
        </w:rPr>
        <w:t xml:space="preserve">El operador económico deberá indicar el </w:t>
      </w:r>
      <w:r w:rsidRPr="009A03C2">
        <w:rPr>
          <w:rFonts w:ascii="Tahoma" w:hAnsi="Tahoma" w:cs="Tahoma"/>
          <w:b/>
        </w:rPr>
        <w:t>plazo total de entrega, puesta en marcha y de prestación del servicio de asistencia técnica</w:t>
      </w:r>
      <w:r w:rsidRPr="003A32C4">
        <w:rPr>
          <w:rFonts w:ascii="Tahoma" w:hAnsi="Tahoma" w:cs="Tahoma"/>
        </w:rPr>
        <w:t xml:space="preserve">, considerando como plazo máximo de entrega el establecido en </w:t>
      </w:r>
      <w:r>
        <w:rPr>
          <w:rFonts w:ascii="Tahoma" w:hAnsi="Tahoma" w:cs="Tahoma"/>
        </w:rPr>
        <w:t>la letra D</w:t>
      </w:r>
      <w:r w:rsidR="00482D21">
        <w:rPr>
          <w:rFonts w:ascii="Tahoma" w:hAnsi="Tahoma" w:cs="Tahoma"/>
        </w:rPr>
        <w:t xml:space="preserve">) </w:t>
      </w:r>
      <w:r>
        <w:rPr>
          <w:rFonts w:ascii="Tahoma" w:hAnsi="Tahoma" w:cs="Tahoma"/>
        </w:rPr>
        <w:t>del Cuadro-Resumen de Características y d</w:t>
      </w:r>
      <w:r w:rsidRPr="003A32C4">
        <w:rPr>
          <w:rFonts w:ascii="Tahoma" w:hAnsi="Tahoma" w:cs="Tahoma"/>
        </w:rPr>
        <w:t>el PPT</w:t>
      </w:r>
      <w:r>
        <w:rPr>
          <w:rFonts w:ascii="Tahoma" w:hAnsi="Tahoma" w:cs="Tahoma"/>
        </w:rPr>
        <w:t xml:space="preserve">, expresado en semanas. </w:t>
      </w:r>
      <w:r w:rsidRPr="0049658E">
        <w:rPr>
          <w:rFonts w:ascii="Tahoma" w:hAnsi="Tahoma" w:cs="Tahoma"/>
        </w:rPr>
        <w:t xml:space="preserve">La puntuación obtenida por cada operador económico irá directamente relacionada con la reducción propuesta para el plazo total de entrega. A este respecto, se detalla en el </w:t>
      </w:r>
      <w:r w:rsidRPr="0049658E">
        <w:rPr>
          <w:rFonts w:ascii="Tahoma" w:hAnsi="Tahoma" w:cs="Tahoma"/>
          <w:b/>
        </w:rPr>
        <w:t xml:space="preserve">Anexo </w:t>
      </w:r>
      <w:proofErr w:type="spellStart"/>
      <w:r w:rsidRPr="0049658E">
        <w:rPr>
          <w:rFonts w:ascii="Tahoma" w:hAnsi="Tahoma" w:cs="Tahoma"/>
          <w:b/>
        </w:rPr>
        <w:t>Nº</w:t>
      </w:r>
      <w:proofErr w:type="spellEnd"/>
      <w:r w:rsidRPr="0049658E">
        <w:rPr>
          <w:rFonts w:ascii="Tahoma" w:hAnsi="Tahoma" w:cs="Tahoma"/>
          <w:b/>
        </w:rPr>
        <w:t xml:space="preserve"> </w:t>
      </w:r>
      <w:r w:rsidR="00964266">
        <w:rPr>
          <w:rFonts w:ascii="Tahoma" w:hAnsi="Tahoma" w:cs="Tahoma"/>
          <w:b/>
        </w:rPr>
        <w:t>10</w:t>
      </w:r>
      <w:r w:rsidRPr="0049658E">
        <w:rPr>
          <w:rFonts w:ascii="Tahoma" w:hAnsi="Tahoma" w:cs="Tahoma"/>
        </w:rPr>
        <w:t xml:space="preserve"> la forma de valoración que se tendrá en cuenta.</w:t>
      </w:r>
    </w:p>
    <w:p w14:paraId="094F9A0A" w14:textId="77777777" w:rsidR="001B5F55" w:rsidRPr="00E56484" w:rsidRDefault="001B5F55" w:rsidP="001B5F55">
      <w:pPr>
        <w:spacing w:after="240"/>
        <w:jc w:val="both"/>
        <w:rPr>
          <w:rFonts w:ascii="Tahoma" w:hAnsi="Tahoma" w:cs="Tahoma"/>
          <w:b/>
          <w:lang w:val="ca-ES"/>
        </w:rPr>
      </w:pPr>
      <w:r>
        <w:rPr>
          <w:rFonts w:ascii="Tahoma" w:hAnsi="Tahoma" w:cs="Tahoma"/>
        </w:rPr>
        <w:lastRenderedPageBreak/>
        <w:t xml:space="preserve"> </w:t>
      </w:r>
      <w:r w:rsidRPr="00E56484">
        <w:rPr>
          <w:rFonts w:ascii="Tahoma" w:hAnsi="Tahoma" w:cs="Tahoma"/>
          <w:b/>
          <w:lang w:val="ca-ES"/>
        </w:rPr>
        <w:t>NOT</w:t>
      </w:r>
      <w:r>
        <w:rPr>
          <w:rFonts w:ascii="Tahoma" w:hAnsi="Tahoma" w:cs="Tahoma"/>
          <w:b/>
          <w:lang w:val="ca-ES"/>
        </w:rPr>
        <w:t>AS</w:t>
      </w:r>
      <w:r w:rsidRPr="00E56484">
        <w:rPr>
          <w:rFonts w:ascii="Tahoma" w:hAnsi="Tahoma" w:cs="Tahoma"/>
          <w:b/>
          <w:lang w:val="ca-ES"/>
        </w:rPr>
        <w:t xml:space="preserve">: </w:t>
      </w:r>
    </w:p>
    <w:p w14:paraId="3A52EDEC" w14:textId="77777777" w:rsidR="002600B2" w:rsidRPr="002600B2" w:rsidRDefault="002600B2" w:rsidP="002600B2">
      <w:pPr>
        <w:pStyle w:val="Prrafodelista"/>
        <w:numPr>
          <w:ilvl w:val="0"/>
          <w:numId w:val="33"/>
        </w:numPr>
        <w:rPr>
          <w:b w:val="0"/>
          <w:lang w:val="es-ES_tradnl"/>
        </w:rPr>
      </w:pPr>
      <w:r w:rsidRPr="002600B2">
        <w:rPr>
          <w:b w:val="0"/>
          <w:lang w:val="es-ES_tradnl"/>
        </w:rPr>
        <w:t>Quedarán excluidas del presente procedimiento aquellas ofertas que propongan un plazo de ejecución superior al plazo indicado en la letra D) del Cuadro-Resumen de Características y determinado en el PPT.</w:t>
      </w:r>
    </w:p>
    <w:p w14:paraId="04201ECE" w14:textId="77777777" w:rsidR="001B5F55" w:rsidRPr="00677327" w:rsidRDefault="001B5F55" w:rsidP="001B5F55">
      <w:pPr>
        <w:numPr>
          <w:ilvl w:val="0"/>
          <w:numId w:val="33"/>
        </w:numPr>
        <w:spacing w:after="240"/>
        <w:jc w:val="both"/>
        <w:rPr>
          <w:rFonts w:ascii="Tahoma" w:hAnsi="Tahoma" w:cs="Tahoma"/>
          <w:lang w:val="es-ES_tradnl"/>
        </w:rPr>
      </w:pPr>
      <w:r w:rsidRPr="00677327">
        <w:rPr>
          <w:rFonts w:ascii="Tahoma" w:hAnsi="Tahoma" w:cs="Tahoma"/>
          <w:lang w:val="es-ES_tradnl"/>
        </w:rPr>
        <w:t xml:space="preserve">Así mismo, también quedarán excluidas aquellas ofertas que no se ajusten al formato del presente anejo, así como aquellas que sean incompletas, anómalas, que contengan enmiendas, errores y/u omisiones, que no permitan conocer claramente las condiciones para valorar la oferta o puedan inducir a error. </w:t>
      </w:r>
    </w:p>
    <w:p w14:paraId="5F4A8247" w14:textId="55209D58" w:rsidR="001B5F55" w:rsidRPr="00554492" w:rsidRDefault="001B5F55" w:rsidP="00DF7E98">
      <w:pPr>
        <w:numPr>
          <w:ilvl w:val="0"/>
          <w:numId w:val="33"/>
        </w:numPr>
        <w:spacing w:after="360"/>
        <w:ind w:left="368" w:hanging="357"/>
        <w:jc w:val="both"/>
        <w:rPr>
          <w:rFonts w:ascii="Tahoma" w:hAnsi="Tahoma" w:cs="Tahoma"/>
          <w:lang w:val="es-ES_tradnl"/>
        </w:rPr>
      </w:pPr>
      <w:r w:rsidRPr="00677327">
        <w:rPr>
          <w:rFonts w:ascii="Tahoma" w:hAnsi="Tahoma" w:cs="Tahoma"/>
          <w:lang w:val="es-ES_tradnl"/>
        </w:rPr>
        <w:t xml:space="preserve">A la vista del plazo de ejecución ofertado, la reducción del plazo que resulte se considerará que se efectúa por semanas enteras respecto del plazo </w:t>
      </w:r>
      <w:r w:rsidR="00394249">
        <w:rPr>
          <w:rFonts w:ascii="Tahoma" w:hAnsi="Tahoma" w:cs="Tahoma"/>
          <w:lang w:val="es-ES_tradnl"/>
        </w:rPr>
        <w:t xml:space="preserve">total de ejecución </w:t>
      </w:r>
      <w:r w:rsidR="00394249" w:rsidRPr="00554492">
        <w:rPr>
          <w:rFonts w:ascii="Tahoma" w:hAnsi="Tahoma" w:cs="Tahoma"/>
          <w:lang w:val="es-ES_tradnl"/>
        </w:rPr>
        <w:t>de</w:t>
      </w:r>
      <w:r w:rsidR="00992645" w:rsidRPr="00554492">
        <w:rPr>
          <w:rFonts w:ascii="Tahoma" w:hAnsi="Tahoma" w:cs="Tahoma"/>
          <w:lang w:val="es-ES_tradnl"/>
        </w:rPr>
        <w:t xml:space="preserve"> los trabajos</w:t>
      </w:r>
      <w:r w:rsidRPr="00554492">
        <w:rPr>
          <w:rFonts w:ascii="Tahoma" w:hAnsi="Tahoma" w:cs="Tahoma"/>
          <w:lang w:val="es-ES_tradnl"/>
        </w:rPr>
        <w:t xml:space="preserve"> indicado en la letra D) del Cuadro-Resumen de Características.</w:t>
      </w:r>
    </w:p>
    <w:p w14:paraId="7D00A715" w14:textId="183C112F" w:rsidR="0044525D" w:rsidRPr="00554492" w:rsidRDefault="0044525D" w:rsidP="007F6218">
      <w:pPr>
        <w:tabs>
          <w:tab w:val="left" w:pos="851"/>
          <w:tab w:val="left" w:pos="6900"/>
        </w:tabs>
        <w:autoSpaceDE w:val="0"/>
        <w:autoSpaceDN w:val="0"/>
        <w:adjustRightInd w:val="0"/>
        <w:spacing w:after="240" w:line="276" w:lineRule="auto"/>
        <w:jc w:val="both"/>
        <w:rPr>
          <w:rFonts w:ascii="Tahoma" w:hAnsi="Tahoma" w:cs="Tahoma"/>
          <w:b/>
          <w:u w:val="single"/>
        </w:rPr>
      </w:pPr>
      <w:r w:rsidRPr="00554492">
        <w:rPr>
          <w:rFonts w:ascii="Tahoma" w:hAnsi="Tahoma" w:cs="Tahoma"/>
          <w:b/>
          <w:u w:val="single"/>
        </w:rPr>
        <w:t>CLÁUSULA 1</w:t>
      </w:r>
      <w:r w:rsidR="003F29EC" w:rsidRPr="00554492">
        <w:rPr>
          <w:rFonts w:ascii="Tahoma" w:hAnsi="Tahoma" w:cs="Tahoma"/>
          <w:b/>
          <w:u w:val="single"/>
        </w:rPr>
        <w:t>1</w:t>
      </w:r>
      <w:r w:rsidRPr="00554492">
        <w:rPr>
          <w:rFonts w:ascii="Tahoma" w:hAnsi="Tahoma" w:cs="Tahoma"/>
          <w:b/>
          <w:u w:val="single"/>
        </w:rPr>
        <w:t>.- PRESENTACIÓN DE OFERTAS. NOTIFICACIONES Y COMUNICACIONES</w:t>
      </w:r>
    </w:p>
    <w:p w14:paraId="0ED4F306" w14:textId="52A52FC0" w:rsidR="0044525D" w:rsidRPr="00554492" w:rsidRDefault="0044525D" w:rsidP="007F6218">
      <w:pPr>
        <w:tabs>
          <w:tab w:val="left" w:pos="851"/>
          <w:tab w:val="left" w:pos="6900"/>
        </w:tabs>
        <w:autoSpaceDE w:val="0"/>
        <w:autoSpaceDN w:val="0"/>
        <w:adjustRightInd w:val="0"/>
        <w:spacing w:after="240" w:line="276" w:lineRule="auto"/>
        <w:jc w:val="both"/>
        <w:rPr>
          <w:rFonts w:ascii="Tahoma" w:hAnsi="Tahoma" w:cs="Tahoma"/>
        </w:rPr>
      </w:pPr>
      <w:r w:rsidRPr="00554492">
        <w:rPr>
          <w:rFonts w:ascii="Tahoma" w:hAnsi="Tahoma" w:cs="Tahoma"/>
        </w:rPr>
        <w:t>1</w:t>
      </w:r>
      <w:r w:rsidR="003F29EC" w:rsidRPr="00554492">
        <w:rPr>
          <w:rFonts w:ascii="Tahoma" w:hAnsi="Tahoma" w:cs="Tahoma"/>
        </w:rPr>
        <w:t>1</w:t>
      </w:r>
      <w:r w:rsidRPr="00554492">
        <w:rPr>
          <w:rFonts w:ascii="Tahoma" w:hAnsi="Tahoma" w:cs="Tahoma"/>
        </w:rPr>
        <w:t xml:space="preserve">.1 La presentación de ofertas se realizará exclusivamente de forma electrónica, dentro del plazo habilitado al efecto, y a través de la </w:t>
      </w:r>
      <w:sdt>
        <w:sdtPr>
          <w:rPr>
            <w:rFonts w:ascii="Tahoma" w:hAnsi="Tahoma" w:cs="Tahoma"/>
          </w:rPr>
          <w:alias w:val="Estado"/>
          <w:tag w:val=""/>
          <w:id w:val="-1511366905"/>
          <w:placeholder>
            <w:docPart w:val="3E112B076B4F4325B35C35C2A65FB2E0"/>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554492">
            <w:rPr>
              <w:rFonts w:ascii="Tahoma" w:hAnsi="Tahoma" w:cs="Tahoma"/>
            </w:rPr>
            <w:t>Plataforma de Licitación Electrónica de Aigües de Barcelona</w:t>
          </w:r>
        </w:sdtContent>
      </w:sdt>
      <w:r w:rsidRPr="00554492">
        <w:rPr>
          <w:rFonts w:ascii="Tahoma" w:hAnsi="Tahoma" w:cs="Tahoma"/>
        </w:rPr>
        <w:t xml:space="preserve">, cuyo enlace es el siguiente:  </w:t>
      </w:r>
      <w:hyperlink r:id="rId20" w:history="1">
        <w:r w:rsidRPr="00554492">
          <w:rPr>
            <w:rStyle w:val="Hipervnculo"/>
            <w:rFonts w:ascii="Tahoma" w:hAnsi="Tahoma" w:cs="Tahoma"/>
          </w:rPr>
          <w:t>https://contractacio.aiguesdebarcelona.cat</w:t>
        </w:r>
      </w:hyperlink>
      <w:r w:rsidRPr="00554492">
        <w:rPr>
          <w:rFonts w:ascii="Tahoma" w:hAnsi="Tahoma" w:cs="Tahoma"/>
        </w:rPr>
        <w:t>.</w:t>
      </w:r>
    </w:p>
    <w:p w14:paraId="1E77726B" w14:textId="0380B6FE" w:rsidR="0044525D" w:rsidRPr="00554492" w:rsidRDefault="0044525D" w:rsidP="007F6218">
      <w:pPr>
        <w:tabs>
          <w:tab w:val="left" w:pos="851"/>
          <w:tab w:val="left" w:pos="6900"/>
        </w:tabs>
        <w:autoSpaceDE w:val="0"/>
        <w:autoSpaceDN w:val="0"/>
        <w:adjustRightInd w:val="0"/>
        <w:spacing w:after="240" w:line="276" w:lineRule="auto"/>
        <w:jc w:val="both"/>
        <w:rPr>
          <w:rFonts w:ascii="Tahoma" w:hAnsi="Tahoma" w:cs="Tahoma"/>
        </w:rPr>
      </w:pPr>
      <w:r w:rsidRPr="00554492">
        <w:rPr>
          <w:rFonts w:ascii="Tahoma" w:hAnsi="Tahoma" w:cs="Tahoma"/>
        </w:rPr>
        <w:t>Para ello, con carácter previo a la presentación de una oferta, deberán estar dados de alta en el Portal. El alta se efectúa igualmente a través de la Plataforma de Licitación Electrónica. En dicha Plataforma los operadores económicos disponen de un enlace (Soporte Empresas) con extensa información sobre el funcionamiento de los siguientes servicios:</w:t>
      </w:r>
    </w:p>
    <w:p w14:paraId="511C2AC3" w14:textId="3EB0BBA4" w:rsidR="00430F29" w:rsidRPr="00554492" w:rsidRDefault="0044525D" w:rsidP="004D09F0">
      <w:pPr>
        <w:pStyle w:val="Prrafodelista"/>
        <w:numPr>
          <w:ilvl w:val="0"/>
          <w:numId w:val="27"/>
        </w:numPr>
        <w:tabs>
          <w:tab w:val="left" w:pos="851"/>
          <w:tab w:val="left" w:pos="6900"/>
        </w:tabs>
        <w:autoSpaceDE w:val="0"/>
        <w:autoSpaceDN w:val="0"/>
        <w:adjustRightInd w:val="0"/>
        <w:spacing w:after="120" w:line="276" w:lineRule="auto"/>
        <w:ind w:left="714" w:hanging="357"/>
        <w:contextualSpacing w:val="0"/>
        <w:rPr>
          <w:b w:val="0"/>
        </w:rPr>
      </w:pPr>
      <w:r w:rsidRPr="00554492">
        <w:rPr>
          <w:b w:val="0"/>
        </w:rPr>
        <w:t>Sobres Electrónicos</w:t>
      </w:r>
      <w:r w:rsidR="008724D5" w:rsidRPr="00554492">
        <w:rPr>
          <w:b w:val="0"/>
        </w:rPr>
        <w:t>.</w:t>
      </w:r>
    </w:p>
    <w:p w14:paraId="358A3BE9" w14:textId="1D1B68C8" w:rsidR="0044525D" w:rsidRPr="00554492" w:rsidRDefault="0044525D" w:rsidP="00693EA4">
      <w:pPr>
        <w:pStyle w:val="Prrafodelista"/>
        <w:numPr>
          <w:ilvl w:val="0"/>
          <w:numId w:val="27"/>
        </w:numPr>
        <w:tabs>
          <w:tab w:val="left" w:pos="851"/>
          <w:tab w:val="left" w:pos="6900"/>
        </w:tabs>
        <w:autoSpaceDE w:val="0"/>
        <w:autoSpaceDN w:val="0"/>
        <w:adjustRightInd w:val="0"/>
        <w:spacing w:line="276" w:lineRule="auto"/>
        <w:ind w:left="714" w:hanging="357"/>
        <w:contextualSpacing w:val="0"/>
        <w:rPr>
          <w:b w:val="0"/>
        </w:rPr>
      </w:pPr>
      <w:r w:rsidRPr="00554492">
        <w:rPr>
          <w:b w:val="0"/>
        </w:rPr>
        <w:t>Notificaciones Telemáticas</w:t>
      </w:r>
      <w:r w:rsidR="008724D5" w:rsidRPr="00554492">
        <w:rPr>
          <w:b w:val="0"/>
        </w:rPr>
        <w:t>.</w:t>
      </w:r>
    </w:p>
    <w:p w14:paraId="4CEB6DFB" w14:textId="0521822A" w:rsidR="00C35A4F" w:rsidRPr="00554492" w:rsidRDefault="0044525D" w:rsidP="007F6218">
      <w:pPr>
        <w:tabs>
          <w:tab w:val="left" w:pos="851"/>
          <w:tab w:val="left" w:pos="6900"/>
        </w:tabs>
        <w:autoSpaceDE w:val="0"/>
        <w:autoSpaceDN w:val="0"/>
        <w:adjustRightInd w:val="0"/>
        <w:spacing w:after="240" w:line="276" w:lineRule="auto"/>
        <w:jc w:val="both"/>
        <w:rPr>
          <w:rFonts w:ascii="Tahoma" w:hAnsi="Tahoma" w:cs="Tahoma"/>
        </w:rPr>
      </w:pPr>
      <w:r w:rsidRPr="00554492">
        <w:rPr>
          <w:rFonts w:ascii="Tahoma" w:hAnsi="Tahoma" w:cs="Tahoma"/>
        </w:rPr>
        <w:t>1</w:t>
      </w:r>
      <w:r w:rsidR="00C417A9" w:rsidRPr="00554492">
        <w:rPr>
          <w:rFonts w:ascii="Tahoma" w:hAnsi="Tahoma" w:cs="Tahoma"/>
        </w:rPr>
        <w:t>1</w:t>
      </w:r>
      <w:r w:rsidRPr="00554492">
        <w:rPr>
          <w:rFonts w:ascii="Tahoma" w:hAnsi="Tahoma" w:cs="Tahoma"/>
        </w:rPr>
        <w:t xml:space="preserve">.2 En caso de que, por razones técnicas de comunicación no imputables al licitador/operador económico, no pudiese hacer efectiva la entrega de la proposición mediante el canal electrónico, el software genera un código específico de verificación (huella electrónica) que se almacena en un documento junto con el sobre electrónico, antes de realizar el envío. Para que la oferta sea admitida, este documento con la Huella Electrónica de la oferta deberá ser remitido por correo electrónico, a la dirección siguiente: </w:t>
      </w:r>
      <w:hyperlink r:id="rId21" w:history="1">
        <w:r w:rsidR="00C35A4F" w:rsidRPr="00554492">
          <w:rPr>
            <w:rStyle w:val="Hipervnculo"/>
            <w:rFonts w:ascii="Tahoma" w:hAnsi="Tahoma" w:cs="Tahoma"/>
          </w:rPr>
          <w:t>contractacioab@aiguesdebarcelona.cat</w:t>
        </w:r>
      </w:hyperlink>
    </w:p>
    <w:p w14:paraId="05C7A7E0" w14:textId="2DFEDFE9" w:rsidR="0044525D" w:rsidRPr="00554492" w:rsidRDefault="0044525D" w:rsidP="007F6218">
      <w:pPr>
        <w:tabs>
          <w:tab w:val="left" w:pos="851"/>
          <w:tab w:val="left" w:pos="6900"/>
        </w:tabs>
        <w:autoSpaceDE w:val="0"/>
        <w:autoSpaceDN w:val="0"/>
        <w:adjustRightInd w:val="0"/>
        <w:spacing w:after="240" w:line="276" w:lineRule="auto"/>
        <w:jc w:val="both"/>
        <w:rPr>
          <w:rFonts w:ascii="Tahoma" w:hAnsi="Tahoma" w:cs="Tahoma"/>
        </w:rPr>
      </w:pPr>
      <w:r w:rsidRPr="00554492">
        <w:rPr>
          <w:rFonts w:ascii="Tahoma" w:hAnsi="Tahoma" w:cs="Tahoma"/>
        </w:rPr>
        <w:t xml:space="preserve">Posteriormente, dentro de las 24 horas siguientes al vencimiento del plazo debe hacerse entrega del sobre electrónico generado, por correo electrónico, a la dirección siguiente: contractacioab@aiguesdebarcelona.cat </w:t>
      </w:r>
    </w:p>
    <w:p w14:paraId="620D30C5" w14:textId="403D6555" w:rsidR="0044525D" w:rsidRPr="00554492" w:rsidRDefault="0044525D" w:rsidP="007F6218">
      <w:pPr>
        <w:tabs>
          <w:tab w:val="left" w:pos="851"/>
          <w:tab w:val="left" w:pos="6900"/>
        </w:tabs>
        <w:autoSpaceDE w:val="0"/>
        <w:autoSpaceDN w:val="0"/>
        <w:adjustRightInd w:val="0"/>
        <w:spacing w:after="240" w:line="276" w:lineRule="auto"/>
        <w:jc w:val="both"/>
        <w:rPr>
          <w:rFonts w:ascii="Tahoma" w:hAnsi="Tahoma" w:cs="Tahoma"/>
        </w:rPr>
      </w:pPr>
      <w:r w:rsidRPr="00554492">
        <w:rPr>
          <w:rFonts w:ascii="Tahoma" w:hAnsi="Tahoma" w:cs="Tahoma"/>
        </w:rPr>
        <w:t xml:space="preserve">En caso de quiebra técnica que imposibilite la generación del código específico de verificación (huella electrónica), el órgano de contratación prorrogará automáticamente el plazo de presentación de las ofertas para todos los operadores hasta que la Plataforma </w:t>
      </w:r>
      <w:r w:rsidRPr="00554492">
        <w:rPr>
          <w:rFonts w:ascii="Tahoma" w:hAnsi="Tahoma" w:cs="Tahoma"/>
        </w:rPr>
        <w:lastRenderedPageBreak/>
        <w:t xml:space="preserve">vuelva a funcionar, sumándole al plazo inicial el número de días de indisponibilidad de la Plataforma. </w:t>
      </w:r>
    </w:p>
    <w:p w14:paraId="50A70970" w14:textId="710A3874" w:rsidR="0044525D" w:rsidRPr="00554492" w:rsidRDefault="0044525D" w:rsidP="007F6218">
      <w:pPr>
        <w:spacing w:after="240" w:line="276" w:lineRule="auto"/>
        <w:jc w:val="both"/>
        <w:rPr>
          <w:rFonts w:ascii="Tahoma" w:hAnsi="Tahoma" w:cs="Tahoma"/>
        </w:rPr>
      </w:pPr>
      <w:r w:rsidRPr="00554492">
        <w:rPr>
          <w:rFonts w:ascii="Tahoma" w:hAnsi="Tahoma" w:cs="Tahoma"/>
        </w:rPr>
        <w:t xml:space="preserve">En el </w:t>
      </w:r>
      <w:r w:rsidRPr="00554492">
        <w:rPr>
          <w:rFonts w:ascii="Tahoma" w:hAnsi="Tahoma" w:cs="Tahoma"/>
          <w:b/>
          <w:bCs/>
        </w:rPr>
        <w:t xml:space="preserve">Anexo </w:t>
      </w:r>
      <w:proofErr w:type="spellStart"/>
      <w:r w:rsidR="00ED5D02" w:rsidRPr="00554492">
        <w:rPr>
          <w:rFonts w:ascii="Tahoma" w:hAnsi="Tahoma" w:cs="Tahoma"/>
          <w:b/>
          <w:bCs/>
        </w:rPr>
        <w:t>Nº</w:t>
      </w:r>
      <w:proofErr w:type="spellEnd"/>
      <w:r w:rsidR="00101767" w:rsidRPr="00554492">
        <w:rPr>
          <w:rFonts w:ascii="Tahoma" w:hAnsi="Tahoma" w:cs="Tahoma"/>
          <w:b/>
          <w:bCs/>
        </w:rPr>
        <w:t xml:space="preserve"> </w:t>
      </w:r>
      <w:r w:rsidRPr="00554492">
        <w:rPr>
          <w:rFonts w:ascii="Tahoma" w:hAnsi="Tahoma" w:cs="Tahoma"/>
          <w:b/>
          <w:bCs/>
        </w:rPr>
        <w:t>0</w:t>
      </w:r>
      <w:r w:rsidRPr="00554492">
        <w:rPr>
          <w:rFonts w:ascii="Tahoma" w:hAnsi="Tahoma" w:cs="Tahoma"/>
        </w:rPr>
        <w:t xml:space="preserve"> se recoge </w:t>
      </w:r>
      <w:proofErr w:type="gramStart"/>
      <w:r w:rsidRPr="00554492">
        <w:rPr>
          <w:rFonts w:ascii="Tahoma" w:hAnsi="Tahoma" w:cs="Tahoma"/>
        </w:rPr>
        <w:t>mayor información</w:t>
      </w:r>
      <w:proofErr w:type="gramEnd"/>
      <w:r w:rsidRPr="00554492">
        <w:rPr>
          <w:rFonts w:ascii="Tahoma" w:hAnsi="Tahoma" w:cs="Tahoma"/>
        </w:rPr>
        <w:t xml:space="preserve"> sobre el proceso de Alta y sobre el proceso de cumplimentación y envío de Sobres Electrónicos. No obstante, si la empresa tuviera cualquier incidencia de carácter tecnológico a la hora de tramitar el Alta de la Empresa o de cumplimentar el Sobre Electrónico deberá reportarse a través del formulario de soporte habilitado en la Plataforma accesible mediante el enlace Soporte Empresas.</w:t>
      </w:r>
    </w:p>
    <w:p w14:paraId="3851457B" w14:textId="42AE8F01" w:rsidR="0044525D" w:rsidRPr="00554492" w:rsidRDefault="0044525D" w:rsidP="007F6218">
      <w:pPr>
        <w:tabs>
          <w:tab w:val="left" w:pos="851"/>
          <w:tab w:val="left" w:pos="6900"/>
        </w:tabs>
        <w:autoSpaceDE w:val="0"/>
        <w:autoSpaceDN w:val="0"/>
        <w:adjustRightInd w:val="0"/>
        <w:spacing w:after="240" w:line="276" w:lineRule="auto"/>
        <w:jc w:val="both"/>
        <w:rPr>
          <w:rFonts w:ascii="Tahoma" w:hAnsi="Tahoma" w:cs="Tahoma"/>
        </w:rPr>
      </w:pPr>
      <w:r w:rsidRPr="00554492">
        <w:rPr>
          <w:rFonts w:ascii="Tahoma" w:hAnsi="Tahoma" w:cs="Tahoma"/>
          <w:bCs/>
        </w:rPr>
        <w:t xml:space="preserve">Para consultas o resolución de incidencias, pueden acceder al siguiente enlace </w:t>
      </w:r>
      <w:hyperlink r:id="rId22" w:history="1">
        <w:r w:rsidRPr="00554492">
          <w:rPr>
            <w:rStyle w:val="Hipervnculo"/>
            <w:rFonts w:ascii="Tahoma" w:hAnsi="Tahoma" w:cs="Tahoma"/>
            <w:bCs/>
          </w:rPr>
          <w:t>http://www.nexus-it.es/plyca/soporte-empresas/</w:t>
        </w:r>
      </w:hyperlink>
      <w:r w:rsidRPr="00554492">
        <w:rPr>
          <w:rFonts w:ascii="Tahoma" w:hAnsi="Tahoma" w:cs="Tahoma"/>
        </w:rPr>
        <w:t>.</w:t>
      </w:r>
    </w:p>
    <w:p w14:paraId="4C0565D4" w14:textId="2494B7CD" w:rsidR="0044525D" w:rsidRPr="00554492" w:rsidRDefault="0044525D" w:rsidP="007F6218">
      <w:pPr>
        <w:tabs>
          <w:tab w:val="left" w:pos="851"/>
          <w:tab w:val="left" w:pos="6900"/>
        </w:tabs>
        <w:autoSpaceDE w:val="0"/>
        <w:autoSpaceDN w:val="0"/>
        <w:adjustRightInd w:val="0"/>
        <w:spacing w:after="240" w:line="276" w:lineRule="auto"/>
        <w:jc w:val="both"/>
        <w:rPr>
          <w:rFonts w:ascii="Tahoma" w:hAnsi="Tahoma" w:cs="Tahoma"/>
        </w:rPr>
      </w:pPr>
      <w:r w:rsidRPr="00554492">
        <w:rPr>
          <w:rFonts w:ascii="Tahoma" w:hAnsi="Tahoma" w:cs="Tahoma"/>
        </w:rPr>
        <w:t>1</w:t>
      </w:r>
      <w:r w:rsidR="00C417A9" w:rsidRPr="00554492">
        <w:rPr>
          <w:rFonts w:ascii="Tahoma" w:hAnsi="Tahoma" w:cs="Tahoma"/>
        </w:rPr>
        <w:t>1</w:t>
      </w:r>
      <w:r w:rsidRPr="00554492">
        <w:rPr>
          <w:rFonts w:ascii="Tahoma" w:hAnsi="Tahoma" w:cs="Tahoma"/>
        </w:rPr>
        <w:t>.3 En cuanto a las notificaciones y comunicaciones relativas al presente expediente (subsanación de ofertas, solicitud de aclaraciones, requerimientos de documentación, notificaciones de adjudicación…) se efectuarán igualmente de forma electrónica, a través de tres pasos:</w:t>
      </w:r>
    </w:p>
    <w:p w14:paraId="1EDB4ACC" w14:textId="378C9D1A" w:rsidR="001A536B" w:rsidRPr="00554492" w:rsidRDefault="0044525D" w:rsidP="001A536B">
      <w:pPr>
        <w:pStyle w:val="Prrafodelista"/>
        <w:numPr>
          <w:ilvl w:val="0"/>
          <w:numId w:val="46"/>
        </w:numPr>
        <w:tabs>
          <w:tab w:val="left" w:pos="851"/>
          <w:tab w:val="left" w:pos="6900"/>
        </w:tabs>
        <w:autoSpaceDE w:val="0"/>
        <w:autoSpaceDN w:val="0"/>
        <w:adjustRightInd w:val="0"/>
        <w:spacing w:after="120" w:line="276" w:lineRule="auto"/>
        <w:ind w:left="714" w:hanging="357"/>
        <w:contextualSpacing w:val="0"/>
        <w:rPr>
          <w:b w:val="0"/>
        </w:rPr>
      </w:pPr>
      <w:r w:rsidRPr="00554492">
        <w:t xml:space="preserve"> </w:t>
      </w:r>
      <w:r w:rsidRPr="00554492">
        <w:rPr>
          <w:b w:val="0"/>
        </w:rPr>
        <w:t>Aviso de puesta a disposición del destinatario (en el correo electrónico indicado por el operador económico en el momento de efectuar el Alta en el Portal).</w:t>
      </w:r>
    </w:p>
    <w:p w14:paraId="5DD12A35" w14:textId="77777777" w:rsidR="001A536B" w:rsidRPr="00554492" w:rsidRDefault="0044525D" w:rsidP="001A536B">
      <w:pPr>
        <w:pStyle w:val="Prrafodelista"/>
        <w:numPr>
          <w:ilvl w:val="0"/>
          <w:numId w:val="46"/>
        </w:numPr>
        <w:tabs>
          <w:tab w:val="left" w:pos="851"/>
          <w:tab w:val="left" w:pos="6900"/>
        </w:tabs>
        <w:autoSpaceDE w:val="0"/>
        <w:autoSpaceDN w:val="0"/>
        <w:adjustRightInd w:val="0"/>
        <w:spacing w:after="120" w:line="276" w:lineRule="auto"/>
        <w:ind w:left="714" w:hanging="357"/>
        <w:contextualSpacing w:val="0"/>
        <w:rPr>
          <w:b w:val="0"/>
        </w:rPr>
      </w:pPr>
      <w:r w:rsidRPr="00554492">
        <w:rPr>
          <w:b w:val="0"/>
        </w:rPr>
        <w:t>Aceptación mediante firma electrónica por el destinatario.</w:t>
      </w:r>
    </w:p>
    <w:p w14:paraId="3C4D12A3" w14:textId="77777777" w:rsidR="0044525D" w:rsidRPr="00554492" w:rsidRDefault="0044525D" w:rsidP="001A536B">
      <w:pPr>
        <w:pStyle w:val="Prrafodelista"/>
        <w:numPr>
          <w:ilvl w:val="0"/>
          <w:numId w:val="46"/>
        </w:numPr>
        <w:tabs>
          <w:tab w:val="left" w:pos="851"/>
          <w:tab w:val="left" w:pos="6900"/>
        </w:tabs>
        <w:autoSpaceDE w:val="0"/>
        <w:autoSpaceDN w:val="0"/>
        <w:adjustRightInd w:val="0"/>
        <w:spacing w:after="120" w:line="276" w:lineRule="auto"/>
        <w:ind w:left="714" w:hanging="357"/>
        <w:contextualSpacing w:val="0"/>
        <w:rPr>
          <w:b w:val="0"/>
        </w:rPr>
      </w:pPr>
      <w:r w:rsidRPr="00554492">
        <w:rPr>
          <w:b w:val="0"/>
        </w:rPr>
        <w:t xml:space="preserve">Acceso al contenido de la notificación: una vez aceptadas, se accederá (mediante comparecencia electrónica) al contenido de </w:t>
      </w:r>
      <w:proofErr w:type="gramStart"/>
      <w:r w:rsidRPr="00554492">
        <w:rPr>
          <w:b w:val="0"/>
        </w:rPr>
        <w:t>la misma</w:t>
      </w:r>
      <w:proofErr w:type="gramEnd"/>
      <w:r w:rsidRPr="00554492">
        <w:rPr>
          <w:b w:val="0"/>
        </w:rPr>
        <w:t>.</w:t>
      </w:r>
    </w:p>
    <w:p w14:paraId="2E4128A1" w14:textId="785C067D" w:rsidR="0044525D" w:rsidRPr="00554492" w:rsidRDefault="0044525D" w:rsidP="007F6218">
      <w:pPr>
        <w:tabs>
          <w:tab w:val="left" w:pos="851"/>
          <w:tab w:val="left" w:pos="6900"/>
        </w:tabs>
        <w:autoSpaceDE w:val="0"/>
        <w:autoSpaceDN w:val="0"/>
        <w:adjustRightInd w:val="0"/>
        <w:spacing w:after="240" w:line="276" w:lineRule="auto"/>
        <w:jc w:val="both"/>
        <w:rPr>
          <w:rFonts w:ascii="Tahoma" w:hAnsi="Tahoma" w:cs="Tahoma"/>
        </w:rPr>
      </w:pPr>
      <w:r w:rsidRPr="00554492">
        <w:rPr>
          <w:rFonts w:ascii="Tahoma" w:hAnsi="Tahoma" w:cs="Tahoma"/>
        </w:rPr>
        <w:t>La subscripción al procedimiento de “Notificaciones Electrónicas” se efectúa automáticamente al darse de Alta en la Plataforma.</w:t>
      </w:r>
    </w:p>
    <w:p w14:paraId="3501C878" w14:textId="25C8BF1C" w:rsidR="0044525D" w:rsidRPr="00554492" w:rsidRDefault="0044525D" w:rsidP="007F6218">
      <w:pPr>
        <w:tabs>
          <w:tab w:val="left" w:pos="851"/>
          <w:tab w:val="left" w:pos="6900"/>
        </w:tabs>
        <w:autoSpaceDE w:val="0"/>
        <w:autoSpaceDN w:val="0"/>
        <w:adjustRightInd w:val="0"/>
        <w:spacing w:after="240" w:line="276" w:lineRule="auto"/>
        <w:jc w:val="both"/>
        <w:rPr>
          <w:rFonts w:ascii="Tahoma" w:hAnsi="Tahoma" w:cs="Tahoma"/>
          <w:b/>
          <w:u w:val="single"/>
        </w:rPr>
      </w:pPr>
      <w:r w:rsidRPr="00554492">
        <w:rPr>
          <w:rFonts w:ascii="Tahoma" w:hAnsi="Tahoma" w:cs="Tahoma"/>
          <w:b/>
          <w:u w:val="single"/>
        </w:rPr>
        <w:t>Cómputo de plazos.</w:t>
      </w:r>
    </w:p>
    <w:p w14:paraId="2EC0AB39" w14:textId="77777777" w:rsidR="0044525D" w:rsidRPr="00554492" w:rsidRDefault="0044525D" w:rsidP="0059145B">
      <w:pPr>
        <w:pStyle w:val="Prrafodelista"/>
        <w:numPr>
          <w:ilvl w:val="0"/>
          <w:numId w:val="26"/>
        </w:numPr>
        <w:tabs>
          <w:tab w:val="left" w:pos="851"/>
          <w:tab w:val="left" w:pos="6900"/>
        </w:tabs>
        <w:autoSpaceDE w:val="0"/>
        <w:autoSpaceDN w:val="0"/>
        <w:adjustRightInd w:val="0"/>
        <w:spacing w:after="120" w:line="276" w:lineRule="auto"/>
        <w:ind w:left="714" w:hanging="357"/>
        <w:contextualSpacing w:val="0"/>
        <w:rPr>
          <w:b w:val="0"/>
        </w:rPr>
      </w:pPr>
      <w:r w:rsidRPr="00554492">
        <w:rPr>
          <w:b w:val="0"/>
        </w:rPr>
        <w:t xml:space="preserve">Si se trata de un acto que se publica el mismo día en la </w:t>
      </w:r>
      <w:sdt>
        <w:sdtPr>
          <w:rPr>
            <w:b w:val="0"/>
          </w:rPr>
          <w:alias w:val="Estado"/>
          <w:tag w:val=""/>
          <w:id w:val="-1062328131"/>
          <w:placeholder>
            <w:docPart w:val="D7275C588D4446EAA0B559FEDD97B493"/>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554492">
            <w:rPr>
              <w:b w:val="0"/>
            </w:rPr>
            <w:t>Plataforma de Licitación Electrónica de Aigües de Barcelona</w:t>
          </w:r>
        </w:sdtContent>
      </w:sdt>
      <w:r w:rsidRPr="00554492">
        <w:rPr>
          <w:b w:val="0"/>
        </w:rPr>
        <w:t xml:space="preserve">, el plazo se computará desde el aviso de la puesta a disposición del destinatario. </w:t>
      </w:r>
    </w:p>
    <w:p w14:paraId="30757C0E" w14:textId="42AE6BD8" w:rsidR="0044525D" w:rsidRPr="00554492" w:rsidRDefault="000D1B91" w:rsidP="0059145B">
      <w:pPr>
        <w:pStyle w:val="Prrafodelista"/>
        <w:numPr>
          <w:ilvl w:val="0"/>
          <w:numId w:val="26"/>
        </w:numPr>
        <w:tabs>
          <w:tab w:val="left" w:pos="851"/>
          <w:tab w:val="left" w:pos="6900"/>
        </w:tabs>
        <w:autoSpaceDE w:val="0"/>
        <w:autoSpaceDN w:val="0"/>
        <w:adjustRightInd w:val="0"/>
        <w:spacing w:after="120" w:line="276" w:lineRule="auto"/>
        <w:ind w:left="714" w:hanging="357"/>
        <w:contextualSpacing w:val="0"/>
        <w:rPr>
          <w:b w:val="0"/>
        </w:rPr>
      </w:pPr>
      <w:bookmarkStart w:id="19" w:name="_Hlk66206783"/>
      <w:r w:rsidRPr="00554492">
        <w:rPr>
          <w:b w:val="0"/>
        </w:rPr>
        <w:t>Si se trata de un acto no publicable o de un acto que siéndolo no se publica el mismo día en la Plataforma de Licitación Electrónica de Aigües de Barcelona, el plazo se computará desde el acceso al contenido de la notificación. Se entenderá rechazada la notificación cuando hayan transcurrido diez días naturales desde su puesta a disposición sin que se haya accedido a su contenido.</w:t>
      </w:r>
    </w:p>
    <w:p w14:paraId="7229D4BA" w14:textId="77777777" w:rsidR="0044525D" w:rsidRPr="00554492" w:rsidRDefault="0044525D" w:rsidP="00F52F86">
      <w:pPr>
        <w:tabs>
          <w:tab w:val="left" w:pos="851"/>
          <w:tab w:val="left" w:pos="6900"/>
        </w:tabs>
        <w:autoSpaceDE w:val="0"/>
        <w:autoSpaceDN w:val="0"/>
        <w:adjustRightInd w:val="0"/>
        <w:spacing w:after="360" w:line="276" w:lineRule="auto"/>
        <w:jc w:val="both"/>
        <w:rPr>
          <w:rFonts w:ascii="Tahoma" w:hAnsi="Tahoma" w:cs="Tahoma"/>
        </w:rPr>
      </w:pPr>
      <w:r w:rsidRPr="00554492">
        <w:rPr>
          <w:rFonts w:ascii="Tahoma" w:hAnsi="Tahoma" w:cs="Tahoma"/>
        </w:rPr>
        <w:t>El cómputo de los plazos para reclamar ante el Tribunal Catalán de Contratos se regirá por la normativa aplicable.</w:t>
      </w:r>
    </w:p>
    <w:bookmarkEnd w:id="19"/>
    <w:p w14:paraId="38DDE719" w14:textId="17976CB7" w:rsidR="0044525D" w:rsidRPr="00554492" w:rsidRDefault="0044525D" w:rsidP="007F6218">
      <w:pPr>
        <w:tabs>
          <w:tab w:val="left" w:pos="851"/>
          <w:tab w:val="left" w:pos="6900"/>
        </w:tabs>
        <w:autoSpaceDE w:val="0"/>
        <w:autoSpaceDN w:val="0"/>
        <w:adjustRightInd w:val="0"/>
        <w:spacing w:after="240" w:line="276" w:lineRule="auto"/>
        <w:jc w:val="both"/>
        <w:rPr>
          <w:rFonts w:ascii="Tahoma" w:hAnsi="Tahoma" w:cs="Tahoma"/>
          <w:b/>
          <w:u w:val="single"/>
        </w:rPr>
      </w:pPr>
      <w:r w:rsidRPr="00554492">
        <w:rPr>
          <w:rFonts w:ascii="Tahoma" w:hAnsi="Tahoma" w:cs="Tahoma"/>
          <w:b/>
          <w:u w:val="single"/>
        </w:rPr>
        <w:t>CLÁUSULA 1</w:t>
      </w:r>
      <w:r w:rsidR="00C417A9" w:rsidRPr="00554492">
        <w:rPr>
          <w:rFonts w:ascii="Tahoma" w:hAnsi="Tahoma" w:cs="Tahoma"/>
          <w:b/>
          <w:u w:val="single"/>
        </w:rPr>
        <w:t>2</w:t>
      </w:r>
      <w:r w:rsidRPr="00554492">
        <w:rPr>
          <w:rFonts w:ascii="Tahoma" w:hAnsi="Tahoma" w:cs="Tahoma"/>
          <w:b/>
          <w:u w:val="single"/>
        </w:rPr>
        <w:t xml:space="preserve">.- JUSTIFICANTE DE ENTREGA </w:t>
      </w:r>
    </w:p>
    <w:p w14:paraId="35CF9179" w14:textId="77777777" w:rsidR="0044525D" w:rsidRPr="00554492" w:rsidRDefault="0044525D" w:rsidP="007F6218">
      <w:pPr>
        <w:tabs>
          <w:tab w:val="left" w:pos="851"/>
          <w:tab w:val="left" w:pos="6900"/>
        </w:tabs>
        <w:autoSpaceDE w:val="0"/>
        <w:autoSpaceDN w:val="0"/>
        <w:adjustRightInd w:val="0"/>
        <w:spacing w:after="240" w:line="276" w:lineRule="auto"/>
        <w:jc w:val="both"/>
        <w:rPr>
          <w:rFonts w:ascii="Tahoma" w:hAnsi="Tahoma" w:cs="Tahoma"/>
        </w:rPr>
      </w:pPr>
      <w:r w:rsidRPr="00554492">
        <w:rPr>
          <w:rFonts w:ascii="Tahoma" w:hAnsi="Tahoma" w:cs="Tahoma"/>
        </w:rPr>
        <w:t xml:space="preserve">El envío del Sobre Electrónico se efectúa a través de la Plataforma de Licitación Electrónica en dos fases: </w:t>
      </w:r>
    </w:p>
    <w:p w14:paraId="770C9F94" w14:textId="1A18477E" w:rsidR="0044525D" w:rsidRPr="00554492" w:rsidRDefault="0044525D" w:rsidP="00573605">
      <w:pPr>
        <w:tabs>
          <w:tab w:val="left" w:pos="851"/>
          <w:tab w:val="left" w:pos="6900"/>
        </w:tabs>
        <w:autoSpaceDE w:val="0"/>
        <w:autoSpaceDN w:val="0"/>
        <w:adjustRightInd w:val="0"/>
        <w:spacing w:after="120" w:line="276" w:lineRule="auto"/>
        <w:ind w:left="709"/>
        <w:jc w:val="both"/>
        <w:rPr>
          <w:rFonts w:ascii="Tahoma" w:hAnsi="Tahoma" w:cs="Tahoma"/>
        </w:rPr>
      </w:pPr>
      <w:r w:rsidRPr="00554492">
        <w:rPr>
          <w:rFonts w:ascii="Tahoma" w:hAnsi="Tahoma" w:cs="Tahoma"/>
        </w:rPr>
        <w:t>1) En primer lugar se envía la Huella Electrónica del sobre generado.</w:t>
      </w:r>
    </w:p>
    <w:p w14:paraId="3A52DBB0" w14:textId="77777777" w:rsidR="0044525D" w:rsidRPr="00554492" w:rsidRDefault="0044525D" w:rsidP="00573605">
      <w:pPr>
        <w:tabs>
          <w:tab w:val="left" w:pos="851"/>
          <w:tab w:val="left" w:pos="6900"/>
        </w:tabs>
        <w:autoSpaceDE w:val="0"/>
        <w:autoSpaceDN w:val="0"/>
        <w:adjustRightInd w:val="0"/>
        <w:spacing w:after="120" w:line="276" w:lineRule="auto"/>
        <w:ind w:left="709"/>
        <w:jc w:val="both"/>
        <w:rPr>
          <w:rFonts w:ascii="Tahoma" w:hAnsi="Tahoma" w:cs="Tahoma"/>
        </w:rPr>
      </w:pPr>
      <w:r w:rsidRPr="00554492">
        <w:rPr>
          <w:rFonts w:ascii="Tahoma" w:hAnsi="Tahoma" w:cs="Tahoma"/>
        </w:rPr>
        <w:lastRenderedPageBreak/>
        <w:t>2) En segundo lugar se envía el contenido del Sobre propiamente dicho.</w:t>
      </w:r>
    </w:p>
    <w:p w14:paraId="27C83E84" w14:textId="19931145" w:rsidR="0044525D" w:rsidRPr="007F6218" w:rsidRDefault="0044525D" w:rsidP="007F6218">
      <w:pPr>
        <w:tabs>
          <w:tab w:val="left" w:pos="851"/>
          <w:tab w:val="left" w:pos="6900"/>
        </w:tabs>
        <w:autoSpaceDE w:val="0"/>
        <w:autoSpaceDN w:val="0"/>
        <w:adjustRightInd w:val="0"/>
        <w:spacing w:after="240" w:line="276" w:lineRule="auto"/>
        <w:jc w:val="both"/>
        <w:rPr>
          <w:rFonts w:ascii="Tahoma" w:hAnsi="Tahoma" w:cs="Tahoma"/>
        </w:rPr>
      </w:pPr>
      <w:r w:rsidRPr="00554492">
        <w:rPr>
          <w:rFonts w:ascii="Tahoma" w:hAnsi="Tahoma" w:cs="Tahoma"/>
        </w:rPr>
        <w:t>Tras el envío de la Huella Electrónica, el sistema generará automáticamente el justificante de entrega, que podrá descargarse el licitador en su equipo informático.</w:t>
      </w:r>
    </w:p>
    <w:p w14:paraId="50B1DBEB" w14:textId="77777777" w:rsidR="00E526D6" w:rsidRDefault="00E526D6" w:rsidP="009C28F5">
      <w:pPr>
        <w:spacing w:after="240" w:line="240" w:lineRule="auto"/>
        <w:jc w:val="center"/>
        <w:rPr>
          <w:rFonts w:ascii="Tahoma" w:hAnsi="Tahoma" w:cs="Tahoma"/>
          <w:b/>
        </w:rPr>
      </w:pPr>
    </w:p>
    <w:p w14:paraId="0237F128" w14:textId="3BEFBD19" w:rsidR="0032435D" w:rsidRPr="00735116" w:rsidRDefault="0032435D" w:rsidP="009C28F5">
      <w:pPr>
        <w:spacing w:after="240" w:line="240" w:lineRule="auto"/>
        <w:jc w:val="center"/>
        <w:rPr>
          <w:rFonts w:ascii="Tahoma" w:hAnsi="Tahoma" w:cs="Tahoma"/>
          <w:b/>
        </w:rPr>
      </w:pPr>
      <w:r w:rsidRPr="00735116">
        <w:rPr>
          <w:rFonts w:ascii="Tahoma" w:hAnsi="Tahoma" w:cs="Tahoma"/>
          <w:b/>
        </w:rPr>
        <w:t>V.- ADJUDICACIÓN Y FORMALIZACIÓN DEL CONTRATO</w:t>
      </w:r>
    </w:p>
    <w:p w14:paraId="12959076" w14:textId="45FCB2D8" w:rsidR="0032435D" w:rsidRPr="00B53D25" w:rsidRDefault="0032435D" w:rsidP="009C28F5">
      <w:pPr>
        <w:spacing w:after="240" w:line="240" w:lineRule="auto"/>
        <w:jc w:val="both"/>
        <w:rPr>
          <w:rFonts w:ascii="Tahoma" w:hAnsi="Tahoma" w:cs="Tahoma"/>
          <w:b/>
          <w:u w:val="single"/>
        </w:rPr>
      </w:pPr>
      <w:r w:rsidRPr="00735116">
        <w:rPr>
          <w:rFonts w:ascii="Tahoma" w:hAnsi="Tahoma" w:cs="Tahoma"/>
          <w:b/>
        </w:rPr>
        <w:t>CL</w:t>
      </w:r>
      <w:r w:rsidR="00380370">
        <w:rPr>
          <w:rFonts w:ascii="Tahoma" w:hAnsi="Tahoma" w:cs="Tahoma"/>
          <w:b/>
        </w:rPr>
        <w:t>Á</w:t>
      </w:r>
      <w:r w:rsidRPr="00735116">
        <w:rPr>
          <w:rFonts w:ascii="Tahoma" w:hAnsi="Tahoma" w:cs="Tahoma"/>
          <w:b/>
        </w:rPr>
        <w:t xml:space="preserve">USULA </w:t>
      </w:r>
      <w:r w:rsidR="00E526D6">
        <w:rPr>
          <w:rFonts w:ascii="Tahoma" w:hAnsi="Tahoma" w:cs="Tahoma"/>
          <w:b/>
        </w:rPr>
        <w:t>13</w:t>
      </w:r>
      <w:r w:rsidR="00735116" w:rsidRPr="00735116">
        <w:rPr>
          <w:rFonts w:ascii="Tahoma" w:hAnsi="Tahoma" w:cs="Tahoma"/>
          <w:b/>
        </w:rPr>
        <w:t>. -</w:t>
      </w:r>
      <w:r w:rsidR="00B53D25">
        <w:rPr>
          <w:rFonts w:ascii="Tahoma" w:hAnsi="Tahoma" w:cs="Tahoma"/>
          <w:b/>
        </w:rPr>
        <w:t xml:space="preserve"> </w:t>
      </w:r>
      <w:r w:rsidRPr="00B53D25">
        <w:rPr>
          <w:rFonts w:ascii="Tahoma" w:hAnsi="Tahoma" w:cs="Tahoma"/>
          <w:b/>
          <w:u w:val="single"/>
        </w:rPr>
        <w:t>ÓRGANO DE VALORACIÓN DE ASISTENCIA AL ÓRGANO DE CONTRATACIÓN</w:t>
      </w:r>
    </w:p>
    <w:p w14:paraId="6D64897F" w14:textId="68541C06" w:rsidR="0032435D" w:rsidRPr="005A7DC3" w:rsidRDefault="0032435D" w:rsidP="009C28F5">
      <w:pPr>
        <w:spacing w:after="240" w:line="240" w:lineRule="auto"/>
        <w:jc w:val="both"/>
        <w:rPr>
          <w:rFonts w:ascii="Tahoma" w:hAnsi="Tahoma" w:cs="Tahoma"/>
        </w:rPr>
      </w:pPr>
      <w:r w:rsidRPr="0032435D">
        <w:rPr>
          <w:rFonts w:ascii="Tahoma" w:hAnsi="Tahoma" w:cs="Tahoma"/>
        </w:rPr>
        <w:t>1</w:t>
      </w:r>
      <w:r w:rsidR="00E526D6">
        <w:rPr>
          <w:rFonts w:ascii="Tahoma" w:hAnsi="Tahoma" w:cs="Tahoma"/>
        </w:rPr>
        <w:t>3</w:t>
      </w:r>
      <w:r w:rsidRPr="0032435D">
        <w:rPr>
          <w:rFonts w:ascii="Tahoma" w:hAnsi="Tahoma" w:cs="Tahoma"/>
        </w:rPr>
        <w:t xml:space="preserve">.1.- </w:t>
      </w:r>
      <w:r w:rsidR="0082297E" w:rsidRPr="0082297E">
        <w:rPr>
          <w:rFonts w:ascii="Tahoma" w:hAnsi="Tahoma" w:cs="Tahoma"/>
        </w:rPr>
        <w:t>Aigües de Barcelona</w:t>
      </w:r>
      <w:r w:rsidRPr="0032435D">
        <w:rPr>
          <w:rFonts w:ascii="Tahoma" w:hAnsi="Tahoma" w:cs="Tahoma"/>
        </w:rPr>
        <w:t xml:space="preserve"> </w:t>
      </w:r>
      <w:r w:rsidRPr="005A7DC3">
        <w:rPr>
          <w:rFonts w:ascii="Tahoma" w:hAnsi="Tahoma" w:cs="Tahoma"/>
        </w:rPr>
        <w:t xml:space="preserve">constituirá una Unidad Técnica que será el órgano encargado del análisis y valoración de las propuestas recibidas </w:t>
      </w:r>
      <w:r w:rsidR="0095072B" w:rsidRPr="005A7DC3">
        <w:rPr>
          <w:rFonts w:ascii="Tahoma" w:hAnsi="Tahoma" w:cs="Tahoma"/>
        </w:rPr>
        <w:t>de conformidad c</w:t>
      </w:r>
      <w:r w:rsidR="003425EF" w:rsidRPr="005A7DC3">
        <w:rPr>
          <w:rFonts w:ascii="Tahoma" w:hAnsi="Tahoma" w:cs="Tahoma"/>
        </w:rPr>
        <w:t>on</w:t>
      </w:r>
      <w:r w:rsidRPr="005A7DC3">
        <w:rPr>
          <w:rFonts w:ascii="Tahoma" w:hAnsi="Tahoma" w:cs="Tahoma"/>
        </w:rPr>
        <w:t xml:space="preserve"> los criterios de adjudicación del presente Pliego de Condiciones.</w:t>
      </w:r>
    </w:p>
    <w:p w14:paraId="08DF2CEE" w14:textId="63644968" w:rsidR="0032435D" w:rsidRPr="005A7DC3" w:rsidRDefault="0032435D" w:rsidP="00F52F86">
      <w:pPr>
        <w:spacing w:after="360" w:line="240" w:lineRule="auto"/>
        <w:jc w:val="both"/>
        <w:rPr>
          <w:rFonts w:ascii="Tahoma" w:hAnsi="Tahoma" w:cs="Tahoma"/>
        </w:rPr>
      </w:pPr>
      <w:r w:rsidRPr="005A7DC3">
        <w:rPr>
          <w:rFonts w:ascii="Tahoma" w:hAnsi="Tahoma" w:cs="Tahoma"/>
        </w:rPr>
        <w:t>1</w:t>
      </w:r>
      <w:r w:rsidR="00E526D6" w:rsidRPr="005A7DC3">
        <w:rPr>
          <w:rFonts w:ascii="Tahoma" w:hAnsi="Tahoma" w:cs="Tahoma"/>
        </w:rPr>
        <w:t>3</w:t>
      </w:r>
      <w:r w:rsidRPr="005A7DC3">
        <w:rPr>
          <w:rFonts w:ascii="Tahoma" w:hAnsi="Tahoma" w:cs="Tahoma"/>
        </w:rPr>
        <w:t>.2.- La Unidad Técnica realizará la valoración de las ofertas en atención a los criterios de adjudicación del presente Pliego y emitirá un informe de valoración y propuesta de adjudicación que elevará al órgano con facultades para celebrar el presente contrato.</w:t>
      </w:r>
    </w:p>
    <w:p w14:paraId="35DC19AA" w14:textId="264E6A2C" w:rsidR="0032435D" w:rsidRPr="005A7DC3" w:rsidRDefault="0032435D" w:rsidP="009C28F5">
      <w:pPr>
        <w:spacing w:after="240" w:line="240" w:lineRule="auto"/>
        <w:jc w:val="both"/>
        <w:rPr>
          <w:rFonts w:ascii="Tahoma" w:hAnsi="Tahoma" w:cs="Tahoma"/>
          <w:b/>
        </w:rPr>
      </w:pPr>
      <w:r w:rsidRPr="005A7DC3">
        <w:rPr>
          <w:rFonts w:ascii="Tahoma" w:hAnsi="Tahoma" w:cs="Tahoma"/>
          <w:b/>
        </w:rPr>
        <w:t xml:space="preserve">CLÁUSULA </w:t>
      </w:r>
      <w:r w:rsidR="00CD05B5" w:rsidRPr="005A7DC3">
        <w:rPr>
          <w:rFonts w:ascii="Tahoma" w:hAnsi="Tahoma" w:cs="Tahoma"/>
          <w:b/>
        </w:rPr>
        <w:t>14</w:t>
      </w:r>
      <w:r w:rsidR="005E6670" w:rsidRPr="005A7DC3">
        <w:rPr>
          <w:rFonts w:ascii="Tahoma" w:hAnsi="Tahoma" w:cs="Tahoma"/>
          <w:b/>
        </w:rPr>
        <w:t>. -</w:t>
      </w:r>
      <w:r w:rsidRPr="005A7DC3">
        <w:rPr>
          <w:rFonts w:ascii="Tahoma" w:hAnsi="Tahoma" w:cs="Tahoma"/>
          <w:b/>
        </w:rPr>
        <w:t xml:space="preserve"> </w:t>
      </w:r>
      <w:r w:rsidRPr="005A7DC3">
        <w:rPr>
          <w:rFonts w:ascii="Tahoma" w:hAnsi="Tahoma" w:cs="Tahoma"/>
          <w:b/>
        </w:rPr>
        <w:tab/>
      </w:r>
      <w:r w:rsidRPr="005A7DC3">
        <w:rPr>
          <w:rFonts w:ascii="Tahoma" w:hAnsi="Tahoma" w:cs="Tahoma"/>
          <w:b/>
          <w:u w:val="single"/>
        </w:rPr>
        <w:t>VALORACIÓN DE LAS OFERTAS: APERTURA Y EXAMEN DE LAS PROPOSICIONES</w:t>
      </w:r>
    </w:p>
    <w:p w14:paraId="57D16BE4" w14:textId="61967A2B" w:rsidR="0032435D" w:rsidRPr="005A7DC3" w:rsidRDefault="0032435D" w:rsidP="009C28F5">
      <w:pPr>
        <w:spacing w:after="240" w:line="240" w:lineRule="auto"/>
        <w:jc w:val="both"/>
        <w:rPr>
          <w:rFonts w:ascii="Tahoma" w:hAnsi="Tahoma" w:cs="Tahoma"/>
        </w:rPr>
      </w:pPr>
      <w:r w:rsidRPr="005A7DC3">
        <w:rPr>
          <w:rFonts w:ascii="Tahoma" w:hAnsi="Tahoma" w:cs="Tahoma"/>
        </w:rPr>
        <w:t>1</w:t>
      </w:r>
      <w:r w:rsidR="00CD05B5" w:rsidRPr="005A7DC3">
        <w:rPr>
          <w:rFonts w:ascii="Tahoma" w:hAnsi="Tahoma" w:cs="Tahoma"/>
        </w:rPr>
        <w:t>4</w:t>
      </w:r>
      <w:r w:rsidRPr="005A7DC3">
        <w:rPr>
          <w:rFonts w:ascii="Tahoma" w:hAnsi="Tahoma" w:cs="Tahoma"/>
        </w:rPr>
        <w:t xml:space="preserve">.1.- Finalizado el plazo para la presentación de las ofertas, la Unidad Técnica procederá, a la apertura de los </w:t>
      </w:r>
      <w:r w:rsidRPr="005A7DC3">
        <w:rPr>
          <w:rFonts w:ascii="Tahoma" w:hAnsi="Tahoma" w:cs="Tahoma"/>
          <w:u w:val="single"/>
        </w:rPr>
        <w:t xml:space="preserve">sobres </w:t>
      </w:r>
      <w:proofErr w:type="spellStart"/>
      <w:r w:rsidRPr="005A7DC3">
        <w:rPr>
          <w:rFonts w:ascii="Tahoma" w:hAnsi="Tahoma" w:cs="Tahoma"/>
          <w:u w:val="single"/>
        </w:rPr>
        <w:t>Nº</w:t>
      </w:r>
      <w:proofErr w:type="spellEnd"/>
      <w:r w:rsidRPr="005A7DC3">
        <w:rPr>
          <w:rFonts w:ascii="Tahoma" w:hAnsi="Tahoma" w:cs="Tahoma"/>
          <w:u w:val="single"/>
        </w:rPr>
        <w:t xml:space="preserve"> 1</w:t>
      </w:r>
      <w:r w:rsidRPr="005A7DC3">
        <w:rPr>
          <w:rFonts w:ascii="Tahoma" w:hAnsi="Tahoma" w:cs="Tahoma"/>
        </w:rPr>
        <w:t xml:space="preserve"> para verificar que contenga la documentación exigida en el presente PCP y calificar la validez de </w:t>
      </w:r>
      <w:proofErr w:type="gramStart"/>
      <w:r w:rsidRPr="005A7DC3">
        <w:rPr>
          <w:rFonts w:ascii="Tahoma" w:hAnsi="Tahoma" w:cs="Tahoma"/>
        </w:rPr>
        <w:t>la misma</w:t>
      </w:r>
      <w:proofErr w:type="gramEnd"/>
      <w:r w:rsidRPr="005A7DC3">
        <w:rPr>
          <w:rFonts w:ascii="Tahoma" w:hAnsi="Tahoma" w:cs="Tahoma"/>
        </w:rPr>
        <w:t>.</w:t>
      </w:r>
    </w:p>
    <w:p w14:paraId="5EB9D531" w14:textId="7D3DF8F4" w:rsidR="0032435D" w:rsidRPr="00CA2074" w:rsidRDefault="0032435D" w:rsidP="009C28F5">
      <w:pPr>
        <w:spacing w:after="240" w:line="240" w:lineRule="auto"/>
        <w:jc w:val="both"/>
        <w:rPr>
          <w:rFonts w:ascii="Tahoma" w:hAnsi="Tahoma" w:cs="Tahoma"/>
        </w:rPr>
      </w:pPr>
      <w:r w:rsidRPr="005A7DC3">
        <w:rPr>
          <w:rFonts w:ascii="Tahoma" w:hAnsi="Tahoma" w:cs="Tahoma"/>
        </w:rPr>
        <w:t xml:space="preserve">Seguidamente, y en su caso, se comunicará a los operadores económicos por escrito la existencia de defectos u omisiones subsanables, </w:t>
      </w:r>
      <w:r w:rsidR="004C23B3" w:rsidRPr="005A7DC3">
        <w:rPr>
          <w:rFonts w:ascii="Tahoma" w:hAnsi="Tahoma" w:cs="Tahoma"/>
        </w:rPr>
        <w:t>fijándose un plazo</w:t>
      </w:r>
      <w:r w:rsidR="004C23B3" w:rsidRPr="00CA2074">
        <w:rPr>
          <w:rFonts w:ascii="Tahoma" w:hAnsi="Tahoma" w:cs="Tahoma"/>
        </w:rPr>
        <w:t xml:space="preserve"> de 3 días hábiles para su enmienda a contar </w:t>
      </w:r>
      <w:r w:rsidR="00DC4730">
        <w:rPr>
          <w:rFonts w:ascii="Tahoma" w:hAnsi="Tahoma" w:cs="Tahoma"/>
        </w:rPr>
        <w:t xml:space="preserve">según el apartado </w:t>
      </w:r>
      <w:r w:rsidR="00DC4730" w:rsidRPr="00872C72">
        <w:rPr>
          <w:rFonts w:ascii="Tahoma" w:hAnsi="Tahoma" w:cs="Tahoma"/>
          <w:i/>
          <w:iCs/>
        </w:rPr>
        <w:t>c</w:t>
      </w:r>
      <w:r w:rsidR="00053F7D" w:rsidRPr="00872C72">
        <w:rPr>
          <w:rFonts w:ascii="Tahoma" w:hAnsi="Tahoma" w:cs="Tahoma"/>
          <w:i/>
          <w:iCs/>
        </w:rPr>
        <w:t>ó</w:t>
      </w:r>
      <w:r w:rsidR="00DC4730" w:rsidRPr="00872C72">
        <w:rPr>
          <w:rFonts w:ascii="Tahoma" w:hAnsi="Tahoma" w:cs="Tahoma"/>
          <w:i/>
          <w:iCs/>
        </w:rPr>
        <w:t>mputo de plazo</w:t>
      </w:r>
      <w:r w:rsidR="00053F7D">
        <w:rPr>
          <w:rFonts w:ascii="Tahoma" w:hAnsi="Tahoma" w:cs="Tahoma"/>
          <w:i/>
          <w:iCs/>
        </w:rPr>
        <w:t>s</w:t>
      </w:r>
      <w:r w:rsidR="00DC4730">
        <w:rPr>
          <w:rFonts w:ascii="Tahoma" w:hAnsi="Tahoma" w:cs="Tahoma"/>
        </w:rPr>
        <w:t xml:space="preserve"> de la cláusula 11.3</w:t>
      </w:r>
      <w:r w:rsidR="00053F7D">
        <w:rPr>
          <w:rFonts w:ascii="Tahoma" w:hAnsi="Tahoma" w:cs="Tahoma"/>
        </w:rPr>
        <w:t>.</w:t>
      </w:r>
    </w:p>
    <w:p w14:paraId="6EA546D7" w14:textId="7D75F40D" w:rsidR="0032435D" w:rsidRPr="00861BB9" w:rsidRDefault="0032435D" w:rsidP="009C28F5">
      <w:pPr>
        <w:spacing w:after="240" w:line="240" w:lineRule="auto"/>
        <w:jc w:val="both"/>
        <w:rPr>
          <w:rFonts w:ascii="Tahoma" w:hAnsi="Tahoma" w:cs="Tahoma"/>
        </w:rPr>
      </w:pPr>
      <w:r w:rsidRPr="00CA2074">
        <w:rPr>
          <w:rFonts w:ascii="Tahoma" w:hAnsi="Tahoma" w:cs="Tahoma"/>
        </w:rPr>
        <w:t xml:space="preserve">Se considerarán no subsanables los defectos consistentes en la falta de disposición de los requisitos exigidos, y subsanables aquellos que hagan referencia a la mera falta de acreditación de </w:t>
      </w:r>
      <w:proofErr w:type="gramStart"/>
      <w:r w:rsidRPr="00CA2074">
        <w:rPr>
          <w:rFonts w:ascii="Tahoma" w:hAnsi="Tahoma" w:cs="Tahoma"/>
        </w:rPr>
        <w:t>los mismos</w:t>
      </w:r>
      <w:proofErr w:type="gramEnd"/>
      <w:r w:rsidRPr="00CA2074">
        <w:rPr>
          <w:rFonts w:ascii="Tahoma" w:hAnsi="Tahoma" w:cs="Tahoma"/>
        </w:rPr>
        <w:t xml:space="preserve">. Procederá la no admisión y la exclusión del procedimiento de aquellos operadores económicos que tengan defectos no subsanables o que, </w:t>
      </w:r>
      <w:r w:rsidR="002E2A1D" w:rsidRPr="00CA2074">
        <w:rPr>
          <w:rFonts w:ascii="Tahoma" w:hAnsi="Tahoma" w:cs="Tahoma"/>
        </w:rPr>
        <w:t>aun</w:t>
      </w:r>
      <w:r w:rsidRPr="00CA2074">
        <w:rPr>
          <w:rFonts w:ascii="Tahoma" w:hAnsi="Tahoma" w:cs="Tahoma"/>
        </w:rPr>
        <w:t xml:space="preserve"> siendo </w:t>
      </w:r>
      <w:r w:rsidRPr="005A7DC3">
        <w:rPr>
          <w:rFonts w:ascii="Tahoma" w:hAnsi="Tahoma" w:cs="Tahoma"/>
        </w:rPr>
        <w:t xml:space="preserve">enmendables, no hayan subsanado los </w:t>
      </w:r>
      <w:r w:rsidRPr="00861BB9">
        <w:rPr>
          <w:rFonts w:ascii="Tahoma" w:hAnsi="Tahoma" w:cs="Tahoma"/>
        </w:rPr>
        <w:t>defectos en el plazo otorgado.</w:t>
      </w:r>
    </w:p>
    <w:p w14:paraId="4F509622" w14:textId="7999C436" w:rsidR="0032435D" w:rsidRPr="00861BB9" w:rsidRDefault="0032435D" w:rsidP="009C28F5">
      <w:pPr>
        <w:spacing w:after="240" w:line="240" w:lineRule="auto"/>
        <w:jc w:val="both"/>
        <w:rPr>
          <w:rFonts w:ascii="Tahoma" w:hAnsi="Tahoma" w:cs="Tahoma"/>
        </w:rPr>
      </w:pPr>
      <w:r w:rsidRPr="00861BB9">
        <w:rPr>
          <w:rFonts w:ascii="Tahoma" w:hAnsi="Tahoma" w:cs="Tahoma"/>
        </w:rPr>
        <w:t>1</w:t>
      </w:r>
      <w:r w:rsidR="00CD05B5" w:rsidRPr="00861BB9">
        <w:rPr>
          <w:rFonts w:ascii="Tahoma" w:hAnsi="Tahoma" w:cs="Tahoma"/>
        </w:rPr>
        <w:t>4</w:t>
      </w:r>
      <w:r w:rsidRPr="00861BB9">
        <w:rPr>
          <w:rFonts w:ascii="Tahoma" w:hAnsi="Tahoma" w:cs="Tahoma"/>
        </w:rPr>
        <w:t xml:space="preserve">.2.- </w:t>
      </w:r>
      <w:r w:rsidR="00FC3833" w:rsidRPr="00861BB9">
        <w:rPr>
          <w:rFonts w:ascii="Tahoma" w:hAnsi="Tahoma" w:cs="Tahoma"/>
        </w:rPr>
        <w:t xml:space="preserve">Con posterioridad a la apertura y verificación </w:t>
      </w:r>
      <w:r w:rsidRPr="00861BB9">
        <w:rPr>
          <w:rFonts w:ascii="Tahoma" w:hAnsi="Tahoma" w:cs="Tahoma"/>
        </w:rPr>
        <w:t xml:space="preserve">de la documentación administrativa general comprendida en </w:t>
      </w:r>
      <w:r w:rsidR="00EA0354" w:rsidRPr="00861BB9">
        <w:rPr>
          <w:rFonts w:ascii="Tahoma" w:hAnsi="Tahoma" w:cs="Tahoma"/>
        </w:rPr>
        <w:t>el</w:t>
      </w:r>
      <w:r w:rsidRPr="00861BB9">
        <w:rPr>
          <w:rFonts w:ascii="Tahoma" w:hAnsi="Tahoma" w:cs="Tahoma"/>
        </w:rPr>
        <w:t xml:space="preserve"> sobre </w:t>
      </w:r>
      <w:proofErr w:type="spellStart"/>
      <w:r w:rsidRPr="00861BB9">
        <w:rPr>
          <w:rFonts w:ascii="Tahoma" w:hAnsi="Tahoma" w:cs="Tahoma"/>
        </w:rPr>
        <w:t>Nº</w:t>
      </w:r>
      <w:proofErr w:type="spellEnd"/>
      <w:r w:rsidRPr="00861BB9">
        <w:rPr>
          <w:rFonts w:ascii="Tahoma" w:hAnsi="Tahoma" w:cs="Tahoma"/>
        </w:rPr>
        <w:t xml:space="preserve"> 1, la Unidad Técnica procederá, en acto no público,</w:t>
      </w:r>
      <w:r w:rsidR="004018B6" w:rsidRPr="00861BB9">
        <w:rPr>
          <w:rFonts w:ascii="Tahoma" w:hAnsi="Tahoma" w:cs="Tahoma"/>
        </w:rPr>
        <w:t xml:space="preserve"> </w:t>
      </w:r>
      <w:r w:rsidRPr="00861BB9">
        <w:rPr>
          <w:rFonts w:ascii="Tahoma" w:hAnsi="Tahoma" w:cs="Tahoma"/>
        </w:rPr>
        <w:t>a la apertura de</w:t>
      </w:r>
      <w:r w:rsidR="00340907" w:rsidRPr="00861BB9">
        <w:rPr>
          <w:rFonts w:ascii="Tahoma" w:hAnsi="Tahoma" w:cs="Tahoma"/>
        </w:rPr>
        <w:t>l</w:t>
      </w:r>
      <w:r w:rsidR="00402FD5" w:rsidRPr="00861BB9">
        <w:rPr>
          <w:rFonts w:ascii="Tahoma" w:hAnsi="Tahoma" w:cs="Tahoma"/>
        </w:rPr>
        <w:t xml:space="preserve"> </w:t>
      </w:r>
      <w:r w:rsidRPr="00861BB9">
        <w:rPr>
          <w:rFonts w:ascii="Tahoma" w:hAnsi="Tahoma" w:cs="Tahoma"/>
          <w:u w:val="single"/>
        </w:rPr>
        <w:t xml:space="preserve">sobre </w:t>
      </w:r>
      <w:proofErr w:type="spellStart"/>
      <w:r w:rsidRPr="00861BB9">
        <w:rPr>
          <w:rFonts w:ascii="Tahoma" w:hAnsi="Tahoma" w:cs="Tahoma"/>
          <w:u w:val="single"/>
        </w:rPr>
        <w:t>Nº</w:t>
      </w:r>
      <w:proofErr w:type="spellEnd"/>
      <w:r w:rsidRPr="00861BB9">
        <w:rPr>
          <w:rFonts w:ascii="Tahoma" w:hAnsi="Tahoma" w:cs="Tahoma"/>
          <w:u w:val="single"/>
        </w:rPr>
        <w:t xml:space="preserve"> 2</w:t>
      </w:r>
      <w:r w:rsidRPr="00861BB9">
        <w:rPr>
          <w:rFonts w:ascii="Tahoma" w:hAnsi="Tahoma" w:cs="Tahoma"/>
        </w:rPr>
        <w:t xml:space="preserve"> de los operadores económicos admitidos a la licitación.</w:t>
      </w:r>
      <w:r w:rsidR="00901A31" w:rsidRPr="00861BB9">
        <w:t xml:space="preserve"> </w:t>
      </w:r>
      <w:r w:rsidR="00901A31" w:rsidRPr="00861BB9">
        <w:rPr>
          <w:rFonts w:ascii="Tahoma" w:hAnsi="Tahoma" w:cs="Tahoma"/>
        </w:rPr>
        <w:t xml:space="preserve">Previamente a este acto, la Unidad Técnica comunicará </w:t>
      </w:r>
      <w:r w:rsidR="00CD05B5" w:rsidRPr="00861BB9">
        <w:rPr>
          <w:rFonts w:ascii="Tahoma" w:hAnsi="Tahoma" w:cs="Tahoma"/>
        </w:rPr>
        <w:t>en la Plataforma de Licitación Electrónica de Aigües de Barcelona</w:t>
      </w:r>
      <w:r w:rsidR="00901A31" w:rsidRPr="00861BB9">
        <w:rPr>
          <w:rFonts w:ascii="Tahoma" w:hAnsi="Tahoma" w:cs="Tahoma"/>
        </w:rPr>
        <w:t>, los empresarios admitidos a la licitación, y en su caso los excluidos</w:t>
      </w:r>
      <w:r w:rsidR="00B82A83" w:rsidRPr="00861BB9">
        <w:rPr>
          <w:rFonts w:ascii="Tahoma" w:hAnsi="Tahoma" w:cs="Tahoma"/>
        </w:rPr>
        <w:t xml:space="preserve"> </w:t>
      </w:r>
      <w:r w:rsidR="00090CAA" w:rsidRPr="00861BB9">
        <w:rPr>
          <w:rFonts w:ascii="Tahoma" w:hAnsi="Tahoma" w:cs="Tahoma"/>
        </w:rPr>
        <w:t>del procedimiento de licitación.</w:t>
      </w:r>
    </w:p>
    <w:p w14:paraId="49B3F788" w14:textId="3FDE13FA" w:rsidR="0032435D" w:rsidRPr="00861BB9" w:rsidRDefault="0032435D" w:rsidP="009C28F5">
      <w:pPr>
        <w:spacing w:after="240" w:line="240" w:lineRule="auto"/>
        <w:jc w:val="both"/>
        <w:rPr>
          <w:rFonts w:ascii="Tahoma" w:hAnsi="Tahoma" w:cs="Tahoma"/>
        </w:rPr>
      </w:pPr>
      <w:r w:rsidRPr="00861BB9">
        <w:rPr>
          <w:rFonts w:ascii="Tahoma" w:hAnsi="Tahoma" w:cs="Tahoma"/>
        </w:rPr>
        <w:t>Las proposiciones que correspondan a empresarios excluidos quedarán fuera del procedimiento de contratación y no se procederá a la apertura de sus sobres.</w:t>
      </w:r>
    </w:p>
    <w:p w14:paraId="182C04B6" w14:textId="024B9AB6" w:rsidR="0032435D" w:rsidRPr="0032435D" w:rsidRDefault="0032435D" w:rsidP="009C28F5">
      <w:pPr>
        <w:spacing w:after="240" w:line="240" w:lineRule="auto"/>
        <w:jc w:val="both"/>
        <w:rPr>
          <w:rFonts w:ascii="Tahoma" w:hAnsi="Tahoma" w:cs="Tahoma"/>
        </w:rPr>
      </w:pPr>
      <w:r w:rsidRPr="00861BB9">
        <w:rPr>
          <w:rFonts w:ascii="Tahoma" w:hAnsi="Tahoma" w:cs="Tahoma"/>
        </w:rPr>
        <w:t xml:space="preserve">Asimismo, quedarán excluidas de la licitación las propuestas que presentadas dentro del sobre </w:t>
      </w:r>
      <w:proofErr w:type="spellStart"/>
      <w:r w:rsidRPr="00861BB9">
        <w:rPr>
          <w:rFonts w:ascii="Tahoma" w:hAnsi="Tahoma" w:cs="Tahoma"/>
        </w:rPr>
        <w:t>Nº</w:t>
      </w:r>
      <w:proofErr w:type="spellEnd"/>
      <w:r w:rsidRPr="00861BB9">
        <w:rPr>
          <w:rFonts w:ascii="Tahoma" w:hAnsi="Tahoma" w:cs="Tahoma"/>
        </w:rPr>
        <w:t xml:space="preserve"> 2 incluyan datos que permitan conocer el contenido del sobre </w:t>
      </w:r>
      <w:proofErr w:type="spellStart"/>
      <w:r w:rsidRPr="00861BB9">
        <w:rPr>
          <w:rFonts w:ascii="Tahoma" w:hAnsi="Tahoma" w:cs="Tahoma"/>
        </w:rPr>
        <w:t>Nº</w:t>
      </w:r>
      <w:proofErr w:type="spellEnd"/>
      <w:r w:rsidRPr="00861BB9">
        <w:rPr>
          <w:rFonts w:ascii="Tahoma" w:hAnsi="Tahoma" w:cs="Tahoma"/>
        </w:rPr>
        <w:t xml:space="preserve"> 3 (en los términos previstos en la Cláusula 9.1 del presente Pliego), y las que no se ajusten a las bases contenidas en el presente Pliego y documentación que conforma la licitación.</w:t>
      </w:r>
    </w:p>
    <w:p w14:paraId="5C3C3C3C" w14:textId="45B1417A" w:rsidR="0032435D" w:rsidRPr="0032435D" w:rsidRDefault="0032435D" w:rsidP="009C28F5">
      <w:pPr>
        <w:spacing w:after="240" w:line="240" w:lineRule="auto"/>
        <w:jc w:val="both"/>
        <w:rPr>
          <w:rFonts w:ascii="Tahoma" w:hAnsi="Tahoma" w:cs="Tahoma"/>
        </w:rPr>
      </w:pPr>
      <w:r w:rsidRPr="0032435D">
        <w:rPr>
          <w:rFonts w:ascii="Tahoma" w:hAnsi="Tahoma" w:cs="Tahoma"/>
        </w:rPr>
        <w:lastRenderedPageBreak/>
        <w:t>En la correspondiente acta que se extienda se dejará constancia documental de todas las actuaciones realizadas.</w:t>
      </w:r>
    </w:p>
    <w:p w14:paraId="0DDFBA1E" w14:textId="3FE2210E" w:rsidR="0032435D" w:rsidRPr="00CA2074" w:rsidRDefault="0032435D" w:rsidP="009C28F5">
      <w:pPr>
        <w:spacing w:after="240" w:line="240" w:lineRule="auto"/>
        <w:jc w:val="both"/>
        <w:rPr>
          <w:rFonts w:ascii="Tahoma" w:hAnsi="Tahoma" w:cs="Tahoma"/>
        </w:rPr>
      </w:pPr>
      <w:r w:rsidRPr="00CA2074">
        <w:rPr>
          <w:rFonts w:ascii="Tahoma" w:hAnsi="Tahoma" w:cs="Tahoma"/>
        </w:rPr>
        <w:t>1</w:t>
      </w:r>
      <w:r w:rsidR="00474EA5">
        <w:rPr>
          <w:rFonts w:ascii="Tahoma" w:hAnsi="Tahoma" w:cs="Tahoma"/>
        </w:rPr>
        <w:t>4</w:t>
      </w:r>
      <w:r w:rsidRPr="00CA2074">
        <w:rPr>
          <w:rFonts w:ascii="Tahoma" w:hAnsi="Tahoma" w:cs="Tahoma"/>
        </w:rPr>
        <w:t>.3.- La Unidad Técnica con los informes que estime oportuno solicitar,</w:t>
      </w:r>
      <w:r w:rsidR="004018B6" w:rsidRPr="00CA2074">
        <w:rPr>
          <w:rFonts w:ascii="Tahoma" w:hAnsi="Tahoma" w:cs="Tahoma"/>
        </w:rPr>
        <w:t xml:space="preserve"> </w:t>
      </w:r>
      <w:r w:rsidRPr="00CA2074">
        <w:rPr>
          <w:rFonts w:ascii="Tahoma" w:hAnsi="Tahoma" w:cs="Tahoma"/>
        </w:rPr>
        <w:t xml:space="preserve">estudiará, valorará y ponderará las ofertas contenidas en </w:t>
      </w:r>
      <w:r w:rsidR="00844A6A" w:rsidRPr="00CA2074">
        <w:rPr>
          <w:rFonts w:ascii="Tahoma" w:hAnsi="Tahoma" w:cs="Tahoma"/>
        </w:rPr>
        <w:t>los</w:t>
      </w:r>
      <w:r w:rsidRPr="00CA2074">
        <w:rPr>
          <w:rFonts w:ascii="Tahoma" w:hAnsi="Tahoma" w:cs="Tahoma"/>
        </w:rPr>
        <w:t xml:space="preserve"> sobre</w:t>
      </w:r>
      <w:r w:rsidR="00844A6A" w:rsidRPr="00CA2074">
        <w:rPr>
          <w:rFonts w:ascii="Tahoma" w:hAnsi="Tahoma" w:cs="Tahoma"/>
        </w:rPr>
        <w:t>s</w:t>
      </w:r>
      <w:r w:rsidRPr="00CA2074">
        <w:rPr>
          <w:rFonts w:ascii="Tahoma" w:hAnsi="Tahoma" w:cs="Tahoma"/>
        </w:rPr>
        <w:t xml:space="preserve"> </w:t>
      </w:r>
      <w:proofErr w:type="spellStart"/>
      <w:r w:rsidRPr="00CA2074">
        <w:rPr>
          <w:rFonts w:ascii="Tahoma" w:hAnsi="Tahoma" w:cs="Tahoma"/>
        </w:rPr>
        <w:t>Nº</w:t>
      </w:r>
      <w:proofErr w:type="spellEnd"/>
      <w:r w:rsidRPr="00CA2074">
        <w:rPr>
          <w:rFonts w:ascii="Tahoma" w:hAnsi="Tahoma" w:cs="Tahoma"/>
        </w:rPr>
        <w:t xml:space="preserve"> 2 de conformidad con los criterios de adjudicación ponderables en función de un juicio de valor señalados en el presente PCP y que se señalan en el </w:t>
      </w:r>
      <w:r w:rsidRPr="00CA2074">
        <w:rPr>
          <w:rFonts w:ascii="Tahoma" w:hAnsi="Tahoma" w:cs="Tahoma"/>
          <w:b/>
        </w:rPr>
        <w:t xml:space="preserve">Anexo </w:t>
      </w:r>
      <w:proofErr w:type="spellStart"/>
      <w:r w:rsidRPr="00CA2074">
        <w:rPr>
          <w:rFonts w:ascii="Tahoma" w:hAnsi="Tahoma" w:cs="Tahoma"/>
          <w:b/>
        </w:rPr>
        <w:t>Nº</w:t>
      </w:r>
      <w:proofErr w:type="spellEnd"/>
      <w:r w:rsidR="000235D0" w:rsidRPr="00CA2074">
        <w:rPr>
          <w:rFonts w:ascii="Tahoma" w:hAnsi="Tahoma" w:cs="Tahoma"/>
          <w:b/>
        </w:rPr>
        <w:t xml:space="preserve"> </w:t>
      </w:r>
      <w:r w:rsidR="00FA3660">
        <w:rPr>
          <w:rFonts w:ascii="Tahoma" w:hAnsi="Tahoma" w:cs="Tahoma"/>
          <w:b/>
        </w:rPr>
        <w:t>10</w:t>
      </w:r>
      <w:r w:rsidR="003B3F91" w:rsidRPr="00CA2074">
        <w:rPr>
          <w:rFonts w:ascii="Tahoma" w:hAnsi="Tahoma" w:cs="Tahoma"/>
          <w:b/>
        </w:rPr>
        <w:t xml:space="preserve"> </w:t>
      </w:r>
      <w:r w:rsidR="003B3F91" w:rsidRPr="00CA2074">
        <w:rPr>
          <w:rFonts w:ascii="Tahoma" w:hAnsi="Tahoma" w:cs="Tahoma"/>
        </w:rPr>
        <w:t>d</w:t>
      </w:r>
      <w:r w:rsidRPr="00CA2074">
        <w:rPr>
          <w:rFonts w:ascii="Tahoma" w:hAnsi="Tahoma" w:cs="Tahoma"/>
        </w:rPr>
        <w:t>el presente documento.</w:t>
      </w:r>
    </w:p>
    <w:p w14:paraId="5AF3CF16" w14:textId="6F43F8A3" w:rsidR="0032435D" w:rsidRPr="0032435D" w:rsidRDefault="0032435D" w:rsidP="009C28F5">
      <w:pPr>
        <w:spacing w:after="240" w:line="240" w:lineRule="auto"/>
        <w:jc w:val="both"/>
        <w:rPr>
          <w:rFonts w:ascii="Tahoma" w:hAnsi="Tahoma" w:cs="Tahoma"/>
        </w:rPr>
      </w:pPr>
      <w:r w:rsidRPr="00CA2074">
        <w:rPr>
          <w:rFonts w:ascii="Tahoma" w:hAnsi="Tahoma" w:cs="Tahoma"/>
        </w:rPr>
        <w:t xml:space="preserve">La Unidad Técnica podrá solicitar a los licitadores las aclaraciones que estime necesarias en relación con la propuesta incluida en el </w:t>
      </w:r>
      <w:r w:rsidRPr="005A7DC3">
        <w:rPr>
          <w:rFonts w:ascii="Tahoma" w:hAnsi="Tahoma" w:cs="Tahoma"/>
        </w:rPr>
        <w:t xml:space="preserve">sobre </w:t>
      </w:r>
      <w:proofErr w:type="spellStart"/>
      <w:r w:rsidRPr="005A7DC3">
        <w:rPr>
          <w:rFonts w:ascii="Tahoma" w:hAnsi="Tahoma" w:cs="Tahoma"/>
        </w:rPr>
        <w:t>Nº</w:t>
      </w:r>
      <w:proofErr w:type="spellEnd"/>
      <w:r w:rsidRPr="005A7DC3">
        <w:rPr>
          <w:rFonts w:ascii="Tahoma" w:hAnsi="Tahoma" w:cs="Tahoma"/>
        </w:rPr>
        <w:t xml:space="preserve"> 2; </w:t>
      </w:r>
      <w:r w:rsidR="00340907" w:rsidRPr="005A7DC3">
        <w:rPr>
          <w:rFonts w:ascii="Tahoma" w:hAnsi="Tahoma" w:cs="Tahoma"/>
        </w:rPr>
        <w:t xml:space="preserve">Este </w:t>
      </w:r>
      <w:r w:rsidRPr="005A7DC3">
        <w:rPr>
          <w:rFonts w:ascii="Tahoma" w:hAnsi="Tahoma" w:cs="Tahoma"/>
        </w:rPr>
        <w:t>requerimie</w:t>
      </w:r>
      <w:r w:rsidRPr="00CA2074">
        <w:rPr>
          <w:rFonts w:ascii="Tahoma" w:hAnsi="Tahoma" w:cs="Tahoma"/>
        </w:rPr>
        <w:t xml:space="preserve">nto que deberá cumplimentarse ante la Unidad Técnica en el plazo </w:t>
      </w:r>
      <w:r w:rsidR="00984A83" w:rsidRPr="00CA2074">
        <w:rPr>
          <w:rFonts w:ascii="Tahoma" w:hAnsi="Tahoma" w:cs="Tahoma"/>
        </w:rPr>
        <w:t>de 3</w:t>
      </w:r>
      <w:r w:rsidRPr="00CA2074">
        <w:rPr>
          <w:rFonts w:ascii="Tahoma" w:hAnsi="Tahoma" w:cs="Tahoma"/>
        </w:rPr>
        <w:t xml:space="preserve"> días hábiles</w:t>
      </w:r>
      <w:r w:rsidR="00C425CA">
        <w:rPr>
          <w:rFonts w:ascii="Tahoma" w:hAnsi="Tahoma" w:cs="Tahoma"/>
        </w:rPr>
        <w:t xml:space="preserve"> </w:t>
      </w:r>
      <w:r w:rsidR="00F95878">
        <w:rPr>
          <w:rFonts w:ascii="Tahoma" w:hAnsi="Tahoma" w:cs="Tahoma"/>
        </w:rPr>
        <w:t xml:space="preserve">a </w:t>
      </w:r>
      <w:r w:rsidR="00C425CA" w:rsidRPr="00CA2074">
        <w:rPr>
          <w:rFonts w:ascii="Tahoma" w:hAnsi="Tahoma" w:cs="Tahoma"/>
        </w:rPr>
        <w:t xml:space="preserve">contar </w:t>
      </w:r>
      <w:r w:rsidR="00C425CA">
        <w:rPr>
          <w:rFonts w:ascii="Tahoma" w:hAnsi="Tahoma" w:cs="Tahoma"/>
        </w:rPr>
        <w:t xml:space="preserve">según el apartado </w:t>
      </w:r>
      <w:r w:rsidR="00C425CA" w:rsidRPr="00BB1048">
        <w:rPr>
          <w:rFonts w:ascii="Tahoma" w:hAnsi="Tahoma" w:cs="Tahoma"/>
          <w:i/>
          <w:iCs/>
        </w:rPr>
        <w:t>cómputo de plazo</w:t>
      </w:r>
      <w:r w:rsidR="00C425CA">
        <w:rPr>
          <w:rFonts w:ascii="Tahoma" w:hAnsi="Tahoma" w:cs="Tahoma"/>
          <w:i/>
          <w:iCs/>
        </w:rPr>
        <w:t>s</w:t>
      </w:r>
      <w:r w:rsidR="00C425CA">
        <w:rPr>
          <w:rFonts w:ascii="Tahoma" w:hAnsi="Tahoma" w:cs="Tahoma"/>
        </w:rPr>
        <w:t xml:space="preserve"> de la cláusula 11.3</w:t>
      </w:r>
      <w:r w:rsidRPr="00CA2074">
        <w:rPr>
          <w:rFonts w:ascii="Tahoma" w:hAnsi="Tahoma" w:cs="Tahoma"/>
        </w:rPr>
        <w:t>.</w:t>
      </w:r>
    </w:p>
    <w:p w14:paraId="3429C29D" w14:textId="548758F7" w:rsidR="0032435D" w:rsidRPr="00861BB9" w:rsidRDefault="0032435D" w:rsidP="009C28F5">
      <w:pPr>
        <w:spacing w:after="240" w:line="240" w:lineRule="auto"/>
        <w:jc w:val="both"/>
        <w:rPr>
          <w:rFonts w:ascii="Tahoma" w:hAnsi="Tahoma" w:cs="Tahoma"/>
          <w:lang w:val="es-ES_tradnl"/>
        </w:rPr>
      </w:pPr>
      <w:r w:rsidRPr="00861BB9">
        <w:rPr>
          <w:rFonts w:ascii="Tahoma" w:hAnsi="Tahoma" w:cs="Tahoma"/>
        </w:rPr>
        <w:t>1</w:t>
      </w:r>
      <w:r w:rsidR="00474EA5" w:rsidRPr="00861BB9">
        <w:rPr>
          <w:rFonts w:ascii="Tahoma" w:hAnsi="Tahoma" w:cs="Tahoma"/>
        </w:rPr>
        <w:t>4</w:t>
      </w:r>
      <w:r w:rsidRPr="00861BB9">
        <w:rPr>
          <w:rFonts w:ascii="Tahoma" w:hAnsi="Tahoma" w:cs="Tahoma"/>
        </w:rPr>
        <w:t>.4.- Practicada la valoración de los criterios que dependan de un juicio de valor, la cual deberá producirse en un plazo no superior a</w:t>
      </w:r>
      <w:r w:rsidR="00984A83" w:rsidRPr="00861BB9">
        <w:rPr>
          <w:rFonts w:ascii="Tahoma" w:hAnsi="Tahoma" w:cs="Tahoma"/>
          <w:i/>
        </w:rPr>
        <w:t xml:space="preserve"> </w:t>
      </w:r>
      <w:r w:rsidR="00C95EC3" w:rsidRPr="00861BB9">
        <w:rPr>
          <w:rFonts w:ascii="Tahoma" w:hAnsi="Tahoma" w:cs="Tahoma"/>
          <w:i/>
        </w:rPr>
        <w:t>3</w:t>
      </w:r>
      <w:r w:rsidR="008B3E8E" w:rsidRPr="00861BB9">
        <w:rPr>
          <w:rFonts w:ascii="Tahoma" w:hAnsi="Tahoma" w:cs="Tahoma"/>
          <w:i/>
        </w:rPr>
        <w:t xml:space="preserve"> </w:t>
      </w:r>
      <w:r w:rsidRPr="00861BB9">
        <w:rPr>
          <w:rFonts w:ascii="Tahoma" w:hAnsi="Tahoma" w:cs="Tahoma"/>
          <w:i/>
        </w:rPr>
        <w:t>semanas</w:t>
      </w:r>
      <w:r w:rsidRPr="00861BB9">
        <w:rPr>
          <w:rFonts w:ascii="Tahoma" w:hAnsi="Tahoma" w:cs="Tahoma"/>
        </w:rPr>
        <w:t xml:space="preserve"> a contar desde la fecha de apertura de</w:t>
      </w:r>
      <w:r w:rsidR="00E021AF" w:rsidRPr="00861BB9">
        <w:rPr>
          <w:rFonts w:ascii="Tahoma" w:hAnsi="Tahoma" w:cs="Tahoma"/>
        </w:rPr>
        <w:t xml:space="preserve"> </w:t>
      </w:r>
      <w:r w:rsidRPr="00861BB9">
        <w:rPr>
          <w:rFonts w:ascii="Tahoma" w:hAnsi="Tahoma" w:cs="Tahoma"/>
        </w:rPr>
        <w:t>l</w:t>
      </w:r>
      <w:r w:rsidR="00E021AF" w:rsidRPr="00861BB9">
        <w:rPr>
          <w:rFonts w:ascii="Tahoma" w:hAnsi="Tahoma" w:cs="Tahoma"/>
        </w:rPr>
        <w:t>os</w:t>
      </w:r>
      <w:r w:rsidRPr="00861BB9">
        <w:rPr>
          <w:rFonts w:ascii="Tahoma" w:hAnsi="Tahoma" w:cs="Tahoma"/>
        </w:rPr>
        <w:t xml:space="preserve"> sobre</w:t>
      </w:r>
      <w:r w:rsidR="00E021AF" w:rsidRPr="00861BB9">
        <w:rPr>
          <w:rFonts w:ascii="Tahoma" w:hAnsi="Tahoma" w:cs="Tahoma"/>
        </w:rPr>
        <w:t>s</w:t>
      </w:r>
      <w:r w:rsidRPr="00861BB9">
        <w:rPr>
          <w:rFonts w:ascii="Tahoma" w:hAnsi="Tahoma" w:cs="Tahoma"/>
        </w:rPr>
        <w:t xml:space="preserve"> </w:t>
      </w:r>
      <w:proofErr w:type="spellStart"/>
      <w:r w:rsidRPr="00861BB9">
        <w:rPr>
          <w:rFonts w:ascii="Tahoma" w:hAnsi="Tahoma" w:cs="Tahoma"/>
        </w:rPr>
        <w:t>Nº</w:t>
      </w:r>
      <w:proofErr w:type="spellEnd"/>
      <w:r w:rsidRPr="00861BB9">
        <w:rPr>
          <w:rFonts w:ascii="Tahoma" w:hAnsi="Tahoma" w:cs="Tahoma"/>
        </w:rPr>
        <w:t xml:space="preserve"> 2, se notificará a los licitadores la fecha de apertura de la documentación contenida en </w:t>
      </w:r>
      <w:r w:rsidR="00E021AF" w:rsidRPr="00861BB9">
        <w:rPr>
          <w:rFonts w:ascii="Tahoma" w:hAnsi="Tahoma" w:cs="Tahoma"/>
        </w:rPr>
        <w:t>los</w:t>
      </w:r>
      <w:r w:rsidRPr="00861BB9">
        <w:rPr>
          <w:rFonts w:ascii="Tahoma" w:hAnsi="Tahoma" w:cs="Tahoma"/>
        </w:rPr>
        <w:t xml:space="preserve"> sobre</w:t>
      </w:r>
      <w:r w:rsidR="00E021AF" w:rsidRPr="00861BB9">
        <w:rPr>
          <w:rFonts w:ascii="Tahoma" w:hAnsi="Tahoma" w:cs="Tahoma"/>
        </w:rPr>
        <w:t>s</w:t>
      </w:r>
      <w:r w:rsidRPr="00861BB9">
        <w:rPr>
          <w:rFonts w:ascii="Tahoma" w:hAnsi="Tahoma" w:cs="Tahoma"/>
        </w:rPr>
        <w:t xml:space="preserve"> </w:t>
      </w:r>
      <w:proofErr w:type="spellStart"/>
      <w:r w:rsidRPr="00861BB9">
        <w:rPr>
          <w:rFonts w:ascii="Tahoma" w:hAnsi="Tahoma" w:cs="Tahoma"/>
        </w:rPr>
        <w:t>Nº</w:t>
      </w:r>
      <w:proofErr w:type="spellEnd"/>
      <w:r w:rsidRPr="00861BB9">
        <w:rPr>
          <w:rFonts w:ascii="Tahoma" w:hAnsi="Tahoma" w:cs="Tahoma"/>
        </w:rPr>
        <w:t xml:space="preserve"> 3</w:t>
      </w:r>
      <w:r w:rsidR="00FE2AF5" w:rsidRPr="00861BB9">
        <w:rPr>
          <w:rFonts w:ascii="Tahoma" w:hAnsi="Tahoma" w:cs="Tahoma"/>
        </w:rPr>
        <w:t xml:space="preserve"> y simultáneamente se publicará en</w:t>
      </w:r>
      <w:r w:rsidR="00216FAF" w:rsidRPr="00861BB9">
        <w:rPr>
          <w:rFonts w:ascii="Tahoma" w:hAnsi="Tahoma" w:cs="Tahoma"/>
        </w:rPr>
        <w:t xml:space="preserve"> </w:t>
      </w:r>
      <w:r w:rsidR="004879CB" w:rsidRPr="00861BB9">
        <w:rPr>
          <w:rFonts w:ascii="Tahoma" w:hAnsi="Tahoma" w:cs="Tahoma"/>
        </w:rPr>
        <w:t>l</w:t>
      </w:r>
      <w:r w:rsidR="00216FAF" w:rsidRPr="00861BB9">
        <w:rPr>
          <w:rFonts w:ascii="Tahoma" w:hAnsi="Tahoma" w:cs="Tahoma"/>
        </w:rPr>
        <w:t>a Plataforma de Licitación Electrónica de Aigües de</w:t>
      </w:r>
      <w:r w:rsidR="004879CB" w:rsidRPr="00861BB9">
        <w:rPr>
          <w:rFonts w:ascii="Tahoma" w:hAnsi="Tahoma" w:cs="Tahoma"/>
        </w:rPr>
        <w:t xml:space="preserve"> Barcelona</w:t>
      </w:r>
      <w:r w:rsidR="00FE2AF5" w:rsidRPr="00861BB9">
        <w:rPr>
          <w:rFonts w:ascii="Tahoma" w:hAnsi="Tahoma" w:cs="Tahoma"/>
        </w:rPr>
        <w:t>.</w:t>
      </w:r>
    </w:p>
    <w:p w14:paraId="411BDE79" w14:textId="6DB9845B" w:rsidR="0032435D" w:rsidRPr="00861BB9" w:rsidRDefault="0032435D" w:rsidP="009C28F5">
      <w:pPr>
        <w:spacing w:after="240" w:line="240" w:lineRule="auto"/>
        <w:jc w:val="both"/>
        <w:rPr>
          <w:rFonts w:ascii="Tahoma" w:hAnsi="Tahoma" w:cs="Tahoma"/>
        </w:rPr>
      </w:pPr>
      <w:r w:rsidRPr="00861BB9">
        <w:rPr>
          <w:rFonts w:ascii="Tahoma" w:hAnsi="Tahoma" w:cs="Tahoma"/>
        </w:rPr>
        <w:t xml:space="preserve">La apertura </w:t>
      </w:r>
      <w:r w:rsidR="004744AF" w:rsidRPr="00861BB9">
        <w:rPr>
          <w:rFonts w:ascii="Tahoma" w:hAnsi="Tahoma" w:cs="Tahoma"/>
        </w:rPr>
        <w:t>del</w:t>
      </w:r>
      <w:r w:rsidRPr="00861BB9">
        <w:rPr>
          <w:rFonts w:ascii="Tahoma" w:hAnsi="Tahoma" w:cs="Tahoma"/>
        </w:rPr>
        <w:t xml:space="preserve"> </w:t>
      </w:r>
      <w:r w:rsidRPr="00861BB9">
        <w:rPr>
          <w:rFonts w:ascii="Tahoma" w:hAnsi="Tahoma" w:cs="Tahoma"/>
          <w:u w:val="single"/>
        </w:rPr>
        <w:t xml:space="preserve">sobre </w:t>
      </w:r>
      <w:proofErr w:type="spellStart"/>
      <w:r w:rsidRPr="00861BB9">
        <w:rPr>
          <w:rFonts w:ascii="Tahoma" w:hAnsi="Tahoma" w:cs="Tahoma"/>
          <w:u w:val="single"/>
        </w:rPr>
        <w:t>Nº</w:t>
      </w:r>
      <w:proofErr w:type="spellEnd"/>
      <w:r w:rsidRPr="00861BB9">
        <w:rPr>
          <w:rFonts w:ascii="Tahoma" w:hAnsi="Tahoma" w:cs="Tahoma"/>
          <w:u w:val="single"/>
        </w:rPr>
        <w:t xml:space="preserve"> 3</w:t>
      </w:r>
      <w:r w:rsidRPr="00861BB9">
        <w:rPr>
          <w:rFonts w:ascii="Tahoma" w:hAnsi="Tahoma" w:cs="Tahoma"/>
        </w:rPr>
        <w:t xml:space="preserve"> se celebrará en acto público.</w:t>
      </w:r>
    </w:p>
    <w:p w14:paraId="5F9EA180" w14:textId="71D750BB" w:rsidR="0032435D" w:rsidRPr="005A7DC3" w:rsidRDefault="0032435D" w:rsidP="009C28F5">
      <w:pPr>
        <w:spacing w:after="240" w:line="240" w:lineRule="auto"/>
        <w:jc w:val="both"/>
        <w:rPr>
          <w:rFonts w:ascii="Tahoma" w:hAnsi="Tahoma" w:cs="Tahoma"/>
        </w:rPr>
      </w:pPr>
      <w:r w:rsidRPr="00861BB9">
        <w:rPr>
          <w:rFonts w:ascii="Tahoma" w:hAnsi="Tahoma" w:cs="Tahoma"/>
        </w:rPr>
        <w:t xml:space="preserve">Antes de la apertura </w:t>
      </w:r>
      <w:r w:rsidR="004744AF" w:rsidRPr="00861BB9">
        <w:rPr>
          <w:rFonts w:ascii="Tahoma" w:hAnsi="Tahoma" w:cs="Tahoma"/>
        </w:rPr>
        <w:t>del</w:t>
      </w:r>
      <w:r w:rsidRPr="00861BB9">
        <w:rPr>
          <w:rFonts w:ascii="Tahoma" w:hAnsi="Tahoma" w:cs="Tahoma"/>
        </w:rPr>
        <w:t xml:space="preserve"> sobre </w:t>
      </w:r>
      <w:proofErr w:type="spellStart"/>
      <w:r w:rsidRPr="00861BB9">
        <w:rPr>
          <w:rFonts w:ascii="Tahoma" w:hAnsi="Tahoma" w:cs="Tahoma"/>
        </w:rPr>
        <w:t>Nº</w:t>
      </w:r>
      <w:proofErr w:type="spellEnd"/>
      <w:r w:rsidRPr="00861BB9">
        <w:rPr>
          <w:rFonts w:ascii="Tahoma" w:hAnsi="Tahoma" w:cs="Tahoma"/>
        </w:rPr>
        <w:t xml:space="preserve"> 3 o el mismo día de la apertura pública </w:t>
      </w:r>
      <w:r w:rsidR="00603EEE" w:rsidRPr="00861BB9">
        <w:rPr>
          <w:rFonts w:ascii="Tahoma" w:hAnsi="Tahoma" w:cs="Tahoma"/>
        </w:rPr>
        <w:t>del sobre</w:t>
      </w:r>
      <w:r w:rsidRPr="00861BB9">
        <w:rPr>
          <w:rFonts w:ascii="Tahoma" w:hAnsi="Tahoma" w:cs="Tahoma"/>
        </w:rPr>
        <w:t xml:space="preserve"> </w:t>
      </w:r>
      <w:proofErr w:type="spellStart"/>
      <w:r w:rsidRPr="00861BB9">
        <w:rPr>
          <w:rFonts w:ascii="Tahoma" w:hAnsi="Tahoma" w:cs="Tahoma"/>
        </w:rPr>
        <w:t>Nº</w:t>
      </w:r>
      <w:proofErr w:type="spellEnd"/>
      <w:r w:rsidRPr="00861BB9">
        <w:rPr>
          <w:rFonts w:ascii="Tahoma" w:hAnsi="Tahoma" w:cs="Tahoma"/>
        </w:rPr>
        <w:t xml:space="preserve"> 3</w:t>
      </w:r>
      <w:r w:rsidR="00230FA4" w:rsidRPr="00861BB9">
        <w:rPr>
          <w:rFonts w:ascii="Tahoma" w:hAnsi="Tahoma" w:cs="Tahoma"/>
        </w:rPr>
        <w:t xml:space="preserve"> con carácter previa </w:t>
      </w:r>
      <w:r w:rsidR="00285F78" w:rsidRPr="00861BB9">
        <w:rPr>
          <w:rFonts w:ascii="Tahoma" w:hAnsi="Tahoma" w:cs="Tahoma"/>
        </w:rPr>
        <w:t>a la misma</w:t>
      </w:r>
      <w:r w:rsidRPr="00861BB9">
        <w:rPr>
          <w:rFonts w:ascii="Tahoma" w:hAnsi="Tahoma" w:cs="Tahoma"/>
        </w:rPr>
        <w:t xml:space="preserve">, </w:t>
      </w:r>
      <w:r w:rsidR="0082297E" w:rsidRPr="00861BB9">
        <w:rPr>
          <w:rFonts w:ascii="Tahoma" w:hAnsi="Tahoma" w:cs="Tahoma"/>
        </w:rPr>
        <w:t>Aigües de Barcelona</w:t>
      </w:r>
      <w:r w:rsidRPr="00861BB9">
        <w:rPr>
          <w:rFonts w:ascii="Tahoma" w:hAnsi="Tahoma" w:cs="Tahoma"/>
        </w:rPr>
        <w:t xml:space="preserve"> dará a conocer la valoración obtenida por los licitadores admitidos en relación con la documentación contenida en </w:t>
      </w:r>
      <w:r w:rsidR="00230FA4" w:rsidRPr="00861BB9">
        <w:rPr>
          <w:rFonts w:ascii="Tahoma" w:hAnsi="Tahoma" w:cs="Tahoma"/>
        </w:rPr>
        <w:t>el</w:t>
      </w:r>
      <w:r w:rsidRPr="00861BB9">
        <w:rPr>
          <w:rFonts w:ascii="Tahoma" w:hAnsi="Tahoma" w:cs="Tahoma"/>
        </w:rPr>
        <w:t xml:space="preserve"> sobre </w:t>
      </w:r>
      <w:proofErr w:type="spellStart"/>
      <w:r w:rsidRPr="00861BB9">
        <w:rPr>
          <w:rFonts w:ascii="Tahoma" w:hAnsi="Tahoma" w:cs="Tahoma"/>
        </w:rPr>
        <w:t>Nº</w:t>
      </w:r>
      <w:proofErr w:type="spellEnd"/>
      <w:r w:rsidRPr="00861BB9">
        <w:rPr>
          <w:rFonts w:ascii="Tahoma" w:hAnsi="Tahoma" w:cs="Tahoma"/>
        </w:rPr>
        <w:t xml:space="preserve"> 2</w:t>
      </w:r>
      <w:r w:rsidR="004018B6" w:rsidRPr="00861BB9">
        <w:rPr>
          <w:rFonts w:ascii="Tahoma" w:hAnsi="Tahoma" w:cs="Tahoma"/>
        </w:rPr>
        <w:t>.</w:t>
      </w:r>
    </w:p>
    <w:p w14:paraId="074A814A" w14:textId="77777777" w:rsidR="0032435D" w:rsidRPr="005A7DC3" w:rsidRDefault="0032435D" w:rsidP="009C28F5">
      <w:pPr>
        <w:spacing w:after="240" w:line="240" w:lineRule="auto"/>
        <w:jc w:val="both"/>
        <w:rPr>
          <w:rFonts w:ascii="Tahoma" w:hAnsi="Tahoma" w:cs="Tahoma"/>
        </w:rPr>
      </w:pPr>
      <w:r w:rsidRPr="005A7DC3">
        <w:rPr>
          <w:rFonts w:ascii="Tahoma" w:hAnsi="Tahoma" w:cs="Tahoma"/>
        </w:rPr>
        <w:t>Antes de la apertura de la primera propuesta se invitará a los licitadores asistentes a fin de que manifiesten las dudas que se les presenten o pidan las explicaciones que estimen necesarias, procediéndose por la Unidad Técnica a trasladar las aclaraciones y respuestas oportunas, pero sin que en este momento la Unidad Técnica pueda aceptar documentos que no hubieran sido entregados durante el plazo de admisión de ofertas, o el de corrección o subsanación de defectos u omisiones.</w:t>
      </w:r>
    </w:p>
    <w:p w14:paraId="73A56F88" w14:textId="07D6F67C" w:rsidR="0032435D" w:rsidRPr="0032435D" w:rsidRDefault="0032435D" w:rsidP="009C28F5">
      <w:pPr>
        <w:spacing w:after="240" w:line="240" w:lineRule="auto"/>
        <w:jc w:val="both"/>
        <w:rPr>
          <w:rFonts w:ascii="Tahoma" w:hAnsi="Tahoma" w:cs="Tahoma"/>
        </w:rPr>
      </w:pPr>
      <w:r w:rsidRPr="005A7DC3">
        <w:rPr>
          <w:rFonts w:ascii="Tahoma" w:hAnsi="Tahoma" w:cs="Tahoma"/>
        </w:rPr>
        <w:t xml:space="preserve">Una vez abierto </w:t>
      </w:r>
      <w:r w:rsidR="00285F78" w:rsidRPr="005A7DC3">
        <w:rPr>
          <w:rFonts w:ascii="Tahoma" w:hAnsi="Tahoma" w:cs="Tahoma"/>
        </w:rPr>
        <w:t>el sobre</w:t>
      </w:r>
      <w:r w:rsidRPr="005A7DC3">
        <w:rPr>
          <w:rFonts w:ascii="Tahoma" w:hAnsi="Tahoma" w:cs="Tahoma"/>
        </w:rPr>
        <w:t xml:space="preserve"> </w:t>
      </w:r>
      <w:proofErr w:type="spellStart"/>
      <w:r w:rsidRPr="005A7DC3">
        <w:rPr>
          <w:rFonts w:ascii="Tahoma" w:hAnsi="Tahoma" w:cs="Tahoma"/>
        </w:rPr>
        <w:t>Nº</w:t>
      </w:r>
      <w:proofErr w:type="spellEnd"/>
      <w:r w:rsidRPr="005A7DC3">
        <w:rPr>
          <w:rFonts w:ascii="Tahoma" w:hAnsi="Tahoma" w:cs="Tahoma"/>
        </w:rPr>
        <w:t xml:space="preserve"> 3 y tras comprobar la documentación incorporada por cada operador económico en los mismos, la Unidad</w:t>
      </w:r>
      <w:r w:rsidRPr="0032435D">
        <w:rPr>
          <w:rFonts w:ascii="Tahoma" w:hAnsi="Tahoma" w:cs="Tahoma"/>
        </w:rPr>
        <w:t xml:space="preserve"> Técnica indicará aquellas ofertas que no se ajustan a las bases contenidas en el presente PCP.</w:t>
      </w:r>
    </w:p>
    <w:p w14:paraId="2A878199" w14:textId="408FDB2B" w:rsidR="0032435D" w:rsidRPr="0032435D" w:rsidRDefault="0032435D" w:rsidP="009C28F5">
      <w:pPr>
        <w:spacing w:after="240" w:line="240" w:lineRule="auto"/>
        <w:jc w:val="both"/>
        <w:rPr>
          <w:rFonts w:ascii="Tahoma" w:hAnsi="Tahoma" w:cs="Tahoma"/>
        </w:rPr>
      </w:pPr>
      <w:r w:rsidRPr="0032435D">
        <w:rPr>
          <w:rFonts w:ascii="Tahoma" w:hAnsi="Tahoma" w:cs="Tahoma"/>
        </w:rPr>
        <w:t xml:space="preserve">Las propuestas contenidas en el sobre </w:t>
      </w:r>
      <w:proofErr w:type="spellStart"/>
      <w:r w:rsidRPr="0032435D">
        <w:rPr>
          <w:rFonts w:ascii="Tahoma" w:hAnsi="Tahoma" w:cs="Tahoma"/>
        </w:rPr>
        <w:t>Nº</w:t>
      </w:r>
      <w:proofErr w:type="spellEnd"/>
      <w:r w:rsidRPr="0032435D">
        <w:rPr>
          <w:rFonts w:ascii="Tahoma" w:hAnsi="Tahoma" w:cs="Tahoma"/>
        </w:rPr>
        <w:t xml:space="preserve"> 3 serán estudiadas, valoradas y ponderadas, de conformidad con los criterios de adjudicación evaluables de forma automática señalados en el presente Pliego.</w:t>
      </w:r>
    </w:p>
    <w:p w14:paraId="70736101" w14:textId="77777777" w:rsidR="0032435D" w:rsidRPr="0032435D" w:rsidRDefault="0032435D" w:rsidP="009C28F5">
      <w:pPr>
        <w:spacing w:after="240" w:line="240" w:lineRule="auto"/>
        <w:jc w:val="both"/>
        <w:rPr>
          <w:rFonts w:ascii="Tahoma" w:hAnsi="Tahoma" w:cs="Tahoma"/>
        </w:rPr>
      </w:pPr>
      <w:r w:rsidRPr="0032435D">
        <w:rPr>
          <w:rFonts w:ascii="Tahoma" w:hAnsi="Tahoma" w:cs="Tahoma"/>
        </w:rPr>
        <w:t>Asimismo, y con respecto a la oferta económica, la Unidad Técnica determinará aquellas ofertas que, de conformidad con lo que se establece en la presente cláusula, incluyen de forma presunta valores anormales o desproporcionados, requiriendo a aquellos licitadores que las hubieran presentado a fin de que dentro del plazo que se les otorgue justifiquen la viabilidad de la proposición.</w:t>
      </w:r>
    </w:p>
    <w:p w14:paraId="3890FC91" w14:textId="609012FC" w:rsidR="0032435D" w:rsidRPr="0032435D" w:rsidRDefault="0082297E" w:rsidP="009C28F5">
      <w:pPr>
        <w:spacing w:after="240" w:line="240" w:lineRule="auto"/>
        <w:jc w:val="both"/>
        <w:rPr>
          <w:rFonts w:ascii="Tahoma" w:hAnsi="Tahoma" w:cs="Tahoma"/>
        </w:rPr>
      </w:pPr>
      <w:r w:rsidRPr="0082297E">
        <w:rPr>
          <w:rFonts w:ascii="Tahoma" w:hAnsi="Tahoma" w:cs="Tahoma"/>
        </w:rPr>
        <w:t>Aigües de Barcelona</w:t>
      </w:r>
      <w:r w:rsidR="0032435D" w:rsidRPr="0032435D">
        <w:rPr>
          <w:rFonts w:ascii="Tahoma" w:hAnsi="Tahoma" w:cs="Tahoma"/>
        </w:rPr>
        <w:t xml:space="preserve"> considerará que el importe total ofertado (IVA no incluido) contiene valores presuntamente anormales o desproporcionados cuando equivalga a una baja superior al </w:t>
      </w:r>
      <w:r w:rsidR="00976E25">
        <w:rPr>
          <w:rFonts w:ascii="Tahoma" w:hAnsi="Tahoma" w:cs="Tahoma"/>
        </w:rPr>
        <w:t>1</w:t>
      </w:r>
      <w:r w:rsidR="00FA3660">
        <w:rPr>
          <w:rFonts w:ascii="Tahoma" w:hAnsi="Tahoma" w:cs="Tahoma"/>
        </w:rPr>
        <w:t>0</w:t>
      </w:r>
      <w:r w:rsidR="0032435D" w:rsidRPr="0032435D">
        <w:rPr>
          <w:rFonts w:ascii="Tahoma" w:hAnsi="Tahoma" w:cs="Tahoma"/>
        </w:rPr>
        <w:t>% de la media aritmética de las ofertas admitidas.</w:t>
      </w:r>
    </w:p>
    <w:p w14:paraId="34BA4C77" w14:textId="77777777" w:rsidR="00FD4FEB" w:rsidRPr="0032435D" w:rsidRDefault="0032435D" w:rsidP="00FD4FEB">
      <w:pPr>
        <w:spacing w:after="240" w:line="240" w:lineRule="auto"/>
        <w:jc w:val="both"/>
        <w:rPr>
          <w:rFonts w:ascii="Tahoma" w:hAnsi="Tahoma" w:cs="Tahoma"/>
        </w:rPr>
      </w:pPr>
      <w:r w:rsidRPr="00CA2074">
        <w:rPr>
          <w:rFonts w:ascii="Tahoma" w:hAnsi="Tahoma" w:cs="Tahoma"/>
        </w:rPr>
        <w:t xml:space="preserve">Si se identifica una determinada proposición anormalmente baja según lo establecido en el párrafo anterior, la Unidad Técnica solicitará a los operadores económicos afectados, </w:t>
      </w:r>
      <w:r w:rsidRPr="00CA2074">
        <w:rPr>
          <w:rFonts w:ascii="Tahoma" w:hAnsi="Tahoma" w:cs="Tahoma"/>
        </w:rPr>
        <w:lastRenderedPageBreak/>
        <w:t xml:space="preserve">por escrito, la información y las justificaciones que considere oportunas </w:t>
      </w:r>
      <w:proofErr w:type="gramStart"/>
      <w:r w:rsidRPr="00CA2074">
        <w:rPr>
          <w:rFonts w:ascii="Tahoma" w:hAnsi="Tahoma" w:cs="Tahoma"/>
        </w:rPr>
        <w:t>en relación a</w:t>
      </w:r>
      <w:proofErr w:type="gramEnd"/>
      <w:r w:rsidRPr="00CA2074">
        <w:rPr>
          <w:rFonts w:ascii="Tahoma" w:hAnsi="Tahoma" w:cs="Tahoma"/>
        </w:rPr>
        <w:t xml:space="preserve"> los diferentes componentes de su proposición, lo que deberá cumplimenta</w:t>
      </w:r>
      <w:r w:rsidR="00E875BA" w:rsidRPr="00CA2074">
        <w:rPr>
          <w:rFonts w:ascii="Tahoma" w:hAnsi="Tahoma" w:cs="Tahoma"/>
        </w:rPr>
        <w:t xml:space="preserve">rse en el plazo de </w:t>
      </w:r>
      <w:r w:rsidR="009F3C1B" w:rsidRPr="00CA2074">
        <w:rPr>
          <w:rFonts w:ascii="Tahoma" w:hAnsi="Tahoma" w:cs="Tahoma"/>
        </w:rPr>
        <w:t>5</w:t>
      </w:r>
      <w:r w:rsidRPr="00CA2074">
        <w:rPr>
          <w:rFonts w:ascii="Tahoma" w:hAnsi="Tahoma" w:cs="Tahoma"/>
        </w:rPr>
        <w:t xml:space="preserve"> días hábiles</w:t>
      </w:r>
      <w:r w:rsidR="00574671">
        <w:rPr>
          <w:rFonts w:ascii="Tahoma" w:hAnsi="Tahoma" w:cs="Tahoma"/>
        </w:rPr>
        <w:t xml:space="preserve"> </w:t>
      </w:r>
      <w:r w:rsidR="00FD4FEB">
        <w:rPr>
          <w:rFonts w:ascii="Tahoma" w:hAnsi="Tahoma" w:cs="Tahoma"/>
        </w:rPr>
        <w:t xml:space="preserve">a </w:t>
      </w:r>
      <w:r w:rsidR="00FD4FEB" w:rsidRPr="00CA2074">
        <w:rPr>
          <w:rFonts w:ascii="Tahoma" w:hAnsi="Tahoma" w:cs="Tahoma"/>
        </w:rPr>
        <w:t xml:space="preserve">contar </w:t>
      </w:r>
      <w:r w:rsidR="00FD4FEB">
        <w:rPr>
          <w:rFonts w:ascii="Tahoma" w:hAnsi="Tahoma" w:cs="Tahoma"/>
        </w:rPr>
        <w:t xml:space="preserve">según el apartado </w:t>
      </w:r>
      <w:r w:rsidR="00FD4FEB" w:rsidRPr="00BB1048">
        <w:rPr>
          <w:rFonts w:ascii="Tahoma" w:hAnsi="Tahoma" w:cs="Tahoma"/>
          <w:i/>
          <w:iCs/>
        </w:rPr>
        <w:t>cómputo de plazo</w:t>
      </w:r>
      <w:r w:rsidR="00FD4FEB">
        <w:rPr>
          <w:rFonts w:ascii="Tahoma" w:hAnsi="Tahoma" w:cs="Tahoma"/>
          <w:i/>
          <w:iCs/>
        </w:rPr>
        <w:t>s</w:t>
      </w:r>
      <w:r w:rsidR="00FD4FEB">
        <w:rPr>
          <w:rFonts w:ascii="Tahoma" w:hAnsi="Tahoma" w:cs="Tahoma"/>
        </w:rPr>
        <w:t xml:space="preserve"> de la cláusula 11.3</w:t>
      </w:r>
      <w:r w:rsidR="00FD4FEB" w:rsidRPr="00CA2074">
        <w:rPr>
          <w:rFonts w:ascii="Tahoma" w:hAnsi="Tahoma" w:cs="Tahoma"/>
        </w:rPr>
        <w:t>.</w:t>
      </w:r>
    </w:p>
    <w:p w14:paraId="285E334A" w14:textId="468EAABC" w:rsidR="0032435D" w:rsidRPr="0032435D" w:rsidRDefault="0032435D" w:rsidP="009C28F5">
      <w:pPr>
        <w:spacing w:after="240" w:line="240" w:lineRule="auto"/>
        <w:jc w:val="both"/>
        <w:rPr>
          <w:rFonts w:ascii="Tahoma" w:hAnsi="Tahoma" w:cs="Tahoma"/>
        </w:rPr>
      </w:pPr>
      <w:r w:rsidRPr="00CA2074">
        <w:rPr>
          <w:rFonts w:ascii="Tahoma" w:hAnsi="Tahoma" w:cs="Tahoma"/>
        </w:rPr>
        <w:t xml:space="preserve">Una vez recibida la información y las justificaciones solicitadas, en su caso, se solicitará un informe técnico a los servicios técnicos de </w:t>
      </w:r>
      <w:r w:rsidR="0082297E" w:rsidRPr="0082297E">
        <w:rPr>
          <w:rFonts w:ascii="Tahoma" w:hAnsi="Tahoma" w:cs="Tahoma"/>
        </w:rPr>
        <w:t>Aigües de Barcelona</w:t>
      </w:r>
      <w:r w:rsidRPr="00CA2074">
        <w:rPr>
          <w:rFonts w:ascii="Tahoma" w:hAnsi="Tahoma" w:cs="Tahoma"/>
        </w:rPr>
        <w:t xml:space="preserve"> para que valoren la viabilidad de las justificaciones presentadas por los operadores económicos incurridos en presunta oferta anormalmente baja.</w:t>
      </w:r>
    </w:p>
    <w:p w14:paraId="40E25F4C" w14:textId="77777777" w:rsidR="0032435D" w:rsidRPr="0032435D" w:rsidRDefault="0032435D" w:rsidP="009C28F5">
      <w:pPr>
        <w:spacing w:after="240" w:line="240" w:lineRule="auto"/>
        <w:jc w:val="both"/>
        <w:rPr>
          <w:rFonts w:ascii="Tahoma" w:hAnsi="Tahoma" w:cs="Tahoma"/>
        </w:rPr>
      </w:pPr>
      <w:r w:rsidRPr="0032435D">
        <w:rPr>
          <w:rFonts w:ascii="Tahoma" w:hAnsi="Tahoma" w:cs="Tahoma"/>
        </w:rPr>
        <w:t>Las ofertas que sean consideradas anormalmente bajas de manera definitiva no se tendrán en consideración a efectos de valoración, quedando excluidas del procedimiento de contratación.</w:t>
      </w:r>
    </w:p>
    <w:p w14:paraId="7C6449C5" w14:textId="77777777" w:rsidR="0032435D" w:rsidRPr="0032435D" w:rsidRDefault="0032435D" w:rsidP="009C28F5">
      <w:pPr>
        <w:spacing w:after="240" w:line="240" w:lineRule="auto"/>
        <w:jc w:val="both"/>
        <w:rPr>
          <w:rFonts w:ascii="Tahoma" w:hAnsi="Tahoma" w:cs="Tahoma"/>
        </w:rPr>
      </w:pPr>
      <w:r w:rsidRPr="0032435D">
        <w:rPr>
          <w:rFonts w:ascii="Tahoma" w:hAnsi="Tahoma" w:cs="Tahoma"/>
        </w:rPr>
        <w:t>Se dejará constancia documental, en el acta que se levante, de todas las actuaciones realizadas.</w:t>
      </w:r>
    </w:p>
    <w:p w14:paraId="657B3384" w14:textId="166CD996" w:rsidR="0032435D" w:rsidRPr="0032435D" w:rsidRDefault="0032435D" w:rsidP="009C28F5">
      <w:pPr>
        <w:spacing w:after="240" w:line="240" w:lineRule="auto"/>
        <w:jc w:val="both"/>
        <w:rPr>
          <w:rFonts w:ascii="Tahoma" w:hAnsi="Tahoma" w:cs="Tahoma"/>
        </w:rPr>
      </w:pPr>
      <w:r w:rsidRPr="0032435D">
        <w:rPr>
          <w:rFonts w:ascii="Tahoma" w:hAnsi="Tahoma" w:cs="Tahoma"/>
        </w:rPr>
        <w:t>1</w:t>
      </w:r>
      <w:r w:rsidR="00C76785">
        <w:rPr>
          <w:rFonts w:ascii="Tahoma" w:hAnsi="Tahoma" w:cs="Tahoma"/>
        </w:rPr>
        <w:t>4</w:t>
      </w:r>
      <w:r w:rsidRPr="0032435D">
        <w:rPr>
          <w:rFonts w:ascii="Tahoma" w:hAnsi="Tahoma" w:cs="Tahoma"/>
        </w:rPr>
        <w:t>.5.- Teniendo en cuenta aquello mencionado anteriormente, la Unidad Técnica, con las valoraciones efectuadas y los informes que estime oportuno solicitar</w:t>
      </w:r>
      <w:r w:rsidR="00BE5F40">
        <w:rPr>
          <w:rFonts w:ascii="Tahoma" w:hAnsi="Tahoma" w:cs="Tahoma"/>
        </w:rPr>
        <w:t>,</w:t>
      </w:r>
      <w:r w:rsidRPr="0032435D">
        <w:rPr>
          <w:rFonts w:ascii="Tahoma" w:hAnsi="Tahoma" w:cs="Tahoma"/>
        </w:rPr>
        <w:t xml:space="preserve"> realizará una propuesta de clasificación de las proposiciones </w:t>
      </w:r>
      <w:r w:rsidRPr="005A7DC3">
        <w:rPr>
          <w:rFonts w:ascii="Tahoma" w:hAnsi="Tahoma" w:cs="Tahoma"/>
        </w:rPr>
        <w:t xml:space="preserve">presentadas, por orden decreciente y en atención a los criterios de valoración. Dicha propuesta </w:t>
      </w:r>
      <w:r w:rsidR="00335FFD" w:rsidRPr="005A7DC3">
        <w:rPr>
          <w:rFonts w:ascii="Tahoma" w:hAnsi="Tahoma" w:cs="Tahoma"/>
        </w:rPr>
        <w:t>la elevará</w:t>
      </w:r>
      <w:r w:rsidRPr="005A7DC3">
        <w:rPr>
          <w:rFonts w:ascii="Tahoma" w:hAnsi="Tahoma" w:cs="Tahoma"/>
        </w:rPr>
        <w:t xml:space="preserve"> al órgano de contratación o, en su caso, propondrá dejar sin efecto la licitación</w:t>
      </w:r>
      <w:r w:rsidR="00BE5F40" w:rsidRPr="005A7DC3">
        <w:rPr>
          <w:rFonts w:ascii="Tahoma" w:hAnsi="Tahoma" w:cs="Tahoma"/>
        </w:rPr>
        <w:t xml:space="preserve"> </w:t>
      </w:r>
      <w:r w:rsidRPr="005A7DC3">
        <w:rPr>
          <w:rFonts w:ascii="Tahoma" w:hAnsi="Tahoma" w:cs="Tahoma"/>
        </w:rPr>
        <w:t>cuando no exista ninguna oferta que sea admisible de acuerdo con los criterios de</w:t>
      </w:r>
      <w:r w:rsidRPr="0032435D">
        <w:rPr>
          <w:rFonts w:ascii="Tahoma" w:hAnsi="Tahoma" w:cs="Tahoma"/>
        </w:rPr>
        <w:t xml:space="preserve"> adjudicación determinados en el presente Pliego.</w:t>
      </w:r>
    </w:p>
    <w:p w14:paraId="7D9E41CB" w14:textId="6F731FA1" w:rsidR="0032435D" w:rsidRDefault="0032435D" w:rsidP="00F52F86">
      <w:pPr>
        <w:spacing w:after="360" w:line="240" w:lineRule="auto"/>
        <w:jc w:val="both"/>
        <w:rPr>
          <w:rFonts w:ascii="Tahoma" w:hAnsi="Tahoma" w:cs="Tahoma"/>
        </w:rPr>
      </w:pPr>
      <w:r w:rsidRPr="0032435D">
        <w:rPr>
          <w:rFonts w:ascii="Tahoma" w:hAnsi="Tahoma" w:cs="Tahoma"/>
        </w:rPr>
        <w:t>La clasificación realizada por la Unidad Técnica no crea ningún derecho a favor del Proveedor propuesto.</w:t>
      </w:r>
    </w:p>
    <w:p w14:paraId="3B4F0833" w14:textId="62CE1B54" w:rsidR="0032435D" w:rsidRPr="00541E4F" w:rsidRDefault="0032435D" w:rsidP="009C28F5">
      <w:pPr>
        <w:spacing w:after="240" w:line="240" w:lineRule="auto"/>
        <w:jc w:val="both"/>
        <w:rPr>
          <w:rFonts w:ascii="Tahoma" w:hAnsi="Tahoma" w:cs="Tahoma"/>
          <w:b/>
        </w:rPr>
      </w:pPr>
      <w:r w:rsidRPr="007A1486">
        <w:rPr>
          <w:rFonts w:ascii="Tahoma" w:hAnsi="Tahoma" w:cs="Tahoma"/>
          <w:b/>
        </w:rPr>
        <w:t xml:space="preserve">CLÁUSULA </w:t>
      </w:r>
      <w:r w:rsidR="00C76785">
        <w:rPr>
          <w:rFonts w:ascii="Tahoma" w:hAnsi="Tahoma" w:cs="Tahoma"/>
          <w:b/>
        </w:rPr>
        <w:t>15</w:t>
      </w:r>
      <w:r w:rsidR="00541E4F" w:rsidRPr="007A1486">
        <w:rPr>
          <w:rFonts w:ascii="Tahoma" w:hAnsi="Tahoma" w:cs="Tahoma"/>
          <w:b/>
        </w:rPr>
        <w:t>. -</w:t>
      </w:r>
      <w:r w:rsidRPr="007A1486">
        <w:rPr>
          <w:rFonts w:ascii="Tahoma" w:hAnsi="Tahoma" w:cs="Tahoma"/>
          <w:b/>
        </w:rPr>
        <w:t xml:space="preserve"> </w:t>
      </w:r>
      <w:r w:rsidRPr="007A1486">
        <w:rPr>
          <w:rFonts w:ascii="Tahoma" w:hAnsi="Tahoma" w:cs="Tahoma"/>
          <w:b/>
        </w:rPr>
        <w:tab/>
      </w:r>
      <w:r w:rsidRPr="007A1486">
        <w:rPr>
          <w:rFonts w:ascii="Tahoma" w:hAnsi="Tahoma" w:cs="Tahoma"/>
          <w:b/>
          <w:u w:val="single"/>
        </w:rPr>
        <w:t>CLASIFICACIÓN</w:t>
      </w:r>
      <w:r w:rsidR="00E64158" w:rsidRPr="007A1486">
        <w:rPr>
          <w:rFonts w:ascii="Tahoma" w:hAnsi="Tahoma" w:cs="Tahoma"/>
          <w:b/>
          <w:u w:val="single"/>
        </w:rPr>
        <w:t xml:space="preserve"> </w:t>
      </w:r>
      <w:r w:rsidRPr="007A1486">
        <w:rPr>
          <w:rFonts w:ascii="Tahoma" w:hAnsi="Tahoma" w:cs="Tahoma"/>
          <w:b/>
          <w:u w:val="single"/>
        </w:rPr>
        <w:t>DE LAS OFERTAS, ADJUDICACIÓN DEL CONTRATO Y NOTIFICACIÓN DE LA ADJUDICACIÓN.</w:t>
      </w:r>
    </w:p>
    <w:p w14:paraId="4F4A8835" w14:textId="1D2D528F" w:rsidR="0032435D" w:rsidRDefault="0032435D" w:rsidP="009C28F5">
      <w:pPr>
        <w:spacing w:after="240" w:line="240" w:lineRule="auto"/>
        <w:jc w:val="both"/>
        <w:rPr>
          <w:rFonts w:ascii="Tahoma" w:hAnsi="Tahoma" w:cs="Tahoma"/>
        </w:rPr>
      </w:pPr>
      <w:r w:rsidRPr="007D1BC7">
        <w:rPr>
          <w:rFonts w:ascii="Tahoma" w:hAnsi="Tahoma" w:cs="Tahoma"/>
        </w:rPr>
        <w:t>1</w:t>
      </w:r>
      <w:r w:rsidR="00C76785">
        <w:rPr>
          <w:rFonts w:ascii="Tahoma" w:hAnsi="Tahoma" w:cs="Tahoma"/>
        </w:rPr>
        <w:t>5</w:t>
      </w:r>
      <w:r w:rsidRPr="007D1BC7">
        <w:rPr>
          <w:rFonts w:ascii="Tahoma" w:hAnsi="Tahoma" w:cs="Tahoma"/>
        </w:rPr>
        <w:t>.1.- Recibida la propuesta o informe de la Unidad Técnica, el Órgano de Contratación</w:t>
      </w:r>
      <w:r w:rsidR="00D2023E" w:rsidRPr="007D1BC7">
        <w:rPr>
          <w:rFonts w:ascii="Tahoma" w:hAnsi="Tahoma" w:cs="Tahoma"/>
          <w:lang w:val="es-ES_tradnl"/>
        </w:rPr>
        <w:t>,</w:t>
      </w:r>
      <w:r w:rsidRPr="007D1BC7">
        <w:rPr>
          <w:rFonts w:ascii="Tahoma" w:hAnsi="Tahoma" w:cs="Tahoma"/>
        </w:rPr>
        <w:t xml:space="preserve"> clasificará, por orden decreciente, las proposiciones presentadas por los operadores económicos admitidos que no hayan sido declaradas desproporcionadas o anormales de acuerdo con el previsto en el presente PCP, y emitirá el correspondiente acuerdo de adjudicación.</w:t>
      </w:r>
    </w:p>
    <w:p w14:paraId="1B6D6648" w14:textId="6A37B777" w:rsidR="006B2779" w:rsidRPr="00861BB9" w:rsidRDefault="006B2779" w:rsidP="006B2779">
      <w:pPr>
        <w:spacing w:after="240"/>
        <w:ind w:right="-1"/>
        <w:jc w:val="both"/>
        <w:rPr>
          <w:rFonts w:ascii="Tahoma" w:hAnsi="Tahoma" w:cs="Tahoma"/>
          <w:szCs w:val="20"/>
        </w:rPr>
      </w:pPr>
      <w:r w:rsidRPr="00861BB9">
        <w:rPr>
          <w:rFonts w:ascii="Tahoma" w:hAnsi="Tahoma" w:cs="Tahoma"/>
          <w:szCs w:val="20"/>
        </w:rPr>
        <w:t xml:space="preserve">Una vez clasificadas requerirá al operador económico que haya presentado la oferta con la mejor relación calidad-precio a fin de que, en el plazo de 10 días hábiles a contar </w:t>
      </w:r>
      <w:r w:rsidR="007C012D" w:rsidRPr="00861BB9">
        <w:rPr>
          <w:rFonts w:ascii="Tahoma" w:hAnsi="Tahoma" w:cs="Tahoma"/>
          <w:szCs w:val="20"/>
        </w:rPr>
        <w:t xml:space="preserve">a contar según el apartado </w:t>
      </w:r>
      <w:r w:rsidR="007C012D" w:rsidRPr="00861BB9">
        <w:rPr>
          <w:rFonts w:ascii="Tahoma" w:hAnsi="Tahoma" w:cs="Tahoma"/>
          <w:i/>
          <w:iCs/>
          <w:szCs w:val="20"/>
        </w:rPr>
        <w:t>cómputo de plazos</w:t>
      </w:r>
      <w:r w:rsidR="007C012D" w:rsidRPr="00861BB9">
        <w:rPr>
          <w:rFonts w:ascii="Tahoma" w:hAnsi="Tahoma" w:cs="Tahoma"/>
          <w:szCs w:val="20"/>
        </w:rPr>
        <w:t xml:space="preserve"> de la cláusula 11.3.</w:t>
      </w:r>
      <w:r w:rsidRPr="00861BB9">
        <w:rPr>
          <w:rFonts w:ascii="Tahoma" w:hAnsi="Tahoma" w:cs="Tahoma"/>
          <w:szCs w:val="20"/>
        </w:rPr>
        <w:t xml:space="preserve">, aporte el resguardo acreditativo de haber formalizado la </w:t>
      </w:r>
      <w:r w:rsidRPr="00861BB9">
        <w:rPr>
          <w:rFonts w:ascii="Tahoma" w:hAnsi="Tahoma" w:cs="Tahoma"/>
          <w:b/>
          <w:szCs w:val="20"/>
        </w:rPr>
        <w:t xml:space="preserve">garantía definitiva </w:t>
      </w:r>
      <w:r w:rsidRPr="00861BB9">
        <w:rPr>
          <w:rFonts w:ascii="Tahoma" w:hAnsi="Tahoma" w:cs="Tahoma"/>
          <w:szCs w:val="20"/>
        </w:rPr>
        <w:t>de acuerdo con aquello previsto en la Cláusula 1</w:t>
      </w:r>
      <w:r w:rsidR="00F55B8A" w:rsidRPr="00861BB9">
        <w:rPr>
          <w:rFonts w:ascii="Tahoma" w:hAnsi="Tahoma" w:cs="Tahoma"/>
          <w:szCs w:val="20"/>
        </w:rPr>
        <w:t>6</w:t>
      </w:r>
      <w:r w:rsidRPr="00861BB9">
        <w:rPr>
          <w:rFonts w:ascii="Tahoma" w:hAnsi="Tahoma" w:cs="Tahoma"/>
          <w:szCs w:val="20"/>
        </w:rPr>
        <w:t xml:space="preserve"> del presente PCP.</w:t>
      </w:r>
    </w:p>
    <w:p w14:paraId="65F7D807" w14:textId="77777777" w:rsidR="00846CC7" w:rsidRPr="00846CC7" w:rsidRDefault="00846CC7" w:rsidP="00205534">
      <w:pPr>
        <w:ind w:right="-1"/>
        <w:jc w:val="both"/>
        <w:rPr>
          <w:rFonts w:ascii="Tahoma" w:hAnsi="Tahoma" w:cs="Tahoma"/>
          <w:szCs w:val="20"/>
        </w:rPr>
      </w:pPr>
      <w:r w:rsidRPr="00861BB9">
        <w:rPr>
          <w:rFonts w:ascii="Tahoma" w:hAnsi="Tahoma" w:cs="Tahoma"/>
          <w:szCs w:val="20"/>
        </w:rPr>
        <w:t xml:space="preserve">Asimismo, </w:t>
      </w:r>
      <w:bookmarkStart w:id="20" w:name="_Hlk55833618"/>
      <w:r w:rsidRPr="00861BB9">
        <w:rPr>
          <w:rFonts w:ascii="Tahoma" w:hAnsi="Tahoma" w:cs="Tahoma"/>
          <w:szCs w:val="20"/>
        </w:rPr>
        <w:t xml:space="preserve">será necesario también acreditar, dentro del plazo de los 10 días hábiles, la siguiente documentación relativa </w:t>
      </w:r>
      <w:bookmarkEnd w:id="20"/>
      <w:r w:rsidRPr="00861BB9">
        <w:rPr>
          <w:rFonts w:ascii="Tahoma" w:hAnsi="Tahoma" w:cs="Tahoma"/>
          <w:szCs w:val="20"/>
        </w:rPr>
        <w:t xml:space="preserve">a la acreditación que se encuentra al corriente de las </w:t>
      </w:r>
      <w:r w:rsidRPr="00861BB9">
        <w:rPr>
          <w:rFonts w:ascii="Tahoma" w:hAnsi="Tahoma" w:cs="Tahoma"/>
          <w:b/>
          <w:szCs w:val="20"/>
        </w:rPr>
        <w:t>obligaciones tributarias y de Seguridad Social</w:t>
      </w:r>
      <w:r w:rsidRPr="00861BB9">
        <w:rPr>
          <w:rFonts w:ascii="Tahoma" w:hAnsi="Tahoma" w:cs="Tahoma"/>
          <w:szCs w:val="20"/>
        </w:rPr>
        <w:t>, mediante la entrega de los documentos que se relacionan a continuación:</w:t>
      </w:r>
    </w:p>
    <w:p w14:paraId="05AC5D52" w14:textId="77777777" w:rsidR="0081148A" w:rsidRPr="000C7708" w:rsidRDefault="0081148A" w:rsidP="00693EA4">
      <w:pPr>
        <w:pStyle w:val="Prrafodelista"/>
        <w:numPr>
          <w:ilvl w:val="0"/>
          <w:numId w:val="18"/>
        </w:numPr>
        <w:ind w:right="-1"/>
        <w:contextualSpacing w:val="0"/>
        <w:rPr>
          <w:b w:val="0"/>
          <w:szCs w:val="20"/>
        </w:rPr>
      </w:pPr>
      <w:r w:rsidRPr="000C7708">
        <w:rPr>
          <w:b w:val="0"/>
          <w:szCs w:val="20"/>
        </w:rPr>
        <w:t>En el supuesto de que la empresa seleccionada sea sujeto pasivo del impuesto sobre actividades económicas y esté obligada al pago de éste, el documento de alta del impuesto relativo al ejercicio corriente en el epígrafe correspondiente al objeto del contrato, o el último recibo acompañado de la declaración responsable de no haberse dado de baja en la matrícula del impuesto.</w:t>
      </w:r>
    </w:p>
    <w:p w14:paraId="4084CB5C" w14:textId="77777777" w:rsidR="0081148A" w:rsidRPr="000C7708" w:rsidRDefault="0081148A" w:rsidP="0081148A">
      <w:pPr>
        <w:spacing w:after="240"/>
        <w:ind w:left="709" w:right="-1"/>
        <w:jc w:val="both"/>
        <w:rPr>
          <w:rFonts w:ascii="Tahoma" w:hAnsi="Tahoma" w:cs="Tahoma"/>
          <w:szCs w:val="20"/>
        </w:rPr>
      </w:pPr>
      <w:r w:rsidRPr="000C7708">
        <w:rPr>
          <w:rFonts w:ascii="Tahoma" w:hAnsi="Tahoma" w:cs="Tahoma"/>
          <w:szCs w:val="20"/>
        </w:rPr>
        <w:lastRenderedPageBreak/>
        <w:t>Sin embargo, en caso de que la empresa seleccionada se encuentre en alguno de los supuestos de exención de este impuesto recogidos en el artículo 82 del Real decreto legislativo 2/2004, de 5 de marzo, por el cual se aprueba el Texto refundido de la Ley reguladora de las haciendas locales, aportará una declaración responsable que tiene que especificar el supuesto legal de exención y el documento de declaración en el censo de obligados tributarios.</w:t>
      </w:r>
    </w:p>
    <w:p w14:paraId="417A6795" w14:textId="77777777" w:rsidR="0081148A" w:rsidRPr="000C7708" w:rsidRDefault="0081148A" w:rsidP="00693EA4">
      <w:pPr>
        <w:pStyle w:val="Prrafodelista"/>
        <w:numPr>
          <w:ilvl w:val="0"/>
          <w:numId w:val="18"/>
        </w:numPr>
        <w:ind w:right="-1"/>
        <w:contextualSpacing w:val="0"/>
        <w:rPr>
          <w:b w:val="0"/>
          <w:szCs w:val="20"/>
        </w:rPr>
      </w:pPr>
      <w:r w:rsidRPr="000C7708">
        <w:rPr>
          <w:b w:val="0"/>
          <w:szCs w:val="20"/>
        </w:rPr>
        <w:t>Certificado específico de encontrarse al corriente de las obligaciones tributarias expedido por la Administración Tributaria, a los efectos del artículo 43 de la Ley 58/2003, de 17 de diciembre, General Tributaria.</w:t>
      </w:r>
    </w:p>
    <w:p w14:paraId="0FE48CD5" w14:textId="77777777" w:rsidR="0081148A" w:rsidRPr="000C7708" w:rsidRDefault="0081148A" w:rsidP="00693EA4">
      <w:pPr>
        <w:pStyle w:val="Prrafodelista"/>
        <w:numPr>
          <w:ilvl w:val="0"/>
          <w:numId w:val="18"/>
        </w:numPr>
        <w:ind w:right="-1"/>
        <w:contextualSpacing w:val="0"/>
        <w:rPr>
          <w:b w:val="0"/>
          <w:szCs w:val="20"/>
        </w:rPr>
      </w:pPr>
      <w:r w:rsidRPr="000C7708">
        <w:rPr>
          <w:b w:val="0"/>
          <w:szCs w:val="20"/>
        </w:rPr>
        <w:t>Certificado positivo, emitido por el órgano competente, de encontrarse al corriente en el cumplimiento de las obligaciones con la Seguridad Social.</w:t>
      </w:r>
    </w:p>
    <w:p w14:paraId="4DFB88B7" w14:textId="7D95A3E9" w:rsidR="0081148A" w:rsidRDefault="0081148A" w:rsidP="00693EA4">
      <w:pPr>
        <w:pStyle w:val="Prrafodelista"/>
        <w:numPr>
          <w:ilvl w:val="0"/>
          <w:numId w:val="18"/>
        </w:numPr>
        <w:ind w:right="-1"/>
        <w:contextualSpacing w:val="0"/>
        <w:rPr>
          <w:b w:val="0"/>
          <w:szCs w:val="20"/>
        </w:rPr>
      </w:pPr>
      <w:r w:rsidRPr="000C7708">
        <w:rPr>
          <w:b w:val="0"/>
          <w:szCs w:val="20"/>
        </w:rPr>
        <w:t>Certificado positivo emitido por la Generalitat de Cataluña acreditativo de la inexistencia de deudas tributarias con la mencionada Administración.</w:t>
      </w:r>
    </w:p>
    <w:p w14:paraId="34413B1F" w14:textId="5E330CC9" w:rsidR="001827F9" w:rsidRPr="00D94BB1" w:rsidRDefault="001827F9" w:rsidP="009C28F5">
      <w:pPr>
        <w:spacing w:after="240"/>
        <w:jc w:val="both"/>
        <w:rPr>
          <w:rFonts w:ascii="Tahoma" w:hAnsi="Tahoma" w:cs="Tahoma"/>
          <w:lang w:val="es-ES_tradnl"/>
        </w:rPr>
      </w:pPr>
      <w:r w:rsidRPr="003F4C24">
        <w:rPr>
          <w:rFonts w:ascii="Tahoma" w:eastAsia="SimSun" w:hAnsi="Tahoma" w:cs="Tahoma"/>
          <w:lang w:val="es-ES_tradnl" w:eastAsia="zh-CN"/>
        </w:rPr>
        <w:t>1</w:t>
      </w:r>
      <w:r w:rsidR="00321A7D">
        <w:rPr>
          <w:rFonts w:ascii="Tahoma" w:eastAsia="SimSun" w:hAnsi="Tahoma" w:cs="Tahoma"/>
          <w:lang w:val="es-ES_tradnl" w:eastAsia="zh-CN"/>
        </w:rPr>
        <w:t>5</w:t>
      </w:r>
      <w:r w:rsidRPr="003F4C24">
        <w:rPr>
          <w:rFonts w:ascii="Tahoma" w:eastAsia="SimSun" w:hAnsi="Tahoma" w:cs="Tahoma"/>
          <w:lang w:val="es-ES_tradnl" w:eastAsia="zh-CN"/>
        </w:rPr>
        <w:t xml:space="preserve">.2.- </w:t>
      </w:r>
      <w:r w:rsidR="007D01DD" w:rsidRPr="007D01DD">
        <w:rPr>
          <w:rFonts w:ascii="Tahoma" w:hAnsi="Tahoma" w:cs="Tahoma"/>
          <w:lang w:val="es-ES_tradnl"/>
        </w:rPr>
        <w:t>En el caso de que el operador económico requerido no aporte la documentación del apartado anterior en el plazo señalado, se entenderá que el mismo retira su oferta, procediéndose, en este caso, a solicitar la misma documentación al licitador siguiente, según el orden en el cual hayan sido clasificadas las ofertas.</w:t>
      </w:r>
    </w:p>
    <w:p w14:paraId="3E00ADA3" w14:textId="7910B979" w:rsidR="001827F9" w:rsidRPr="00CA2074" w:rsidRDefault="001827F9" w:rsidP="009C28F5">
      <w:pPr>
        <w:spacing w:after="240"/>
        <w:jc w:val="both"/>
        <w:rPr>
          <w:rFonts w:ascii="Tahoma" w:hAnsi="Tahoma" w:cs="Tahoma"/>
          <w:lang w:val="es-ES_tradnl"/>
        </w:rPr>
      </w:pPr>
      <w:r w:rsidRPr="00CA2074">
        <w:rPr>
          <w:rFonts w:ascii="Tahoma" w:hAnsi="Tahoma" w:cs="Tahoma"/>
          <w:lang w:val="es-ES_tradnl"/>
        </w:rPr>
        <w:t>1</w:t>
      </w:r>
      <w:r w:rsidR="00321A7D">
        <w:rPr>
          <w:rFonts w:ascii="Tahoma" w:hAnsi="Tahoma" w:cs="Tahoma"/>
          <w:lang w:val="es-ES_tradnl"/>
        </w:rPr>
        <w:t>5</w:t>
      </w:r>
      <w:r w:rsidRPr="00CA2074">
        <w:rPr>
          <w:rFonts w:ascii="Tahoma" w:hAnsi="Tahoma" w:cs="Tahoma"/>
          <w:lang w:val="es-ES_tradnl"/>
        </w:rPr>
        <w:t xml:space="preserve">.3.- El órgano de contratación deberá adjudicar el contrato, dentro de </w:t>
      </w:r>
      <w:r w:rsidR="00BE2CED" w:rsidRPr="00CA2074">
        <w:rPr>
          <w:rFonts w:ascii="Tahoma" w:hAnsi="Tahoma" w:cs="Tahoma"/>
          <w:lang w:val="es-ES_tradnl"/>
        </w:rPr>
        <w:t xml:space="preserve">los cinco (5) </w:t>
      </w:r>
      <w:r w:rsidRPr="00CA2074">
        <w:rPr>
          <w:rFonts w:ascii="Tahoma" w:hAnsi="Tahoma" w:cs="Tahoma"/>
          <w:lang w:val="es-ES_tradnl"/>
        </w:rPr>
        <w:t>días hábiles siguientes a la recepción de la documentación.</w:t>
      </w:r>
    </w:p>
    <w:p w14:paraId="26F75B7C" w14:textId="436BFFB9" w:rsidR="00AE5D06" w:rsidRPr="00861BB9" w:rsidRDefault="00FF3420" w:rsidP="009C28F5">
      <w:pPr>
        <w:spacing w:after="240"/>
        <w:jc w:val="both"/>
        <w:rPr>
          <w:rFonts w:ascii="Tahoma" w:hAnsi="Tahoma" w:cs="Tahoma"/>
        </w:rPr>
      </w:pPr>
      <w:r w:rsidRPr="00861BB9">
        <w:rPr>
          <w:rFonts w:ascii="Tahoma" w:hAnsi="Tahoma" w:cs="Tahoma"/>
        </w:rPr>
        <w:t>La adjudicación</w:t>
      </w:r>
      <w:r w:rsidR="00764EA4" w:rsidRPr="00861BB9">
        <w:rPr>
          <w:rFonts w:ascii="Tahoma" w:hAnsi="Tahoma" w:cs="Tahoma"/>
        </w:rPr>
        <w:t xml:space="preserve"> </w:t>
      </w:r>
      <w:r w:rsidRPr="00861BB9">
        <w:rPr>
          <w:rFonts w:ascii="Tahoma" w:hAnsi="Tahoma" w:cs="Tahoma"/>
        </w:rPr>
        <w:t xml:space="preserve">será motivada y se efectuará a favor de la oferta </w:t>
      </w:r>
      <w:r w:rsidR="00A23953" w:rsidRPr="00861BB9">
        <w:rPr>
          <w:rFonts w:ascii="Tahoma" w:hAnsi="Tahoma" w:cs="Tahoma"/>
        </w:rPr>
        <w:t>con</w:t>
      </w:r>
      <w:r w:rsidR="003E3468" w:rsidRPr="00861BB9">
        <w:rPr>
          <w:rFonts w:ascii="Tahoma" w:hAnsi="Tahoma" w:cs="Tahoma"/>
        </w:rPr>
        <w:t xml:space="preserve"> la mejor relación calidad-precio</w:t>
      </w:r>
      <w:r w:rsidRPr="00861BB9">
        <w:rPr>
          <w:rFonts w:ascii="Tahoma" w:hAnsi="Tahoma" w:cs="Tahoma"/>
        </w:rPr>
        <w:t xml:space="preserve"> de acuerdo con los criterios de adjudicación establecidos en el </w:t>
      </w:r>
      <w:r w:rsidRPr="00861BB9">
        <w:rPr>
          <w:rFonts w:ascii="Tahoma" w:hAnsi="Tahoma" w:cs="Tahoma"/>
          <w:b/>
        </w:rPr>
        <w:t xml:space="preserve">Anexo </w:t>
      </w:r>
      <w:proofErr w:type="spellStart"/>
      <w:r w:rsidRPr="00861BB9">
        <w:rPr>
          <w:rFonts w:ascii="Tahoma" w:hAnsi="Tahoma" w:cs="Tahoma"/>
          <w:b/>
        </w:rPr>
        <w:t>Nº</w:t>
      </w:r>
      <w:proofErr w:type="spellEnd"/>
      <w:r w:rsidR="00215DE1" w:rsidRPr="00861BB9">
        <w:rPr>
          <w:rFonts w:ascii="Tahoma" w:hAnsi="Tahoma" w:cs="Tahoma"/>
          <w:b/>
        </w:rPr>
        <w:t xml:space="preserve"> </w:t>
      </w:r>
      <w:r w:rsidR="001F0F31" w:rsidRPr="00861BB9">
        <w:rPr>
          <w:rFonts w:ascii="Tahoma" w:hAnsi="Tahoma" w:cs="Tahoma"/>
          <w:b/>
        </w:rPr>
        <w:t>10</w:t>
      </w:r>
      <w:r w:rsidRPr="00861BB9">
        <w:rPr>
          <w:rFonts w:ascii="Tahoma" w:hAnsi="Tahoma" w:cs="Tahoma"/>
        </w:rPr>
        <w:t xml:space="preserve"> del presente pliego.</w:t>
      </w:r>
    </w:p>
    <w:p w14:paraId="66CA0671" w14:textId="1E6BB692" w:rsidR="0032435D" w:rsidRPr="00861BB9" w:rsidRDefault="0032435D" w:rsidP="009C28F5">
      <w:pPr>
        <w:spacing w:after="240" w:line="240" w:lineRule="auto"/>
        <w:jc w:val="both"/>
        <w:rPr>
          <w:rFonts w:ascii="Tahoma" w:hAnsi="Tahoma" w:cs="Tahoma"/>
        </w:rPr>
      </w:pPr>
      <w:r w:rsidRPr="00861BB9">
        <w:rPr>
          <w:rFonts w:ascii="Tahoma" w:hAnsi="Tahoma" w:cs="Tahoma"/>
        </w:rPr>
        <w:t xml:space="preserve">La adjudicación se notificará a todos los operadores económicos que hayan participado en el presente procedimiento de contratación y, simultáneamente, se publicará en </w:t>
      </w:r>
      <w:r w:rsidR="00C76AC0" w:rsidRPr="00861BB9">
        <w:rPr>
          <w:rFonts w:ascii="Tahoma" w:hAnsi="Tahoma" w:cs="Tahoma"/>
        </w:rPr>
        <w:t>la Plataforma de Licitación Electrónica de Aigües de Barcelona</w:t>
      </w:r>
      <w:r w:rsidRPr="00861BB9">
        <w:rPr>
          <w:rFonts w:ascii="Tahoma" w:hAnsi="Tahoma" w:cs="Tahoma"/>
        </w:rPr>
        <w:t>, indicándose tanto en la notificación como en la publicación el plazo dentro del cual se procederá a la formalización del contrato.</w:t>
      </w:r>
    </w:p>
    <w:p w14:paraId="38DC768C" w14:textId="4F246F3F" w:rsidR="0032435D" w:rsidRPr="00E31C53" w:rsidRDefault="0032435D" w:rsidP="009C28F5">
      <w:pPr>
        <w:spacing w:after="240" w:line="240" w:lineRule="auto"/>
        <w:jc w:val="both"/>
        <w:rPr>
          <w:rFonts w:ascii="Tahoma" w:hAnsi="Tahoma" w:cs="Tahoma"/>
        </w:rPr>
      </w:pPr>
      <w:r w:rsidRPr="00861BB9">
        <w:rPr>
          <w:rFonts w:ascii="Tahoma" w:hAnsi="Tahoma" w:cs="Tahoma"/>
        </w:rPr>
        <w:t>1</w:t>
      </w:r>
      <w:r w:rsidR="00C76AC0" w:rsidRPr="00861BB9">
        <w:rPr>
          <w:rFonts w:ascii="Tahoma" w:hAnsi="Tahoma" w:cs="Tahoma"/>
        </w:rPr>
        <w:t>5</w:t>
      </w:r>
      <w:r w:rsidRPr="00861BB9">
        <w:rPr>
          <w:rFonts w:ascii="Tahoma" w:hAnsi="Tahoma" w:cs="Tahoma"/>
        </w:rPr>
        <w:t xml:space="preserve">.4.- La </w:t>
      </w:r>
      <w:r w:rsidR="00AE5D06" w:rsidRPr="00861BB9">
        <w:rPr>
          <w:rFonts w:ascii="Tahoma" w:hAnsi="Tahoma" w:cs="Tahoma"/>
          <w:lang w:val="es-ES_tradnl"/>
        </w:rPr>
        <w:t xml:space="preserve">adjudicación </w:t>
      </w:r>
      <w:r w:rsidR="00EE3D92" w:rsidRPr="00861BB9">
        <w:rPr>
          <w:rFonts w:ascii="Tahoma" w:hAnsi="Tahoma" w:cs="Tahoma"/>
          <w:lang w:val="es-ES_tradnl"/>
        </w:rPr>
        <w:t>d</w:t>
      </w:r>
      <w:r w:rsidR="00AE5D06" w:rsidRPr="00861BB9">
        <w:rPr>
          <w:rFonts w:ascii="Tahoma" w:hAnsi="Tahoma" w:cs="Tahoma"/>
          <w:lang w:val="es-ES_tradnl"/>
        </w:rPr>
        <w:t xml:space="preserve">el presente contrato </w:t>
      </w:r>
      <w:r w:rsidRPr="00861BB9">
        <w:rPr>
          <w:rFonts w:ascii="Tahoma" w:hAnsi="Tahoma" w:cs="Tahoma"/>
        </w:rPr>
        <w:t xml:space="preserve">deberá producirse en el plazo máximo de </w:t>
      </w:r>
      <w:r w:rsidR="00A115E7" w:rsidRPr="00861BB9">
        <w:rPr>
          <w:rFonts w:ascii="Tahoma" w:hAnsi="Tahoma" w:cs="Tahoma"/>
        </w:rPr>
        <w:t>seis</w:t>
      </w:r>
      <w:r w:rsidRPr="00861BB9">
        <w:rPr>
          <w:rFonts w:ascii="Tahoma" w:hAnsi="Tahoma" w:cs="Tahoma"/>
        </w:rPr>
        <w:t xml:space="preserve"> meses a contar desde la fecha límite de presentación</w:t>
      </w:r>
      <w:r w:rsidRPr="00E31C53">
        <w:rPr>
          <w:rFonts w:ascii="Tahoma" w:hAnsi="Tahoma" w:cs="Tahoma"/>
        </w:rPr>
        <w:t xml:space="preserve"> de ofertas. De no producirse la adjudicación dentro de dicho plazo, los operadores económicos tendrán derecho a retirar sus proposiciones. </w:t>
      </w:r>
      <w:r w:rsidR="0082297E" w:rsidRPr="0082297E">
        <w:rPr>
          <w:rFonts w:ascii="Tahoma" w:hAnsi="Tahoma" w:cs="Tahoma"/>
        </w:rPr>
        <w:t>Aigües de Barcelona</w:t>
      </w:r>
      <w:r w:rsidRPr="00E31C53">
        <w:rPr>
          <w:rFonts w:ascii="Tahoma" w:hAnsi="Tahoma" w:cs="Tahoma"/>
        </w:rPr>
        <w:t xml:space="preserve"> podrá prorrogar este plazo y el procedimiento continuará con los licitadores que decidan mantener su propuesta.</w:t>
      </w:r>
    </w:p>
    <w:p w14:paraId="6ED8466B" w14:textId="1E91BA4D" w:rsidR="0032435D" w:rsidRPr="00E31C53" w:rsidRDefault="0032435D" w:rsidP="009C28F5">
      <w:pPr>
        <w:spacing w:after="240" w:line="240" w:lineRule="auto"/>
        <w:jc w:val="both"/>
        <w:rPr>
          <w:rFonts w:ascii="Tahoma" w:hAnsi="Tahoma" w:cs="Tahoma"/>
        </w:rPr>
      </w:pPr>
      <w:r w:rsidRPr="00E31C53">
        <w:rPr>
          <w:rFonts w:ascii="Tahoma" w:hAnsi="Tahoma" w:cs="Tahoma"/>
        </w:rPr>
        <w:t>1</w:t>
      </w:r>
      <w:r w:rsidR="00C76AC0">
        <w:rPr>
          <w:rFonts w:ascii="Tahoma" w:hAnsi="Tahoma" w:cs="Tahoma"/>
        </w:rPr>
        <w:t>5</w:t>
      </w:r>
      <w:r w:rsidRPr="00E31C53">
        <w:rPr>
          <w:rFonts w:ascii="Tahoma" w:hAnsi="Tahoma" w:cs="Tahoma"/>
        </w:rPr>
        <w:t xml:space="preserve">.5.- </w:t>
      </w:r>
      <w:r w:rsidR="00AE5D06" w:rsidRPr="00E31C53">
        <w:rPr>
          <w:rFonts w:ascii="Tahoma" w:hAnsi="Tahoma" w:cs="Tahoma"/>
        </w:rPr>
        <w:t xml:space="preserve">No </w:t>
      </w:r>
      <w:proofErr w:type="gramStart"/>
      <w:r w:rsidR="00A115E7" w:rsidRPr="00E31C53">
        <w:rPr>
          <w:rFonts w:ascii="Tahoma" w:hAnsi="Tahoma" w:cs="Tahoma"/>
        </w:rPr>
        <w:t>obstante</w:t>
      </w:r>
      <w:proofErr w:type="gramEnd"/>
      <w:r w:rsidR="00AE5D06" w:rsidRPr="00E31C53">
        <w:rPr>
          <w:rFonts w:ascii="Tahoma" w:hAnsi="Tahoma" w:cs="Tahoma"/>
        </w:rPr>
        <w:t xml:space="preserve"> lo anterior, </w:t>
      </w:r>
      <w:r w:rsidR="0082297E" w:rsidRPr="0082297E">
        <w:rPr>
          <w:rFonts w:ascii="Tahoma" w:hAnsi="Tahoma" w:cs="Tahoma"/>
        </w:rPr>
        <w:t>Aigües de Barcelona</w:t>
      </w:r>
      <w:r w:rsidR="00AE5D06" w:rsidRPr="00E31C53">
        <w:rPr>
          <w:rFonts w:ascii="Tahoma" w:hAnsi="Tahoma" w:cs="Tahoma"/>
        </w:rPr>
        <w:t xml:space="preserve"> tiene derecho a declarar desierto el procedimiento de adjudicación de forma motivada siempre que las ofertas recibidas no se ajusten a los criterios establecidos. </w:t>
      </w:r>
      <w:r w:rsidR="0082297E" w:rsidRPr="0082297E">
        <w:rPr>
          <w:rFonts w:ascii="Tahoma" w:hAnsi="Tahoma" w:cs="Tahoma"/>
        </w:rPr>
        <w:t>Aigües de Barcelona</w:t>
      </w:r>
      <w:r w:rsidR="00AE5D06" w:rsidRPr="00E31C53">
        <w:rPr>
          <w:rFonts w:ascii="Tahoma" w:hAnsi="Tahoma" w:cs="Tahoma"/>
        </w:rPr>
        <w:t xml:space="preserve"> informará a los operadores económicos, en su caso, de los motivos por los que se ha decidido no adjudicar el contrato</w:t>
      </w:r>
      <w:r w:rsidR="00EE3D92" w:rsidRPr="00E31C53">
        <w:rPr>
          <w:rFonts w:ascii="Tahoma" w:hAnsi="Tahoma" w:cs="Tahoma"/>
        </w:rPr>
        <w:t>, y</w:t>
      </w:r>
      <w:r w:rsidR="00AE5D06" w:rsidRPr="00E31C53">
        <w:rPr>
          <w:rFonts w:ascii="Tahoma" w:hAnsi="Tahoma" w:cs="Tahoma"/>
        </w:rPr>
        <w:t xml:space="preserve"> en su caso, volver a iniciar el procedimiento</w:t>
      </w:r>
      <w:r w:rsidRPr="00E31C53">
        <w:rPr>
          <w:rFonts w:ascii="Tahoma" w:hAnsi="Tahoma" w:cs="Tahoma"/>
        </w:rPr>
        <w:t>.</w:t>
      </w:r>
    </w:p>
    <w:p w14:paraId="64C90B61" w14:textId="596DE22F" w:rsidR="00B25B57" w:rsidRDefault="00B25B57" w:rsidP="009C28F5">
      <w:pPr>
        <w:spacing w:after="240" w:line="240" w:lineRule="auto"/>
        <w:jc w:val="both"/>
        <w:rPr>
          <w:rFonts w:ascii="Tahoma" w:hAnsi="Tahoma" w:cs="Tahoma"/>
        </w:rPr>
      </w:pPr>
      <w:r w:rsidRPr="00CA2074">
        <w:rPr>
          <w:rFonts w:ascii="Tahoma" w:hAnsi="Tahoma" w:cs="Tahoma"/>
        </w:rPr>
        <w:t xml:space="preserve">Asimismo, </w:t>
      </w:r>
      <w:r w:rsidR="0082297E" w:rsidRPr="0082297E">
        <w:rPr>
          <w:rFonts w:ascii="Tahoma" w:hAnsi="Tahoma" w:cs="Tahoma"/>
        </w:rPr>
        <w:t>Aigües de Barcelona</w:t>
      </w:r>
      <w:r w:rsidRPr="00CA2074">
        <w:rPr>
          <w:rFonts w:ascii="Tahoma" w:hAnsi="Tahoma" w:cs="Tahoma"/>
        </w:rPr>
        <w:t xml:space="preserve"> podrá acordar desistir del procedimiento de contratación o decidir no adjudicar o celebrar el contrato hasta antes de su formalización, siempre que exista causa que lo justifique ─por errores en la preparación del procedimiento o por razones de interés sobrevenidas, respectivamente─, debiendo comunicar tal decisión a los operadores económicos que hayan presentado una oferta.</w:t>
      </w:r>
    </w:p>
    <w:p w14:paraId="62657CE6" w14:textId="421190BD" w:rsidR="0032435D" w:rsidRDefault="0032435D" w:rsidP="009C28F5">
      <w:pPr>
        <w:spacing w:after="240" w:line="240" w:lineRule="auto"/>
        <w:jc w:val="both"/>
        <w:rPr>
          <w:rFonts w:ascii="Tahoma" w:hAnsi="Tahoma" w:cs="Tahoma"/>
        </w:rPr>
      </w:pPr>
      <w:r w:rsidRPr="00E31C53">
        <w:rPr>
          <w:rFonts w:ascii="Tahoma" w:hAnsi="Tahoma" w:cs="Tahoma"/>
        </w:rPr>
        <w:lastRenderedPageBreak/>
        <w:t>En caso de declararse desierto o desistirse del procedimiento también se procederá a su oportuna publicación.</w:t>
      </w:r>
    </w:p>
    <w:p w14:paraId="36EA875D" w14:textId="160C6BEC" w:rsidR="00811F2A" w:rsidRDefault="00811F2A" w:rsidP="009C28F5">
      <w:pPr>
        <w:spacing w:after="240" w:line="240" w:lineRule="auto"/>
        <w:jc w:val="both"/>
        <w:rPr>
          <w:rFonts w:ascii="Tahoma" w:hAnsi="Tahoma" w:cs="Tahoma"/>
        </w:rPr>
      </w:pPr>
      <w:r>
        <w:rPr>
          <w:rFonts w:ascii="Tahoma" w:hAnsi="Tahoma" w:cs="Tahoma"/>
        </w:rPr>
        <w:t xml:space="preserve">Se ha de destacar que, tal y como se indica en la </w:t>
      </w:r>
      <w:r>
        <w:rPr>
          <w:rFonts w:ascii="Tahoma" w:hAnsi="Tahoma" w:cs="Tahoma"/>
          <w:b/>
        </w:rPr>
        <w:t>letra W.2</w:t>
      </w:r>
      <w:r>
        <w:rPr>
          <w:rFonts w:ascii="Tahoma" w:hAnsi="Tahoma" w:cs="Tahoma"/>
        </w:rPr>
        <w:t xml:space="preserve"> del Cuadro-Resumen de Características, la ejecución de la presente actuación queda condicionada al reconocimiento de atribución de recursos por parte de la Administración competente</w:t>
      </w:r>
      <w:r w:rsidR="00694D6A">
        <w:rPr>
          <w:rFonts w:ascii="Tahoma" w:hAnsi="Tahoma" w:cs="Tahoma"/>
        </w:rPr>
        <w:t>.</w:t>
      </w:r>
    </w:p>
    <w:p w14:paraId="7FDA5968" w14:textId="6B550250" w:rsidR="0032435D" w:rsidRPr="00E31C53" w:rsidRDefault="0032435D" w:rsidP="00F52F86">
      <w:pPr>
        <w:spacing w:after="360" w:line="240" w:lineRule="auto"/>
        <w:jc w:val="both"/>
        <w:rPr>
          <w:rFonts w:ascii="Tahoma" w:hAnsi="Tahoma" w:cs="Tahoma"/>
        </w:rPr>
      </w:pPr>
      <w:r w:rsidRPr="00E31C53">
        <w:rPr>
          <w:rFonts w:ascii="Tahoma" w:hAnsi="Tahoma" w:cs="Tahoma"/>
        </w:rPr>
        <w:t>1</w:t>
      </w:r>
      <w:r w:rsidR="00C76AC0">
        <w:rPr>
          <w:rFonts w:ascii="Tahoma" w:hAnsi="Tahoma" w:cs="Tahoma"/>
        </w:rPr>
        <w:t>5</w:t>
      </w:r>
      <w:r w:rsidRPr="00E31C53">
        <w:rPr>
          <w:rFonts w:ascii="Tahoma" w:hAnsi="Tahoma" w:cs="Tahoma"/>
        </w:rPr>
        <w:t xml:space="preserve">.6.- Las proposiciones presentadas, tanto las declaradas admitidas como las excluidas sin abrir, serán archivadas. Adjudicado el contrato, el sobre </w:t>
      </w:r>
      <w:proofErr w:type="spellStart"/>
      <w:r w:rsidRPr="00E31C53">
        <w:rPr>
          <w:rFonts w:ascii="Tahoma" w:hAnsi="Tahoma" w:cs="Tahoma"/>
        </w:rPr>
        <w:t>Nº</w:t>
      </w:r>
      <w:proofErr w:type="spellEnd"/>
      <w:r w:rsidRPr="00E31C53">
        <w:rPr>
          <w:rFonts w:ascii="Tahoma" w:hAnsi="Tahoma" w:cs="Tahoma"/>
        </w:rPr>
        <w:t xml:space="preserve"> 1 presentado quedará a disposición de los interesados.</w:t>
      </w:r>
    </w:p>
    <w:p w14:paraId="31D74046" w14:textId="20F3BCEB" w:rsidR="0032435D" w:rsidRPr="00E31C53" w:rsidRDefault="0032435D" w:rsidP="009C28F5">
      <w:pPr>
        <w:spacing w:after="240" w:line="240" w:lineRule="auto"/>
        <w:jc w:val="both"/>
        <w:rPr>
          <w:rFonts w:ascii="Tahoma" w:hAnsi="Tahoma" w:cs="Tahoma"/>
          <w:b/>
        </w:rPr>
      </w:pPr>
      <w:r w:rsidRPr="00E31C53">
        <w:rPr>
          <w:rFonts w:ascii="Tahoma" w:hAnsi="Tahoma" w:cs="Tahoma"/>
          <w:b/>
        </w:rPr>
        <w:t xml:space="preserve">CLÁUSULA </w:t>
      </w:r>
      <w:r w:rsidR="00B47A00">
        <w:rPr>
          <w:rFonts w:ascii="Tahoma" w:hAnsi="Tahoma" w:cs="Tahoma"/>
          <w:b/>
        </w:rPr>
        <w:t>16</w:t>
      </w:r>
      <w:r w:rsidR="00CE5219" w:rsidRPr="00E31C53">
        <w:rPr>
          <w:rFonts w:ascii="Tahoma" w:hAnsi="Tahoma" w:cs="Tahoma"/>
          <w:b/>
        </w:rPr>
        <w:t>. -</w:t>
      </w:r>
      <w:r w:rsidRPr="00E31C53">
        <w:rPr>
          <w:rFonts w:ascii="Tahoma" w:hAnsi="Tahoma" w:cs="Tahoma"/>
          <w:b/>
        </w:rPr>
        <w:t xml:space="preserve"> </w:t>
      </w:r>
      <w:r w:rsidRPr="00E31C53">
        <w:rPr>
          <w:rFonts w:ascii="Tahoma" w:hAnsi="Tahoma" w:cs="Tahoma"/>
          <w:b/>
          <w:u w:val="single"/>
        </w:rPr>
        <w:t>GARANTÍA DEFINITIVA</w:t>
      </w:r>
      <w:r w:rsidRPr="00E31C53">
        <w:rPr>
          <w:rFonts w:ascii="Tahoma" w:hAnsi="Tahoma" w:cs="Tahoma"/>
          <w:b/>
        </w:rPr>
        <w:t xml:space="preserve"> </w:t>
      </w:r>
    </w:p>
    <w:p w14:paraId="21723579" w14:textId="5C5796D0" w:rsidR="009C3A4B" w:rsidRPr="00ED3D12" w:rsidRDefault="009C3A4B" w:rsidP="009C3A4B">
      <w:pPr>
        <w:spacing w:after="240" w:line="240" w:lineRule="auto"/>
        <w:jc w:val="both"/>
        <w:rPr>
          <w:rFonts w:ascii="Tahoma" w:hAnsi="Tahoma" w:cs="Tahoma"/>
        </w:rPr>
      </w:pPr>
      <w:r w:rsidRPr="00ED3D12">
        <w:rPr>
          <w:rFonts w:ascii="Tahoma" w:hAnsi="Tahoma" w:cs="Tahoma"/>
        </w:rPr>
        <w:t>1</w:t>
      </w:r>
      <w:r w:rsidR="005E0FB0">
        <w:rPr>
          <w:rFonts w:ascii="Tahoma" w:hAnsi="Tahoma" w:cs="Tahoma"/>
        </w:rPr>
        <w:t>6</w:t>
      </w:r>
      <w:r w:rsidRPr="00ED3D12">
        <w:rPr>
          <w:rFonts w:ascii="Tahoma" w:hAnsi="Tahoma" w:cs="Tahoma"/>
        </w:rPr>
        <w:t xml:space="preserve">.1.- </w:t>
      </w:r>
      <w:r w:rsidR="007B4D4F" w:rsidRPr="008B4934">
        <w:rPr>
          <w:rFonts w:ascii="Tahoma" w:hAnsi="Tahoma" w:cs="Tahoma"/>
        </w:rPr>
        <w:t>El operador económico que hubiera presentado la oferta con la mejor relación calidad-precio deberá acreditar en el plazo señalado en la Cláusula</w:t>
      </w:r>
      <w:r w:rsidR="007B4D4F" w:rsidRPr="00AE5D06">
        <w:rPr>
          <w:rFonts w:ascii="Tahoma" w:hAnsi="Tahoma" w:cs="Tahoma"/>
        </w:rPr>
        <w:t xml:space="preserve"> anterior la constitución de la garantía definitiva</w:t>
      </w:r>
      <w:r w:rsidR="007B4D4F" w:rsidRPr="00ED3D12">
        <w:rPr>
          <w:rFonts w:ascii="Tahoma" w:hAnsi="Tahoma" w:cs="Tahoma"/>
        </w:rPr>
        <w:t>.</w:t>
      </w:r>
    </w:p>
    <w:p w14:paraId="357A35E7" w14:textId="55C773FA" w:rsidR="009C3A4B" w:rsidRPr="00ED3D12" w:rsidRDefault="009C3A4B" w:rsidP="009C3A4B">
      <w:pPr>
        <w:spacing w:after="240" w:line="240" w:lineRule="auto"/>
        <w:jc w:val="both"/>
        <w:rPr>
          <w:rFonts w:ascii="Tahoma" w:hAnsi="Tahoma" w:cs="Tahoma"/>
        </w:rPr>
      </w:pPr>
      <w:r w:rsidRPr="00ED3D12">
        <w:rPr>
          <w:rFonts w:ascii="Tahoma" w:hAnsi="Tahoma" w:cs="Tahoma"/>
        </w:rPr>
        <w:t>1</w:t>
      </w:r>
      <w:r w:rsidR="005E0FB0">
        <w:rPr>
          <w:rFonts w:ascii="Tahoma" w:hAnsi="Tahoma" w:cs="Tahoma"/>
        </w:rPr>
        <w:t>6</w:t>
      </w:r>
      <w:r w:rsidRPr="00ED3D12">
        <w:rPr>
          <w:rFonts w:ascii="Tahoma" w:hAnsi="Tahoma" w:cs="Tahoma"/>
        </w:rPr>
        <w:t xml:space="preserve">.2.- Esta garantía, que se prestará mediante aval bancario o seguro de caución conforme a los modelos que se adjuntan en el </w:t>
      </w:r>
      <w:r w:rsidRPr="0021418D">
        <w:rPr>
          <w:rFonts w:ascii="Tahoma" w:hAnsi="Tahoma" w:cs="Tahoma"/>
          <w:b/>
        </w:rPr>
        <w:t xml:space="preserve">Anexo </w:t>
      </w:r>
      <w:proofErr w:type="spellStart"/>
      <w:r w:rsidRPr="0021418D">
        <w:rPr>
          <w:rFonts w:ascii="Tahoma" w:hAnsi="Tahoma" w:cs="Tahoma"/>
          <w:b/>
        </w:rPr>
        <w:t>Nº</w:t>
      </w:r>
      <w:proofErr w:type="spellEnd"/>
      <w:r>
        <w:rPr>
          <w:rFonts w:ascii="Tahoma" w:hAnsi="Tahoma" w:cs="Tahoma"/>
          <w:b/>
        </w:rPr>
        <w:t xml:space="preserve"> 1</w:t>
      </w:r>
      <w:r w:rsidR="00AD4D7E">
        <w:rPr>
          <w:rFonts w:ascii="Tahoma" w:hAnsi="Tahoma" w:cs="Tahoma"/>
          <w:b/>
        </w:rPr>
        <w:t>1</w:t>
      </w:r>
      <w:r w:rsidRPr="00ED3D12">
        <w:rPr>
          <w:rFonts w:ascii="Tahoma" w:hAnsi="Tahoma" w:cs="Tahoma"/>
        </w:rPr>
        <w:t xml:space="preserve"> del presente PCP, corresponderá a un 5% del importe de adjudicación, excluido el IVA.</w:t>
      </w:r>
    </w:p>
    <w:p w14:paraId="2C72BBAE" w14:textId="2B61A787" w:rsidR="009C3A4B" w:rsidRPr="00ED3D12" w:rsidRDefault="009C3A4B" w:rsidP="009C3A4B">
      <w:pPr>
        <w:spacing w:after="240" w:line="240" w:lineRule="auto"/>
        <w:jc w:val="both"/>
        <w:rPr>
          <w:rFonts w:ascii="Tahoma" w:hAnsi="Tahoma" w:cs="Tahoma"/>
        </w:rPr>
      </w:pPr>
      <w:r w:rsidRPr="00ED3D12">
        <w:rPr>
          <w:rFonts w:ascii="Tahoma" w:hAnsi="Tahoma" w:cs="Tahoma"/>
        </w:rPr>
        <w:t>1</w:t>
      </w:r>
      <w:r w:rsidR="005E0FB0">
        <w:rPr>
          <w:rFonts w:ascii="Tahoma" w:hAnsi="Tahoma" w:cs="Tahoma"/>
        </w:rPr>
        <w:t>6</w:t>
      </w:r>
      <w:r w:rsidRPr="00ED3D12">
        <w:rPr>
          <w:rFonts w:ascii="Tahoma" w:hAnsi="Tahoma" w:cs="Tahoma"/>
        </w:rPr>
        <w:t xml:space="preserve">.3.- </w:t>
      </w:r>
      <w:r w:rsidRPr="00AE5D06">
        <w:rPr>
          <w:rFonts w:ascii="Tahoma" w:hAnsi="Tahoma" w:cs="Tahoma"/>
          <w:u w:val="single"/>
        </w:rPr>
        <w:t>Garantía en caso de oferta anormal o desproporcionada</w:t>
      </w:r>
      <w:r w:rsidRPr="00ED3D12">
        <w:rPr>
          <w:rFonts w:ascii="Tahoma" w:hAnsi="Tahoma" w:cs="Tahoma"/>
        </w:rPr>
        <w:t xml:space="preserve">: En el supuesto de que el operador económico que hubiere presentado la oferta económicamente más ventajosa hubiera incurrido en valores presuntamente anormales o desproporcionados, </w:t>
      </w:r>
      <w:r w:rsidR="0082297E" w:rsidRPr="0082297E">
        <w:rPr>
          <w:rFonts w:ascii="Tahoma" w:hAnsi="Tahoma" w:cs="Tahoma"/>
        </w:rPr>
        <w:t>Aigües de Barcelona</w:t>
      </w:r>
      <w:r w:rsidRPr="00ED3D12">
        <w:rPr>
          <w:rFonts w:ascii="Tahoma" w:hAnsi="Tahoma" w:cs="Tahoma"/>
        </w:rPr>
        <w:t xml:space="preserve"> podrá exigir al contratista la constitución de una garantía por el 8% del importe ofertado, que sustituirá a la garantía prevista en el punto anterior. El 8% deberá calcularse sobre el importe de adjudicación, excluido el IVA.</w:t>
      </w:r>
    </w:p>
    <w:p w14:paraId="4896D71B" w14:textId="1C567E7D" w:rsidR="009C3A4B" w:rsidRDefault="009C3A4B" w:rsidP="00F52F86">
      <w:pPr>
        <w:spacing w:after="360" w:line="240" w:lineRule="auto"/>
        <w:jc w:val="both"/>
        <w:rPr>
          <w:rFonts w:ascii="Tahoma" w:hAnsi="Tahoma" w:cs="Tahoma"/>
        </w:rPr>
      </w:pPr>
      <w:r w:rsidRPr="00ED3D12">
        <w:rPr>
          <w:rFonts w:ascii="Tahoma" w:hAnsi="Tahoma" w:cs="Tahoma"/>
        </w:rPr>
        <w:t>1</w:t>
      </w:r>
      <w:r w:rsidR="005E0FB0">
        <w:rPr>
          <w:rFonts w:ascii="Tahoma" w:hAnsi="Tahoma" w:cs="Tahoma"/>
        </w:rPr>
        <w:t>6</w:t>
      </w:r>
      <w:r w:rsidRPr="00ED3D12">
        <w:rPr>
          <w:rFonts w:ascii="Tahoma" w:hAnsi="Tahoma" w:cs="Tahoma"/>
        </w:rPr>
        <w:t>.4.- El régimen de la garantía, así como el de su ejecución, cancelación y devolución se regirá por lo establecido en el Contrato.</w:t>
      </w:r>
    </w:p>
    <w:p w14:paraId="64EA3D38" w14:textId="74AC897B" w:rsidR="0032435D" w:rsidRPr="00A46980" w:rsidRDefault="0032435D" w:rsidP="009C28F5">
      <w:pPr>
        <w:spacing w:after="240" w:line="240" w:lineRule="auto"/>
        <w:jc w:val="both"/>
        <w:rPr>
          <w:rFonts w:ascii="Tahoma" w:hAnsi="Tahoma" w:cs="Tahoma"/>
          <w:b/>
          <w:u w:val="single"/>
        </w:rPr>
      </w:pPr>
      <w:r w:rsidRPr="00A07E05">
        <w:rPr>
          <w:rFonts w:ascii="Tahoma" w:hAnsi="Tahoma" w:cs="Tahoma"/>
          <w:b/>
        </w:rPr>
        <w:t xml:space="preserve">CLÁUSULA </w:t>
      </w:r>
      <w:r w:rsidR="005E0FB0">
        <w:rPr>
          <w:rFonts w:ascii="Tahoma" w:hAnsi="Tahoma" w:cs="Tahoma"/>
          <w:b/>
        </w:rPr>
        <w:t>17</w:t>
      </w:r>
      <w:r w:rsidR="00305B44" w:rsidRPr="00A07E05">
        <w:rPr>
          <w:rFonts w:ascii="Tahoma" w:hAnsi="Tahoma" w:cs="Tahoma"/>
          <w:b/>
        </w:rPr>
        <w:t>. -</w:t>
      </w:r>
      <w:r w:rsidRPr="00A07E05">
        <w:rPr>
          <w:rFonts w:ascii="Tahoma" w:hAnsi="Tahoma" w:cs="Tahoma"/>
          <w:b/>
        </w:rPr>
        <w:t xml:space="preserve"> </w:t>
      </w:r>
      <w:r w:rsidRPr="00A07E05">
        <w:rPr>
          <w:rFonts w:ascii="Tahoma" w:hAnsi="Tahoma" w:cs="Tahoma"/>
          <w:b/>
          <w:u w:val="single"/>
        </w:rPr>
        <w:t>FORMALIZACIÓN DEL CONTRATO</w:t>
      </w:r>
      <w:r w:rsidRPr="00A46980">
        <w:rPr>
          <w:rFonts w:ascii="Tahoma" w:hAnsi="Tahoma" w:cs="Tahoma"/>
          <w:b/>
          <w:u w:val="single"/>
        </w:rPr>
        <w:t xml:space="preserve"> </w:t>
      </w:r>
    </w:p>
    <w:p w14:paraId="0B56C6AB" w14:textId="711802FE" w:rsidR="00AE5D06" w:rsidRDefault="00AE5D06" w:rsidP="009C28F5">
      <w:pPr>
        <w:spacing w:after="240"/>
        <w:jc w:val="both"/>
        <w:rPr>
          <w:rFonts w:ascii="Tahoma" w:hAnsi="Tahoma" w:cs="Tahoma"/>
          <w:lang w:val="es-ES_tradnl"/>
        </w:rPr>
      </w:pPr>
      <w:r w:rsidRPr="00D94BB1">
        <w:rPr>
          <w:rFonts w:ascii="Tahoma" w:hAnsi="Tahoma" w:cs="Tahoma"/>
          <w:lang w:val="es-ES_tradnl"/>
        </w:rPr>
        <w:t>1</w:t>
      </w:r>
      <w:r w:rsidR="00173325">
        <w:rPr>
          <w:rFonts w:ascii="Tahoma" w:hAnsi="Tahoma" w:cs="Tahoma"/>
          <w:lang w:val="es-ES_tradnl"/>
        </w:rPr>
        <w:t>7</w:t>
      </w:r>
      <w:r w:rsidRPr="00D94BB1">
        <w:rPr>
          <w:rFonts w:ascii="Tahoma" w:hAnsi="Tahoma" w:cs="Tahoma"/>
          <w:lang w:val="es-ES_tradnl"/>
        </w:rPr>
        <w:t>.1.- La formalización del contrato con el Proveedor adjudicatario comportará el perfeccionamiento de éste.</w:t>
      </w:r>
    </w:p>
    <w:p w14:paraId="7A62FFBB" w14:textId="143A1DD4" w:rsidR="00613FEB" w:rsidRDefault="00D16025" w:rsidP="00613FEB">
      <w:pPr>
        <w:spacing w:after="240"/>
        <w:jc w:val="both"/>
        <w:rPr>
          <w:rFonts w:ascii="Tahoma" w:hAnsi="Tahoma" w:cs="Tahoma"/>
          <w:lang w:val="es-ES_tradnl"/>
        </w:rPr>
      </w:pPr>
      <w:r w:rsidRPr="0089526E">
        <w:rPr>
          <w:rFonts w:ascii="Tahoma" w:hAnsi="Tahoma" w:cs="Tahoma"/>
          <w:lang w:val="es-ES_tradnl"/>
        </w:rPr>
        <w:t>1</w:t>
      </w:r>
      <w:r w:rsidR="00173325">
        <w:rPr>
          <w:rFonts w:ascii="Tahoma" w:hAnsi="Tahoma" w:cs="Tahoma"/>
          <w:lang w:val="es-ES_tradnl"/>
        </w:rPr>
        <w:t>7</w:t>
      </w:r>
      <w:r w:rsidRPr="0089526E">
        <w:rPr>
          <w:rFonts w:ascii="Tahoma" w:hAnsi="Tahoma" w:cs="Tahoma"/>
          <w:lang w:val="es-ES_tradnl"/>
        </w:rPr>
        <w:t xml:space="preserve">.2.- </w:t>
      </w:r>
      <w:r w:rsidR="00613FEB" w:rsidRPr="00613FEB">
        <w:rPr>
          <w:rFonts w:ascii="Tahoma" w:hAnsi="Tahoma" w:cs="Tahoma"/>
          <w:lang w:val="es-ES_tradnl"/>
        </w:rPr>
        <w:t>Transcurrido el plazo de 15 días hábiles desde la notificación del acuerdo de adjudicación, el órgano de contratación requerirá al correspondiente adjudicatario para que formalice el contrato en un plazo no superior a 5 días.</w:t>
      </w:r>
    </w:p>
    <w:p w14:paraId="4AD06407" w14:textId="77777777" w:rsidR="004E4D38" w:rsidRDefault="004E4D38" w:rsidP="004E4D38">
      <w:pPr>
        <w:spacing w:after="240" w:line="240" w:lineRule="auto"/>
        <w:jc w:val="both"/>
        <w:rPr>
          <w:rFonts w:ascii="Tahoma" w:hAnsi="Tahoma" w:cs="Tahoma"/>
        </w:rPr>
      </w:pPr>
      <w:r w:rsidRPr="0032435D">
        <w:rPr>
          <w:rFonts w:ascii="Tahoma" w:hAnsi="Tahoma" w:cs="Tahoma"/>
        </w:rPr>
        <w:t>En el supuesto que se hubiere adjudicado el Contrato a una agrupación de empresas, éstas deberán acreditar su constitución en escritura pública, dentro del plazo otorgado para la formalización del contrato, así como el NIF asignado a la Unión Temporal de Empresas y la representación, si procede.</w:t>
      </w:r>
    </w:p>
    <w:p w14:paraId="379A403A" w14:textId="77777777" w:rsidR="004E4D38" w:rsidRPr="00932F5E" w:rsidRDefault="004E4D38" w:rsidP="004E4D38">
      <w:pPr>
        <w:spacing w:after="240" w:line="240" w:lineRule="auto"/>
        <w:jc w:val="both"/>
        <w:rPr>
          <w:rFonts w:ascii="Tahoma" w:hAnsi="Tahoma" w:cs="Tahoma"/>
        </w:rPr>
      </w:pPr>
      <w:r w:rsidRPr="00932F5E">
        <w:rPr>
          <w:rFonts w:ascii="Tahoma" w:hAnsi="Tahoma" w:cs="Tahoma"/>
        </w:rPr>
        <w:t>En cualquier caso, en el plazo previsto para la formalización de contrato, el adjudicatario tendrá que remitir copia de los siguientes documentos:</w:t>
      </w:r>
    </w:p>
    <w:p w14:paraId="339EC930" w14:textId="77777777" w:rsidR="004E4D38" w:rsidRPr="00932F5E" w:rsidRDefault="004E4D38" w:rsidP="00693EA4">
      <w:pPr>
        <w:pStyle w:val="Prrafodelista"/>
        <w:numPr>
          <w:ilvl w:val="0"/>
          <w:numId w:val="19"/>
        </w:numPr>
        <w:spacing w:after="120"/>
        <w:ind w:left="1066" w:hanging="357"/>
        <w:contextualSpacing w:val="0"/>
        <w:rPr>
          <w:b w:val="0"/>
          <w:bCs/>
          <w:szCs w:val="20"/>
        </w:rPr>
      </w:pPr>
      <w:r w:rsidRPr="00932F5E">
        <w:rPr>
          <w:b w:val="0"/>
          <w:bCs/>
          <w:szCs w:val="20"/>
        </w:rPr>
        <w:t>Copia de la escritura o documento de constitución, los estatutos o el acto fundacional, en los que consten las normas por las cuales se regula su objeto y actividad, debidamente inscritos, en su caso, en el registro público que corresponda según el tipo de persona jurídica que se trate.</w:t>
      </w:r>
    </w:p>
    <w:p w14:paraId="6D99014A" w14:textId="77777777" w:rsidR="004E4D38" w:rsidRPr="00932F5E" w:rsidRDefault="004E4D38" w:rsidP="00693EA4">
      <w:pPr>
        <w:pStyle w:val="Prrafodelista"/>
        <w:numPr>
          <w:ilvl w:val="0"/>
          <w:numId w:val="19"/>
        </w:numPr>
        <w:spacing w:after="120"/>
        <w:ind w:left="1066" w:hanging="357"/>
        <w:contextualSpacing w:val="0"/>
        <w:rPr>
          <w:b w:val="0"/>
          <w:bCs/>
          <w:szCs w:val="20"/>
        </w:rPr>
      </w:pPr>
      <w:r w:rsidRPr="00932F5E">
        <w:rPr>
          <w:b w:val="0"/>
          <w:bCs/>
          <w:szCs w:val="20"/>
        </w:rPr>
        <w:lastRenderedPageBreak/>
        <w:t xml:space="preserve">Código de Identificación Fiscal de la empresa.  </w:t>
      </w:r>
    </w:p>
    <w:p w14:paraId="21D35F55" w14:textId="77777777" w:rsidR="004E4D38" w:rsidRPr="00932F5E" w:rsidRDefault="004E4D38" w:rsidP="00693EA4">
      <w:pPr>
        <w:pStyle w:val="Prrafodelista"/>
        <w:numPr>
          <w:ilvl w:val="0"/>
          <w:numId w:val="19"/>
        </w:numPr>
        <w:spacing w:after="120"/>
        <w:ind w:left="1066" w:hanging="357"/>
        <w:contextualSpacing w:val="0"/>
        <w:rPr>
          <w:b w:val="0"/>
          <w:bCs/>
          <w:szCs w:val="20"/>
        </w:rPr>
      </w:pPr>
      <w:r w:rsidRPr="00932F5E">
        <w:rPr>
          <w:b w:val="0"/>
          <w:bCs/>
          <w:szCs w:val="20"/>
        </w:rPr>
        <w:t>Copia de la escritura de poderes o nombramiento de cargo (según corresponda) del firmante del contrato.</w:t>
      </w:r>
    </w:p>
    <w:p w14:paraId="44FD05A3" w14:textId="77777777" w:rsidR="004E4D38" w:rsidRPr="00932F5E" w:rsidRDefault="004E4D38" w:rsidP="00693EA4">
      <w:pPr>
        <w:pStyle w:val="Prrafodelista"/>
        <w:numPr>
          <w:ilvl w:val="0"/>
          <w:numId w:val="19"/>
        </w:numPr>
        <w:spacing w:after="120"/>
        <w:ind w:left="1066" w:hanging="357"/>
        <w:contextualSpacing w:val="0"/>
        <w:rPr>
          <w:b w:val="0"/>
          <w:sz w:val="18"/>
          <w:szCs w:val="16"/>
          <w:lang w:val="es-ES_tradnl"/>
        </w:rPr>
      </w:pPr>
      <w:r w:rsidRPr="00932F5E">
        <w:rPr>
          <w:b w:val="0"/>
          <w:bCs/>
          <w:szCs w:val="20"/>
        </w:rPr>
        <w:t>Copia del D.N.I del firmante del contrato.</w:t>
      </w:r>
    </w:p>
    <w:p w14:paraId="39CE1C2D" w14:textId="77777777" w:rsidR="004E4D38" w:rsidRPr="00932F5E" w:rsidRDefault="004E4D38" w:rsidP="00693EA4">
      <w:pPr>
        <w:pStyle w:val="Prrafodelista"/>
        <w:numPr>
          <w:ilvl w:val="0"/>
          <w:numId w:val="19"/>
        </w:numPr>
        <w:spacing w:after="120"/>
        <w:ind w:left="1066" w:hanging="357"/>
        <w:contextualSpacing w:val="0"/>
        <w:rPr>
          <w:b w:val="0"/>
          <w:sz w:val="18"/>
          <w:szCs w:val="16"/>
          <w:lang w:val="es-ES_tradnl"/>
        </w:rPr>
      </w:pPr>
      <w:r w:rsidRPr="00932F5E">
        <w:rPr>
          <w:b w:val="0"/>
          <w:bCs/>
          <w:szCs w:val="20"/>
        </w:rPr>
        <w:t>Declaración responsable de vigencia de poderes.</w:t>
      </w:r>
    </w:p>
    <w:p w14:paraId="331BBBA5" w14:textId="77777777" w:rsidR="004E4D38" w:rsidRPr="00932F5E" w:rsidRDefault="004E4D38" w:rsidP="00693EA4">
      <w:pPr>
        <w:pStyle w:val="Prrafodelista"/>
        <w:numPr>
          <w:ilvl w:val="0"/>
          <w:numId w:val="19"/>
        </w:numPr>
        <w:ind w:left="1069" w:right="-1"/>
        <w:contextualSpacing w:val="0"/>
        <w:rPr>
          <w:b w:val="0"/>
          <w:szCs w:val="20"/>
        </w:rPr>
      </w:pPr>
      <w:r w:rsidRPr="00932F5E">
        <w:rPr>
          <w:b w:val="0"/>
          <w:szCs w:val="20"/>
        </w:rPr>
        <w:t xml:space="preserve">Certificados que acrediten la vigencia de la </w:t>
      </w:r>
      <w:r w:rsidRPr="00932F5E">
        <w:rPr>
          <w:szCs w:val="20"/>
        </w:rPr>
        <w:t>póliza de Responsabilidad Civil</w:t>
      </w:r>
      <w:r w:rsidRPr="00932F5E">
        <w:rPr>
          <w:b w:val="0"/>
          <w:szCs w:val="20"/>
        </w:rPr>
        <w:t xml:space="preserve"> y que el Proveedor adjudicatario se halla al corriente en el pago de las primas correspondientes, según los límites especificados en la cláusula 10, apartado A.3).</w:t>
      </w:r>
      <w:bookmarkStart w:id="21" w:name="_Hlk55832601"/>
    </w:p>
    <w:bookmarkEnd w:id="21"/>
    <w:p w14:paraId="00DE4194" w14:textId="630D0793" w:rsidR="0032435D" w:rsidRPr="00506AD9" w:rsidRDefault="0032435D" w:rsidP="009C28F5">
      <w:pPr>
        <w:spacing w:after="240" w:line="240" w:lineRule="auto"/>
        <w:jc w:val="both"/>
        <w:rPr>
          <w:rFonts w:ascii="Tahoma" w:hAnsi="Tahoma" w:cs="Tahoma"/>
        </w:rPr>
      </w:pPr>
      <w:r w:rsidRPr="00506AD9">
        <w:rPr>
          <w:rFonts w:ascii="Tahoma" w:hAnsi="Tahoma" w:cs="Tahoma"/>
        </w:rPr>
        <w:t>1</w:t>
      </w:r>
      <w:r w:rsidR="00055D55" w:rsidRPr="00506AD9">
        <w:rPr>
          <w:rFonts w:ascii="Tahoma" w:hAnsi="Tahoma" w:cs="Tahoma"/>
        </w:rPr>
        <w:t>7</w:t>
      </w:r>
      <w:r w:rsidRPr="00506AD9">
        <w:rPr>
          <w:rFonts w:ascii="Tahoma" w:hAnsi="Tahoma" w:cs="Tahoma"/>
        </w:rPr>
        <w:t xml:space="preserve">.3.- Cuando por causas imputables al adjudicatario no se formalice el contrato dentro del plazo indicado, </w:t>
      </w:r>
      <w:r w:rsidR="00BB3372" w:rsidRPr="00506AD9">
        <w:rPr>
          <w:rFonts w:ascii="Tahoma" w:hAnsi="Tahoma" w:cs="Tahoma"/>
        </w:rPr>
        <w:t xml:space="preserve">cuando el adjudicatario </w:t>
      </w:r>
      <w:r w:rsidRPr="00506AD9">
        <w:rPr>
          <w:rFonts w:ascii="Tahoma" w:hAnsi="Tahoma" w:cs="Tahoma"/>
        </w:rPr>
        <w:t xml:space="preserve">no se cumpliera los requisitos para la celebración del contrato o bien se impidiera su formalización en el plazo indicado, </w:t>
      </w:r>
      <w:r w:rsidR="0082297E" w:rsidRPr="00506AD9">
        <w:rPr>
          <w:rFonts w:ascii="Tahoma" w:hAnsi="Tahoma" w:cs="Tahoma"/>
        </w:rPr>
        <w:t>Aigües de Barcelona</w:t>
      </w:r>
      <w:r w:rsidRPr="00506AD9">
        <w:rPr>
          <w:rFonts w:ascii="Tahoma" w:hAnsi="Tahoma" w:cs="Tahoma"/>
        </w:rPr>
        <w:t xml:space="preserve"> podrá </w:t>
      </w:r>
      <w:proofErr w:type="gramStart"/>
      <w:r w:rsidRPr="00506AD9">
        <w:rPr>
          <w:rFonts w:ascii="Tahoma" w:hAnsi="Tahoma" w:cs="Tahoma"/>
        </w:rPr>
        <w:t>proceder a dejar</w:t>
      </w:r>
      <w:proofErr w:type="gramEnd"/>
      <w:r w:rsidRPr="00506AD9">
        <w:rPr>
          <w:rFonts w:ascii="Tahoma" w:hAnsi="Tahoma" w:cs="Tahoma"/>
        </w:rPr>
        <w:t xml:space="preserve"> sin efecto la adjudicación con este </w:t>
      </w:r>
      <w:r w:rsidR="000A4DD4" w:rsidRPr="00506AD9">
        <w:rPr>
          <w:rFonts w:ascii="Tahoma" w:hAnsi="Tahoma" w:cs="Tahoma"/>
        </w:rPr>
        <w:t>operador económico</w:t>
      </w:r>
      <w:r w:rsidRPr="00506AD9">
        <w:rPr>
          <w:rFonts w:ascii="Tahoma" w:hAnsi="Tahoma" w:cs="Tahoma"/>
        </w:rPr>
        <w:t>, teniendo derecho a resarcirse por los daños y perjuicios causados.</w:t>
      </w:r>
    </w:p>
    <w:p w14:paraId="69866BA8" w14:textId="2DD2CB2F" w:rsidR="0032435D" w:rsidRPr="00861BB9" w:rsidRDefault="0032435D" w:rsidP="009C28F5">
      <w:pPr>
        <w:spacing w:after="240" w:line="240" w:lineRule="auto"/>
        <w:jc w:val="both"/>
        <w:rPr>
          <w:rFonts w:ascii="Tahoma" w:hAnsi="Tahoma" w:cs="Tahoma"/>
        </w:rPr>
      </w:pPr>
      <w:r w:rsidRPr="00506AD9">
        <w:rPr>
          <w:rFonts w:ascii="Tahoma" w:hAnsi="Tahoma" w:cs="Tahoma"/>
        </w:rPr>
        <w:t xml:space="preserve">De concurrir el supuesto descrito en el apartado anterior, </w:t>
      </w:r>
      <w:r w:rsidR="0082297E" w:rsidRPr="00506AD9">
        <w:rPr>
          <w:rFonts w:ascii="Tahoma" w:hAnsi="Tahoma" w:cs="Tahoma"/>
        </w:rPr>
        <w:t>Aigües de Barcelona</w:t>
      </w:r>
      <w:r w:rsidRPr="00506AD9">
        <w:rPr>
          <w:rFonts w:ascii="Tahoma" w:hAnsi="Tahoma" w:cs="Tahoma"/>
        </w:rPr>
        <w:t xml:space="preserve"> podrá adjudicar el Contrato al operador económico que haya presentado la segunda oferta </w:t>
      </w:r>
      <w:r w:rsidR="0098676E" w:rsidRPr="00506AD9">
        <w:rPr>
          <w:rFonts w:ascii="Tahoma" w:hAnsi="Tahoma" w:cs="Tahoma"/>
        </w:rPr>
        <w:t>con la mejor relación calidad-precio</w:t>
      </w:r>
      <w:r w:rsidRPr="00506AD9">
        <w:rPr>
          <w:rFonts w:ascii="Tahoma" w:hAnsi="Tahoma" w:cs="Tahoma"/>
        </w:rPr>
        <w:t xml:space="preserve">, siempre que ello fuese posible, en cuyo caso se </w:t>
      </w:r>
      <w:r w:rsidRPr="00861BB9">
        <w:rPr>
          <w:rFonts w:ascii="Tahoma" w:hAnsi="Tahoma" w:cs="Tahoma"/>
        </w:rPr>
        <w:t xml:space="preserve">concederá a éste un plazo de </w:t>
      </w:r>
      <w:r w:rsidR="003A1ECA" w:rsidRPr="00861BB9">
        <w:rPr>
          <w:rFonts w:ascii="Tahoma" w:hAnsi="Tahoma" w:cs="Tahoma"/>
        </w:rPr>
        <w:t xml:space="preserve">10 </w:t>
      </w:r>
      <w:r w:rsidRPr="00861BB9">
        <w:rPr>
          <w:rFonts w:ascii="Tahoma" w:hAnsi="Tahoma" w:cs="Tahoma"/>
        </w:rPr>
        <w:t>días hábiles para cumplimentar la documentación prevista en la cláusula 1</w:t>
      </w:r>
      <w:r w:rsidR="00210FCD" w:rsidRPr="00861BB9">
        <w:rPr>
          <w:rFonts w:ascii="Tahoma" w:hAnsi="Tahoma" w:cs="Tahoma"/>
        </w:rPr>
        <w:t>5</w:t>
      </w:r>
      <w:r w:rsidRPr="00861BB9">
        <w:rPr>
          <w:rFonts w:ascii="Tahoma" w:hAnsi="Tahoma" w:cs="Tahoma"/>
        </w:rPr>
        <w:t xml:space="preserve"> del PCP.</w:t>
      </w:r>
    </w:p>
    <w:p w14:paraId="0DACE823" w14:textId="245CE115" w:rsidR="0032435D" w:rsidRPr="00861BB9" w:rsidRDefault="0032435D" w:rsidP="009C28F5">
      <w:pPr>
        <w:spacing w:after="240" w:line="240" w:lineRule="auto"/>
        <w:jc w:val="both"/>
        <w:rPr>
          <w:rFonts w:ascii="Tahoma" w:hAnsi="Tahoma" w:cs="Tahoma"/>
        </w:rPr>
      </w:pPr>
      <w:r w:rsidRPr="00861BB9">
        <w:rPr>
          <w:rFonts w:ascii="Tahoma" w:hAnsi="Tahoma" w:cs="Tahoma"/>
        </w:rPr>
        <w:t>1</w:t>
      </w:r>
      <w:r w:rsidR="00055D55" w:rsidRPr="00861BB9">
        <w:rPr>
          <w:rFonts w:ascii="Tahoma" w:hAnsi="Tahoma" w:cs="Tahoma"/>
        </w:rPr>
        <w:t>7</w:t>
      </w:r>
      <w:r w:rsidRPr="00861BB9">
        <w:rPr>
          <w:rFonts w:ascii="Tahoma" w:hAnsi="Tahoma" w:cs="Tahoma"/>
        </w:rPr>
        <w:t xml:space="preserve">.4.- </w:t>
      </w:r>
      <w:r w:rsidR="00777604" w:rsidRPr="00861BB9">
        <w:rPr>
          <w:rFonts w:ascii="Tahoma" w:hAnsi="Tahoma" w:cs="Tahoma"/>
        </w:rPr>
        <w:t>El contrato se formalizará por escrito mediante documento privado y de conformidad con el modelo que se facilita a los operadores económicos para participar en el presente procedimiento de contratación</w:t>
      </w:r>
      <w:r w:rsidRPr="00861BB9">
        <w:rPr>
          <w:rFonts w:ascii="Tahoma" w:hAnsi="Tahoma" w:cs="Tahoma"/>
        </w:rPr>
        <w:t>.</w:t>
      </w:r>
    </w:p>
    <w:p w14:paraId="16F0F714" w14:textId="33EA76A8" w:rsidR="0032435D" w:rsidRDefault="0032435D" w:rsidP="009C28F5">
      <w:pPr>
        <w:spacing w:after="240" w:line="240" w:lineRule="auto"/>
        <w:jc w:val="both"/>
        <w:rPr>
          <w:rFonts w:ascii="Tahoma" w:hAnsi="Tahoma" w:cs="Tahoma"/>
        </w:rPr>
      </w:pPr>
      <w:r w:rsidRPr="00861BB9">
        <w:rPr>
          <w:rFonts w:ascii="Tahoma" w:hAnsi="Tahoma" w:cs="Tahoma"/>
        </w:rPr>
        <w:t>1</w:t>
      </w:r>
      <w:r w:rsidR="00055D55" w:rsidRPr="00861BB9">
        <w:rPr>
          <w:rFonts w:ascii="Tahoma" w:hAnsi="Tahoma" w:cs="Tahoma"/>
        </w:rPr>
        <w:t>7</w:t>
      </w:r>
      <w:r w:rsidRPr="00861BB9">
        <w:rPr>
          <w:rFonts w:ascii="Tahoma" w:hAnsi="Tahoma" w:cs="Tahoma"/>
        </w:rPr>
        <w:t xml:space="preserve">.5.- </w:t>
      </w:r>
      <w:r w:rsidR="008D71F7" w:rsidRPr="00861BB9">
        <w:rPr>
          <w:rFonts w:ascii="Tahoma" w:hAnsi="Tahoma" w:cs="Tahoma"/>
        </w:rPr>
        <w:t xml:space="preserve">La formalización del contrato será publicada, junto con el contrato, en </w:t>
      </w:r>
      <w:r w:rsidR="00055D55" w:rsidRPr="00861BB9">
        <w:rPr>
          <w:rFonts w:ascii="Tahoma" w:hAnsi="Tahoma" w:cs="Tahoma"/>
        </w:rPr>
        <w:t xml:space="preserve">la Plataforma </w:t>
      </w:r>
      <w:r w:rsidR="00D12D78" w:rsidRPr="00861BB9">
        <w:rPr>
          <w:rFonts w:ascii="Tahoma" w:hAnsi="Tahoma" w:cs="Tahoma"/>
        </w:rPr>
        <w:t xml:space="preserve">de Licitación Electrónica de Aigües de Barcelona </w:t>
      </w:r>
      <w:r w:rsidR="008D71F7" w:rsidRPr="00861BB9">
        <w:rPr>
          <w:rFonts w:ascii="Tahoma" w:hAnsi="Tahoma" w:cs="Tahoma"/>
        </w:rPr>
        <w:t xml:space="preserve">y en el </w:t>
      </w:r>
      <w:r w:rsidR="008D71F7" w:rsidRPr="00861BB9">
        <w:rPr>
          <w:rFonts w:ascii="Tahoma" w:hAnsi="Tahoma" w:cs="Tahoma"/>
          <w:i/>
        </w:rPr>
        <w:t>Diario Oficial de la Unión Europea</w:t>
      </w:r>
      <w:r w:rsidR="008D71F7" w:rsidRPr="00861BB9">
        <w:rPr>
          <w:rFonts w:ascii="Tahoma" w:hAnsi="Tahoma" w:cs="Tahoma"/>
        </w:rPr>
        <w:t xml:space="preserve"> en un plazo máximo de 15 días a contar desde la formalización. Para ello, Aigües de Barcelona remitirá a la Oficina de Publicaciones de la Unión Europea el anuncio de formalización en un plazo máximo de 10 días después de la formalización del contrato.</w:t>
      </w:r>
    </w:p>
    <w:p w14:paraId="482A0954" w14:textId="77777777" w:rsidR="00CA55A2" w:rsidRPr="00CA2074" w:rsidRDefault="00CA55A2" w:rsidP="009C28F5">
      <w:pPr>
        <w:spacing w:after="240" w:line="240" w:lineRule="auto"/>
        <w:jc w:val="both"/>
        <w:rPr>
          <w:rFonts w:ascii="Tahoma" w:hAnsi="Tahoma" w:cs="Tahoma"/>
        </w:rPr>
      </w:pPr>
    </w:p>
    <w:p w14:paraId="1DDC2240" w14:textId="77777777" w:rsidR="0032435D" w:rsidRPr="00861BB9" w:rsidRDefault="0032435D" w:rsidP="009C28F5">
      <w:pPr>
        <w:spacing w:after="240" w:line="240" w:lineRule="auto"/>
        <w:jc w:val="center"/>
        <w:rPr>
          <w:rFonts w:ascii="Tahoma" w:hAnsi="Tahoma" w:cs="Tahoma"/>
          <w:b/>
        </w:rPr>
      </w:pPr>
      <w:r w:rsidRPr="00861BB9">
        <w:rPr>
          <w:rFonts w:ascii="Tahoma" w:hAnsi="Tahoma" w:cs="Tahoma"/>
          <w:b/>
        </w:rPr>
        <w:t>VI.- EJECUCIÓN DEL CONTRATO</w:t>
      </w:r>
    </w:p>
    <w:p w14:paraId="05A3C5D9" w14:textId="4725F5BE" w:rsidR="00AC1DB6" w:rsidRPr="00861BB9" w:rsidRDefault="00AC1DB6" w:rsidP="00AC1DB6">
      <w:pPr>
        <w:spacing w:after="240" w:line="240" w:lineRule="auto"/>
        <w:jc w:val="both"/>
        <w:rPr>
          <w:rFonts w:ascii="Tahoma" w:hAnsi="Tahoma" w:cs="Tahoma"/>
          <w:b/>
          <w:u w:val="single"/>
        </w:rPr>
      </w:pPr>
      <w:r w:rsidRPr="00861BB9">
        <w:rPr>
          <w:rFonts w:ascii="Tahoma" w:hAnsi="Tahoma" w:cs="Tahoma"/>
          <w:b/>
        </w:rPr>
        <w:t xml:space="preserve">CLÁUSULA </w:t>
      </w:r>
      <w:r w:rsidR="00B4705B" w:rsidRPr="00861BB9">
        <w:rPr>
          <w:rFonts w:ascii="Tahoma" w:hAnsi="Tahoma" w:cs="Tahoma"/>
          <w:b/>
        </w:rPr>
        <w:t>18</w:t>
      </w:r>
      <w:r w:rsidRPr="00861BB9">
        <w:rPr>
          <w:rFonts w:ascii="Tahoma" w:hAnsi="Tahoma" w:cs="Tahoma"/>
          <w:b/>
        </w:rPr>
        <w:t xml:space="preserve">. - </w:t>
      </w:r>
      <w:r w:rsidR="00AB66CA" w:rsidRPr="00861BB9">
        <w:rPr>
          <w:rFonts w:ascii="Tahoma" w:hAnsi="Tahoma" w:cs="Tahoma"/>
          <w:b/>
          <w:u w:val="single"/>
        </w:rPr>
        <w:t>CONDICIONES ESPECIALES DE EJECUCIÓN</w:t>
      </w:r>
    </w:p>
    <w:p w14:paraId="794B8310" w14:textId="49B1CF75" w:rsidR="00522B74" w:rsidRPr="00861BB9" w:rsidRDefault="00522B74" w:rsidP="00522B74">
      <w:pPr>
        <w:spacing w:after="0" w:line="240" w:lineRule="auto"/>
        <w:jc w:val="both"/>
        <w:rPr>
          <w:rFonts w:ascii="Tahoma" w:eastAsia="Times New Roman" w:hAnsi="Tahoma" w:cs="Tahoma"/>
          <w:lang w:val="es-ES_tradnl" w:eastAsia="es-ES"/>
        </w:rPr>
      </w:pPr>
      <w:r w:rsidRPr="00861BB9">
        <w:rPr>
          <w:rFonts w:ascii="Tahoma" w:eastAsia="Times New Roman" w:hAnsi="Tahoma" w:cs="Tahoma"/>
          <w:lang w:val="es-ES_tradnl" w:eastAsia="es-ES"/>
        </w:rPr>
        <w:t>1</w:t>
      </w:r>
      <w:r w:rsidR="00B4705B" w:rsidRPr="00861BB9">
        <w:rPr>
          <w:rFonts w:ascii="Tahoma" w:eastAsia="Times New Roman" w:hAnsi="Tahoma" w:cs="Tahoma"/>
          <w:lang w:val="es-ES_tradnl" w:eastAsia="es-ES"/>
        </w:rPr>
        <w:t>8</w:t>
      </w:r>
      <w:r w:rsidRPr="00861BB9">
        <w:rPr>
          <w:rFonts w:ascii="Tahoma" w:eastAsia="Times New Roman" w:hAnsi="Tahoma" w:cs="Tahoma"/>
          <w:lang w:val="es-ES_tradnl" w:eastAsia="es-ES"/>
        </w:rPr>
        <w:t xml:space="preserve">.1. - Se configuran como condiciones especiales de ejecución del contrato la obligación por parte de los adjudicatarios de garantizar que, en la prestación de las prestaciones contratadas, desde que se inicie el </w:t>
      </w:r>
      <w:r w:rsidR="007A74A6" w:rsidRPr="00861BB9">
        <w:rPr>
          <w:rFonts w:ascii="Tahoma" w:eastAsia="Times New Roman" w:hAnsi="Tahoma" w:cs="Tahoma"/>
          <w:lang w:val="es-ES_tradnl" w:eastAsia="es-ES"/>
        </w:rPr>
        <w:t>suministro</w:t>
      </w:r>
      <w:r w:rsidRPr="00861BB9">
        <w:rPr>
          <w:rFonts w:ascii="Tahoma" w:eastAsia="Times New Roman" w:hAnsi="Tahoma" w:cs="Tahoma"/>
          <w:lang w:val="es-ES_tradnl" w:eastAsia="es-ES"/>
        </w:rPr>
        <w:t xml:space="preserve"> hasta que finalice, se dé cumplimiento a las siguientes condiciones:</w:t>
      </w:r>
    </w:p>
    <w:p w14:paraId="60EFEF14" w14:textId="77777777" w:rsidR="00522B74" w:rsidRPr="00861BB9" w:rsidRDefault="00522B74" w:rsidP="00522B74">
      <w:pPr>
        <w:spacing w:after="0" w:line="240" w:lineRule="auto"/>
        <w:jc w:val="both"/>
        <w:rPr>
          <w:rFonts w:ascii="Tahoma" w:eastAsia="Times New Roman" w:hAnsi="Tahoma" w:cs="Tahoma"/>
          <w:lang w:val="es-ES_tradnl" w:eastAsia="es-ES"/>
        </w:rPr>
      </w:pPr>
    </w:p>
    <w:p w14:paraId="6FB3AC40" w14:textId="711B8249" w:rsidR="00522B74" w:rsidRPr="00861BB9" w:rsidRDefault="00522B74" w:rsidP="00693EA4">
      <w:pPr>
        <w:pStyle w:val="Prrafodelista"/>
        <w:numPr>
          <w:ilvl w:val="0"/>
          <w:numId w:val="17"/>
        </w:numPr>
        <w:spacing w:after="0"/>
        <w:rPr>
          <w:rFonts w:eastAsia="Times New Roman"/>
          <w:b w:val="0"/>
          <w:lang w:val="es-ES_tradnl" w:eastAsia="es-ES"/>
        </w:rPr>
      </w:pPr>
      <w:r w:rsidRPr="00861BB9">
        <w:rPr>
          <w:rFonts w:eastAsia="Times New Roman"/>
          <w:b w:val="0"/>
          <w:lang w:val="es-ES_tradnl" w:eastAsia="es-ES"/>
        </w:rPr>
        <w:t>Cumplimiento de las obligaciones de pago a los subcontratistas de conformidad con lo establecido la cláusula 1</w:t>
      </w:r>
      <w:r w:rsidR="00210FCD" w:rsidRPr="00861BB9">
        <w:rPr>
          <w:rFonts w:eastAsia="Times New Roman"/>
          <w:b w:val="0"/>
          <w:lang w:val="es-ES_tradnl" w:eastAsia="es-ES"/>
        </w:rPr>
        <w:t>9</w:t>
      </w:r>
      <w:r w:rsidRPr="00861BB9">
        <w:rPr>
          <w:rFonts w:eastAsia="Times New Roman"/>
          <w:b w:val="0"/>
          <w:lang w:val="es-ES_tradnl" w:eastAsia="es-ES"/>
        </w:rPr>
        <w:t xml:space="preserve"> del PCP.</w:t>
      </w:r>
    </w:p>
    <w:p w14:paraId="5AE41938" w14:textId="77777777" w:rsidR="00522B74" w:rsidRPr="00861BB9" w:rsidRDefault="00522B74" w:rsidP="00522B74">
      <w:pPr>
        <w:spacing w:after="0" w:line="240" w:lineRule="auto"/>
        <w:jc w:val="both"/>
        <w:rPr>
          <w:rFonts w:ascii="Tahoma" w:eastAsia="Times New Roman" w:hAnsi="Tahoma" w:cs="Tahoma"/>
          <w:lang w:val="es-ES_tradnl" w:eastAsia="es-ES"/>
        </w:rPr>
      </w:pPr>
    </w:p>
    <w:p w14:paraId="7BA870DA" w14:textId="77777777" w:rsidR="00522B74" w:rsidRPr="00861BB9" w:rsidRDefault="00522B74" w:rsidP="00693EA4">
      <w:pPr>
        <w:pStyle w:val="Prrafodelista"/>
        <w:numPr>
          <w:ilvl w:val="0"/>
          <w:numId w:val="17"/>
        </w:numPr>
        <w:ind w:left="714" w:hanging="357"/>
        <w:contextualSpacing w:val="0"/>
        <w:rPr>
          <w:rFonts w:eastAsia="Times New Roman"/>
          <w:b w:val="0"/>
          <w:lang w:val="es-ES_tradnl" w:eastAsia="es-ES"/>
        </w:rPr>
      </w:pPr>
      <w:r w:rsidRPr="00861BB9">
        <w:rPr>
          <w:rFonts w:eastAsia="Times New Roman"/>
          <w:b w:val="0"/>
          <w:lang w:val="es-ES_tradnl" w:eastAsia="es-ES"/>
        </w:rPr>
        <w:t>El adjudicatario deberá realizar una correcta gestión ambiental durante la ejecución de la prestación objeto del contrato, tomando las medidas necesarias para minimizar el impacto energético y medioambiental que este pudiera ocasionar.</w:t>
      </w:r>
    </w:p>
    <w:p w14:paraId="02740A7C" w14:textId="09B9B2AE" w:rsidR="009D6A06" w:rsidRPr="00CA2074" w:rsidRDefault="009D6A06" w:rsidP="00210FCD">
      <w:pPr>
        <w:spacing w:after="360"/>
        <w:rPr>
          <w:rFonts w:ascii="Tahoma" w:hAnsi="Tahoma" w:cs="Tahoma"/>
        </w:rPr>
      </w:pPr>
      <w:r w:rsidRPr="00CA2074">
        <w:rPr>
          <w:rFonts w:ascii="Tahoma" w:hAnsi="Tahoma" w:cs="Tahoma"/>
        </w:rPr>
        <w:lastRenderedPageBreak/>
        <w:t>1</w:t>
      </w:r>
      <w:r w:rsidR="00B4705B">
        <w:rPr>
          <w:rFonts w:ascii="Tahoma" w:hAnsi="Tahoma" w:cs="Tahoma"/>
        </w:rPr>
        <w:t>8</w:t>
      </w:r>
      <w:r w:rsidRPr="00CA2074">
        <w:rPr>
          <w:rFonts w:ascii="Tahoma" w:hAnsi="Tahoma" w:cs="Tahoma"/>
        </w:rPr>
        <w:t>.2. - El incumplimiento de dichas condiciones especiales de ejecución dará lugar, en su caso, a la imposición de las correspondientes penalizaciones y/o a la resolución del contrato, según lo previsto en el mismo.</w:t>
      </w:r>
    </w:p>
    <w:p w14:paraId="185BEC28" w14:textId="3B1CC9CD" w:rsidR="0032435D" w:rsidRPr="00CA2074" w:rsidRDefault="0032435D" w:rsidP="009C28F5">
      <w:pPr>
        <w:spacing w:after="240" w:line="240" w:lineRule="auto"/>
        <w:jc w:val="both"/>
        <w:rPr>
          <w:rFonts w:ascii="Tahoma" w:hAnsi="Tahoma" w:cs="Tahoma"/>
          <w:b/>
          <w:u w:val="single"/>
        </w:rPr>
      </w:pPr>
      <w:r w:rsidRPr="00CA2074">
        <w:rPr>
          <w:rFonts w:ascii="Tahoma" w:hAnsi="Tahoma" w:cs="Tahoma"/>
          <w:b/>
        </w:rPr>
        <w:t xml:space="preserve">CLÁUSULA </w:t>
      </w:r>
      <w:r w:rsidR="00117C9C">
        <w:rPr>
          <w:rFonts w:ascii="Tahoma" w:hAnsi="Tahoma" w:cs="Tahoma"/>
          <w:b/>
        </w:rPr>
        <w:t>19</w:t>
      </w:r>
      <w:r w:rsidR="0042116B" w:rsidRPr="00CA2074">
        <w:rPr>
          <w:rFonts w:ascii="Tahoma" w:hAnsi="Tahoma" w:cs="Tahoma"/>
          <w:b/>
        </w:rPr>
        <w:t xml:space="preserve">. - </w:t>
      </w:r>
      <w:r w:rsidRPr="00CA2074">
        <w:rPr>
          <w:rFonts w:ascii="Tahoma" w:hAnsi="Tahoma" w:cs="Tahoma"/>
          <w:b/>
          <w:u w:val="single"/>
        </w:rPr>
        <w:t>CESIÓN Y SUBCONTRATACIÓN</w:t>
      </w:r>
    </w:p>
    <w:p w14:paraId="49868A92" w14:textId="1809BA24" w:rsidR="0032435D" w:rsidRPr="00CA2074" w:rsidRDefault="0032435D" w:rsidP="009C28F5">
      <w:pPr>
        <w:spacing w:after="240" w:line="240" w:lineRule="auto"/>
        <w:jc w:val="both"/>
        <w:rPr>
          <w:rFonts w:ascii="Tahoma" w:hAnsi="Tahoma" w:cs="Tahoma"/>
        </w:rPr>
      </w:pPr>
      <w:r w:rsidRPr="00CA2074">
        <w:rPr>
          <w:rFonts w:ascii="Tahoma" w:hAnsi="Tahoma" w:cs="Tahoma"/>
        </w:rPr>
        <w:t>1</w:t>
      </w:r>
      <w:r w:rsidR="00117C9C">
        <w:rPr>
          <w:rFonts w:ascii="Tahoma" w:hAnsi="Tahoma" w:cs="Tahoma"/>
        </w:rPr>
        <w:t>9</w:t>
      </w:r>
      <w:r w:rsidRPr="00CA2074">
        <w:rPr>
          <w:rFonts w:ascii="Tahoma" w:hAnsi="Tahoma" w:cs="Tahoma"/>
        </w:rPr>
        <w:t xml:space="preserve">.1.- No se permite la cesión del contrato objeto del presente procedimiento de adjudicación, </w:t>
      </w:r>
      <w:r w:rsidR="002E57CF" w:rsidRPr="00CA2074">
        <w:rPr>
          <w:rFonts w:ascii="Tahoma" w:hAnsi="Tahoma" w:cs="Tahoma"/>
        </w:rPr>
        <w:t>sin autorización previa expresa de Aigües de Barcelona</w:t>
      </w:r>
      <w:r w:rsidRPr="00CA2074">
        <w:rPr>
          <w:rFonts w:ascii="Tahoma" w:hAnsi="Tahoma" w:cs="Tahoma"/>
        </w:rPr>
        <w:t>.</w:t>
      </w:r>
    </w:p>
    <w:p w14:paraId="21E9C10D" w14:textId="7678C164" w:rsidR="0032435D" w:rsidRPr="0032435D" w:rsidRDefault="0032435D" w:rsidP="009C28F5">
      <w:pPr>
        <w:spacing w:after="240" w:line="240" w:lineRule="auto"/>
        <w:jc w:val="both"/>
        <w:rPr>
          <w:rFonts w:ascii="Tahoma" w:hAnsi="Tahoma" w:cs="Tahoma"/>
        </w:rPr>
      </w:pPr>
      <w:r w:rsidRPr="00CA2074">
        <w:rPr>
          <w:rFonts w:ascii="Tahoma" w:hAnsi="Tahoma" w:cs="Tahoma"/>
        </w:rPr>
        <w:t>1</w:t>
      </w:r>
      <w:r w:rsidR="00117C9C">
        <w:rPr>
          <w:rFonts w:ascii="Tahoma" w:hAnsi="Tahoma" w:cs="Tahoma"/>
        </w:rPr>
        <w:t>9</w:t>
      </w:r>
      <w:r w:rsidRPr="00CA2074">
        <w:rPr>
          <w:rFonts w:ascii="Tahoma" w:hAnsi="Tahoma" w:cs="Tahoma"/>
        </w:rPr>
        <w:t xml:space="preserve">.2.- El adjudicatario del contrato podrá concertar con un tercero la realización </w:t>
      </w:r>
      <w:r w:rsidR="00763384">
        <w:rPr>
          <w:rFonts w:ascii="Tahoma" w:hAnsi="Tahoma" w:cs="Tahoma"/>
        </w:rPr>
        <w:t xml:space="preserve">parcial </w:t>
      </w:r>
      <w:r w:rsidRPr="00CA2074">
        <w:rPr>
          <w:rFonts w:ascii="Tahoma" w:hAnsi="Tahoma" w:cs="Tahoma"/>
        </w:rPr>
        <w:t>de la prestación objeto de contratación.</w:t>
      </w:r>
    </w:p>
    <w:p w14:paraId="52D621BF" w14:textId="4E0A7F15" w:rsidR="0032435D" w:rsidRPr="0032435D" w:rsidRDefault="0032435D" w:rsidP="009C28F5">
      <w:pPr>
        <w:spacing w:after="240" w:line="240" w:lineRule="auto"/>
        <w:jc w:val="both"/>
        <w:rPr>
          <w:rFonts w:ascii="Tahoma" w:hAnsi="Tahoma" w:cs="Tahoma"/>
        </w:rPr>
      </w:pPr>
      <w:r w:rsidRPr="00CA2074">
        <w:rPr>
          <w:rFonts w:ascii="Tahoma" w:hAnsi="Tahoma" w:cs="Tahoma"/>
        </w:rPr>
        <w:t>1</w:t>
      </w:r>
      <w:r w:rsidR="00117C9C">
        <w:rPr>
          <w:rFonts w:ascii="Tahoma" w:hAnsi="Tahoma" w:cs="Tahoma"/>
        </w:rPr>
        <w:t>9</w:t>
      </w:r>
      <w:r w:rsidRPr="00CA2074">
        <w:rPr>
          <w:rFonts w:ascii="Tahoma" w:hAnsi="Tahoma" w:cs="Tahoma"/>
        </w:rPr>
        <w:t xml:space="preserve">.3.- Conforme a aquello previsto del presente Pliego de Condiciones, los operadores económicos indicarán en sus ofertas la parte del contrato que tengan la intención de subcontratar con terceros, </w:t>
      </w:r>
      <w:r w:rsidR="002E57CF" w:rsidRPr="00CA2074">
        <w:rPr>
          <w:rFonts w:ascii="Tahoma" w:hAnsi="Tahoma" w:cs="Tahoma"/>
        </w:rPr>
        <w:t xml:space="preserve">señalando su importe, </w:t>
      </w:r>
      <w:r w:rsidRPr="00CA2074">
        <w:rPr>
          <w:rFonts w:ascii="Tahoma" w:hAnsi="Tahoma" w:cs="Tahoma"/>
        </w:rPr>
        <w:t>así como los subcontratistas propuestos.</w:t>
      </w:r>
    </w:p>
    <w:p w14:paraId="5FFE27B9" w14:textId="6CA148BF" w:rsidR="0032435D" w:rsidRPr="00CA2074" w:rsidRDefault="00601392" w:rsidP="009C4BA0">
      <w:pPr>
        <w:spacing w:after="240"/>
        <w:ind w:right="-1"/>
        <w:jc w:val="both"/>
        <w:rPr>
          <w:rFonts w:ascii="Tahoma" w:hAnsi="Tahoma" w:cs="Tahoma"/>
        </w:rPr>
      </w:pPr>
      <w:r w:rsidRPr="00601392">
        <w:rPr>
          <w:rFonts w:ascii="Tahoma" w:eastAsia="Calibri" w:hAnsi="Tahoma" w:cs="Tahoma"/>
          <w:iCs/>
        </w:rPr>
        <w:t xml:space="preserve">En el supuesto que la subcontratación sirva para integrar parte o toda la solvencia exigida a los operadores económicos, los subcontratistas deberán </w:t>
      </w:r>
      <w:r w:rsidR="009A79AA">
        <w:rPr>
          <w:rFonts w:ascii="Tahoma" w:eastAsia="Calibri" w:hAnsi="Tahoma" w:cs="Tahoma"/>
          <w:iCs/>
        </w:rPr>
        <w:t>complementa</w:t>
      </w:r>
      <w:r w:rsidRPr="00601392">
        <w:rPr>
          <w:rFonts w:ascii="Tahoma" w:eastAsia="Calibri" w:hAnsi="Tahoma" w:cs="Tahoma"/>
          <w:iCs/>
        </w:rPr>
        <w:t>r, atendiendo aquello previsto en la Cláusula 1</w:t>
      </w:r>
      <w:r>
        <w:rPr>
          <w:rFonts w:ascii="Tahoma" w:eastAsia="Calibri" w:hAnsi="Tahoma" w:cs="Tahoma"/>
          <w:iCs/>
        </w:rPr>
        <w:t>0</w:t>
      </w:r>
      <w:r w:rsidRPr="00601392">
        <w:rPr>
          <w:rFonts w:ascii="Tahoma" w:eastAsia="Calibri" w:hAnsi="Tahoma" w:cs="Tahoma"/>
          <w:iCs/>
        </w:rPr>
        <w:t xml:space="preserve">, las correspondientes declaraciones responsables o DEUC – </w:t>
      </w:r>
      <w:r w:rsidRPr="00CA2074">
        <w:rPr>
          <w:rFonts w:ascii="Tahoma" w:eastAsia="Calibri" w:hAnsi="Tahoma" w:cs="Tahoma"/>
          <w:iCs/>
        </w:rPr>
        <w:t>según se ejerza la opción 1 o la opción 2-, con objeto de acreditar, de forma preliminar, el cumplimiento de los criterios de selección pertinentes y que no concurren en ellos motivos de exclusión. La falta o insuficiencia de la clasificación no se podrá suplir mediante la integración de la solvencia a través de medios externos</w:t>
      </w:r>
      <w:r w:rsidR="0032435D" w:rsidRPr="00CA2074">
        <w:rPr>
          <w:rFonts w:ascii="Tahoma" w:hAnsi="Tahoma" w:cs="Tahoma"/>
        </w:rPr>
        <w:t>.</w:t>
      </w:r>
    </w:p>
    <w:p w14:paraId="3E2BE4BB" w14:textId="1FC88D37" w:rsidR="00693ADD" w:rsidRPr="00CA2074" w:rsidRDefault="00693ADD" w:rsidP="00693ADD">
      <w:pPr>
        <w:spacing w:after="180" w:line="240" w:lineRule="auto"/>
        <w:jc w:val="both"/>
        <w:rPr>
          <w:rFonts w:ascii="Tahoma" w:hAnsi="Tahoma" w:cs="Tahoma"/>
        </w:rPr>
      </w:pPr>
      <w:r w:rsidRPr="00CA2074">
        <w:rPr>
          <w:rFonts w:ascii="Tahoma" w:hAnsi="Tahoma" w:cs="Tahoma"/>
        </w:rPr>
        <w:t xml:space="preserve">En todo caso, el Proveedor deberá comunicar por escrito tras la adjudicación del contrato, y a más tardar cuando se inicie la ejecución de este, a </w:t>
      </w:r>
      <w:r w:rsidR="0082297E" w:rsidRPr="0082297E">
        <w:rPr>
          <w:rFonts w:ascii="Tahoma" w:hAnsi="Tahoma" w:cs="Tahoma"/>
        </w:rPr>
        <w:t>Aigües de Barcelona</w:t>
      </w:r>
      <w:r w:rsidRPr="00CA2074">
        <w:rPr>
          <w:rFonts w:ascii="Tahoma" w:hAnsi="Tahoma" w:cs="Tahoma"/>
        </w:rPr>
        <w:t xml:space="preserve"> la intención de celebrar los subcontratos señalando la parte de la prestación que se pretende subcontratar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ninguna de las prohibiciones de contratar que establece la Ley 9/2017, de 8 de noviembre.</w:t>
      </w:r>
    </w:p>
    <w:p w14:paraId="29C1BC20" w14:textId="2A4C9DF9" w:rsidR="0032435D" w:rsidRPr="00CA2074" w:rsidRDefault="0032435D" w:rsidP="009C28F5">
      <w:pPr>
        <w:spacing w:after="240" w:line="240" w:lineRule="auto"/>
        <w:jc w:val="both"/>
        <w:rPr>
          <w:rFonts w:ascii="Tahoma" w:hAnsi="Tahoma" w:cs="Tahoma"/>
        </w:rPr>
      </w:pPr>
      <w:r w:rsidRPr="00CA2074">
        <w:rPr>
          <w:rFonts w:ascii="Tahoma" w:hAnsi="Tahoma" w:cs="Tahoma"/>
        </w:rPr>
        <w:t xml:space="preserve">En cualquier caso, el Proveedor también deberá entregar a </w:t>
      </w:r>
      <w:r w:rsidR="0082297E" w:rsidRPr="0082297E">
        <w:rPr>
          <w:rFonts w:ascii="Tahoma" w:hAnsi="Tahoma" w:cs="Tahoma"/>
        </w:rPr>
        <w:t>Aigües de Barcelona</w:t>
      </w:r>
      <w:r w:rsidRPr="00CA2074">
        <w:rPr>
          <w:rFonts w:ascii="Tahoma" w:hAnsi="Tahoma" w:cs="Tahoma"/>
        </w:rPr>
        <w:t xml:space="preserve"> toda aquella información/documentación de los subcontratistas que se indique en el PSSL.</w:t>
      </w:r>
    </w:p>
    <w:p w14:paraId="18086209" w14:textId="0E339CC9" w:rsidR="00BC240C" w:rsidRPr="0032435D" w:rsidRDefault="0082297E" w:rsidP="00BC240C">
      <w:pPr>
        <w:spacing w:after="240" w:line="240" w:lineRule="auto"/>
        <w:jc w:val="both"/>
        <w:rPr>
          <w:rFonts w:ascii="Tahoma" w:hAnsi="Tahoma" w:cs="Tahoma"/>
        </w:rPr>
      </w:pPr>
      <w:r w:rsidRPr="0082297E">
        <w:rPr>
          <w:rFonts w:ascii="Tahoma" w:hAnsi="Tahoma" w:cs="Tahoma"/>
        </w:rPr>
        <w:t>Aigües de Barcelona</w:t>
      </w:r>
      <w:r w:rsidR="00BC240C" w:rsidRPr="00CA2074">
        <w:rPr>
          <w:rFonts w:ascii="Tahoma" w:hAnsi="Tahoma" w:cs="Tahoma"/>
        </w:rPr>
        <w:t xml:space="preserve"> podrá oponerse a la celebración de los subcontratos comunicados por el Proveedor que no se ajusten a lo indicado en la oferta.</w:t>
      </w:r>
    </w:p>
    <w:p w14:paraId="21E02B92" w14:textId="55E6D1A5" w:rsidR="0032435D" w:rsidRPr="0032435D" w:rsidRDefault="0032435D" w:rsidP="009C28F5">
      <w:pPr>
        <w:spacing w:after="240" w:line="240" w:lineRule="auto"/>
        <w:jc w:val="both"/>
        <w:rPr>
          <w:rFonts w:ascii="Tahoma" w:hAnsi="Tahoma" w:cs="Tahoma"/>
        </w:rPr>
      </w:pPr>
      <w:r w:rsidRPr="0032435D">
        <w:rPr>
          <w:rFonts w:ascii="Tahoma" w:hAnsi="Tahoma" w:cs="Tahoma"/>
        </w:rPr>
        <w:t>1</w:t>
      </w:r>
      <w:r w:rsidR="00117C9C">
        <w:rPr>
          <w:rFonts w:ascii="Tahoma" w:hAnsi="Tahoma" w:cs="Tahoma"/>
        </w:rPr>
        <w:t>9</w:t>
      </w:r>
      <w:r w:rsidRPr="0032435D">
        <w:rPr>
          <w:rFonts w:ascii="Tahoma" w:hAnsi="Tahoma" w:cs="Tahoma"/>
        </w:rPr>
        <w:t xml:space="preserve">.4.- </w:t>
      </w:r>
      <w:r w:rsidR="0082297E" w:rsidRPr="0082297E">
        <w:rPr>
          <w:rFonts w:ascii="Tahoma" w:hAnsi="Tahoma" w:cs="Tahoma"/>
        </w:rPr>
        <w:t>Aigües de Barcelona</w:t>
      </w:r>
      <w:r w:rsidRPr="0032435D">
        <w:rPr>
          <w:rFonts w:ascii="Tahoma" w:hAnsi="Tahoma" w:cs="Tahoma"/>
        </w:rPr>
        <w:t xml:space="preserve"> quedará siempre ajena y al margen de las relaciones entre el Proveedor y los subcontratistas, no siendo responsable en ningún caso por las consecuencias derivadas del contrato que el Proveedor-adjudicatario mantenga con terceros, entendiéndose </w:t>
      </w:r>
      <w:r w:rsidR="0082297E" w:rsidRPr="0082297E">
        <w:rPr>
          <w:rFonts w:ascii="Tahoma" w:hAnsi="Tahoma" w:cs="Tahoma"/>
        </w:rPr>
        <w:t>Aigües de Barcelona</w:t>
      </w:r>
      <w:r w:rsidRPr="0032435D">
        <w:rPr>
          <w:rFonts w:ascii="Tahoma" w:hAnsi="Tahoma" w:cs="Tahoma"/>
        </w:rPr>
        <w:t xml:space="preserve"> en todo caso y a todos los efectos con el adjudicatario del contrato.</w:t>
      </w:r>
    </w:p>
    <w:p w14:paraId="4A2095D1" w14:textId="6C74D80B" w:rsidR="0032435D" w:rsidRPr="0032435D" w:rsidRDefault="0032435D" w:rsidP="009C28F5">
      <w:pPr>
        <w:spacing w:after="240" w:line="240" w:lineRule="auto"/>
        <w:jc w:val="both"/>
        <w:rPr>
          <w:rFonts w:ascii="Tahoma" w:hAnsi="Tahoma" w:cs="Tahoma"/>
        </w:rPr>
      </w:pPr>
      <w:r w:rsidRPr="0032435D">
        <w:rPr>
          <w:rFonts w:ascii="Tahoma" w:hAnsi="Tahoma" w:cs="Tahoma"/>
        </w:rPr>
        <w:t xml:space="preserve">El Proveedor será responsable ante </w:t>
      </w:r>
      <w:r w:rsidR="0082297E" w:rsidRPr="0082297E">
        <w:rPr>
          <w:rFonts w:ascii="Tahoma" w:hAnsi="Tahoma" w:cs="Tahoma"/>
        </w:rPr>
        <w:t>Aigües de Barcelona</w:t>
      </w:r>
      <w:r w:rsidRPr="0032435D">
        <w:rPr>
          <w:rFonts w:ascii="Tahoma" w:hAnsi="Tahoma" w:cs="Tahoma"/>
        </w:rPr>
        <w:t xml:space="preserve"> de la actuación del subcontratista en todos los ámbitos, incluyendo la calidad y cumplimiento de las obligaciones previstas, así como la obligación de indemnizar a </w:t>
      </w:r>
      <w:r w:rsidR="0082297E" w:rsidRPr="0082297E">
        <w:rPr>
          <w:rFonts w:ascii="Tahoma" w:hAnsi="Tahoma" w:cs="Tahoma"/>
        </w:rPr>
        <w:t>Aigües de Barcelona</w:t>
      </w:r>
      <w:r w:rsidRPr="0032435D">
        <w:rPr>
          <w:rFonts w:ascii="Tahoma" w:hAnsi="Tahoma" w:cs="Tahoma"/>
        </w:rPr>
        <w:t xml:space="preserve"> por los daños y perjuicios que puedan sufrirse como consecuencia de las actuaciones del subcontratista.</w:t>
      </w:r>
    </w:p>
    <w:p w14:paraId="7B211831" w14:textId="77777777" w:rsidR="00126989" w:rsidRPr="00CA2074" w:rsidRDefault="0032435D" w:rsidP="00126989">
      <w:pPr>
        <w:spacing w:after="240" w:line="240" w:lineRule="auto"/>
        <w:jc w:val="both"/>
        <w:rPr>
          <w:rFonts w:ascii="Tahoma" w:hAnsi="Tahoma" w:cs="Tahoma"/>
        </w:rPr>
      </w:pPr>
      <w:r w:rsidRPr="00CA2074">
        <w:rPr>
          <w:rFonts w:ascii="Tahoma" w:hAnsi="Tahoma" w:cs="Tahoma"/>
        </w:rPr>
        <w:lastRenderedPageBreak/>
        <w:t xml:space="preserve">El Proveedor se compromete en el ejercicio profesional de su actividad a velar por la correcta prestación al amparo de estas subcontrataciones, </w:t>
      </w:r>
      <w:r w:rsidR="008D1F41" w:rsidRPr="00CA2074">
        <w:rPr>
          <w:rFonts w:ascii="Tahoma" w:hAnsi="Tahoma" w:cs="Tahoma"/>
        </w:rPr>
        <w:t>procurando</w:t>
      </w:r>
      <w:r w:rsidRPr="00CA2074">
        <w:rPr>
          <w:rFonts w:ascii="Tahoma" w:hAnsi="Tahoma" w:cs="Tahoma"/>
        </w:rPr>
        <w:t xml:space="preserve"> también de que la calificación profesional y técnica de los recursos humanos asignados sea, en todo momento, el adecuado para la prestación contratada.</w:t>
      </w:r>
      <w:r w:rsidR="00126989" w:rsidRPr="00CA2074">
        <w:rPr>
          <w:rFonts w:ascii="Tahoma" w:hAnsi="Tahoma" w:cs="Tahoma"/>
        </w:rPr>
        <w:t xml:space="preserve"> En todo caso, deberá notificar por escrito a Aigües de Barcelona cualquier modificación que sufra la información sobre el/los subcontratista/s durante la ejecución del contrato y toda la información necesaria sobre eventuales nuevos subcontratistas.</w:t>
      </w:r>
    </w:p>
    <w:p w14:paraId="3C351864" w14:textId="7B9CF850" w:rsidR="0032435D" w:rsidRPr="00CA2074" w:rsidRDefault="0032435D" w:rsidP="009C28F5">
      <w:pPr>
        <w:spacing w:after="240" w:line="240" w:lineRule="auto"/>
        <w:jc w:val="both"/>
        <w:rPr>
          <w:rFonts w:ascii="Tahoma" w:hAnsi="Tahoma" w:cs="Tahoma"/>
        </w:rPr>
      </w:pPr>
      <w:r w:rsidRPr="00CA2074">
        <w:rPr>
          <w:rFonts w:ascii="Tahoma" w:hAnsi="Tahoma" w:cs="Tahoma"/>
        </w:rPr>
        <w:t xml:space="preserve">El conocimiento que tenga </w:t>
      </w:r>
      <w:r w:rsidR="0082297E" w:rsidRPr="0082297E">
        <w:rPr>
          <w:rFonts w:ascii="Tahoma" w:hAnsi="Tahoma" w:cs="Tahoma"/>
        </w:rPr>
        <w:t>Aigües de Barcelona</w:t>
      </w:r>
      <w:r w:rsidRPr="00CA2074">
        <w:rPr>
          <w:rFonts w:ascii="Tahoma" w:hAnsi="Tahoma" w:cs="Tahoma"/>
        </w:rPr>
        <w:t xml:space="preserve"> de la subcontratación del Contrato no altera la responsabilidad exclusiva del Proveedor.</w:t>
      </w:r>
    </w:p>
    <w:p w14:paraId="74AF8C8F" w14:textId="77777777" w:rsidR="0032435D" w:rsidRPr="00CA2074" w:rsidRDefault="0032435D" w:rsidP="009C28F5">
      <w:pPr>
        <w:spacing w:after="240" w:line="240" w:lineRule="auto"/>
        <w:jc w:val="both"/>
        <w:rPr>
          <w:rFonts w:ascii="Tahoma" w:hAnsi="Tahoma" w:cs="Tahoma"/>
        </w:rPr>
      </w:pPr>
      <w:r w:rsidRPr="00CA2074">
        <w:rPr>
          <w:rFonts w:ascii="Tahoma" w:hAnsi="Tahoma" w:cs="Tahoma"/>
        </w:rPr>
        <w:t>El subcontratista deberá actuar en todo momento bajo la supervisión y control del Proveedor, que le impondrá y hará cumplir todas las obligaciones por él asumidas en el marco del contrato en relación con la prestación subcontratada.</w:t>
      </w:r>
    </w:p>
    <w:p w14:paraId="44209B94" w14:textId="77777777" w:rsidR="00EC7756" w:rsidRPr="00CA2074" w:rsidRDefault="00EC7756" w:rsidP="00EC7756">
      <w:pPr>
        <w:spacing w:after="240" w:line="240" w:lineRule="auto"/>
        <w:jc w:val="both"/>
        <w:rPr>
          <w:rFonts w:ascii="Tahoma" w:hAnsi="Tahoma" w:cs="Tahoma"/>
        </w:rPr>
      </w:pPr>
      <w:r w:rsidRPr="00CA2074">
        <w:rPr>
          <w:rFonts w:ascii="Tahoma" w:hAnsi="Tahoma" w:cs="Tahoma"/>
        </w:rPr>
        <w:t>El Proveedor está obligado a abonar a los subcontratistas el precio pactado en los plazos y condiciones establecidos en la Ley 3/2004, de 29 de diciembre, por la que se establecen medidas de lucha contra la morosidad en las operaciones comerciales.</w:t>
      </w:r>
    </w:p>
    <w:p w14:paraId="31FD48D2" w14:textId="03DB3C73" w:rsidR="00EC7756" w:rsidRPr="00CA2074" w:rsidRDefault="0082297E" w:rsidP="00EC7756">
      <w:pPr>
        <w:spacing w:after="240" w:line="240" w:lineRule="auto"/>
        <w:jc w:val="both"/>
        <w:rPr>
          <w:rFonts w:ascii="Tahoma" w:hAnsi="Tahoma" w:cs="Tahoma"/>
        </w:rPr>
      </w:pPr>
      <w:r w:rsidRPr="0082297E">
        <w:rPr>
          <w:rFonts w:ascii="Tahoma" w:hAnsi="Tahoma" w:cs="Tahoma"/>
        </w:rPr>
        <w:t>Aigües de Barcelona</w:t>
      </w:r>
      <w:r w:rsidR="00EC7756" w:rsidRPr="00CA2074">
        <w:rPr>
          <w:rFonts w:ascii="Tahoma" w:hAnsi="Tahoma" w:cs="Tahoma"/>
        </w:rPr>
        <w:t xml:space="preserve"> podrá comprobar el cumplimiento de los pagos que el Proveedor ha de hacer a los subcontratistas. A tal fin, el Proveedor remitirá a </w:t>
      </w:r>
      <w:r w:rsidRPr="0082297E">
        <w:rPr>
          <w:rFonts w:ascii="Tahoma" w:hAnsi="Tahoma" w:cs="Tahoma"/>
        </w:rPr>
        <w:t>Aigües de Barcelona</w:t>
      </w:r>
      <w:r w:rsidR="00EC7756" w:rsidRPr="00CA2074">
        <w:rPr>
          <w:rFonts w:ascii="Tahoma" w:hAnsi="Tahoma" w:cs="Tahoma"/>
        </w:rPr>
        <w:t>, cuando lo solicite, una relación detallada de aquellos subcontratistas que participen en el contrato cuando se perfeccione su participación, junto con aquellas condiciones de subcontratación de cada uno de ellos que guarden una relación directa con el plazo de pago; así como, un justificante de cumplimiento de los pagos a aquellos una vez terminada la prestación dentro de los plazos de pago legalmente establecidos en la Ley 3/2004, de 29 de diciembre, referenciada en el párrafo anterior.</w:t>
      </w:r>
    </w:p>
    <w:p w14:paraId="5CDF61C6" w14:textId="77777777" w:rsidR="00EC7756" w:rsidRPr="00CA2074" w:rsidRDefault="00EC7756" w:rsidP="00EC7756">
      <w:pPr>
        <w:spacing w:after="240" w:line="240" w:lineRule="auto"/>
        <w:jc w:val="both"/>
        <w:rPr>
          <w:rFonts w:ascii="Tahoma" w:hAnsi="Tahoma" w:cs="Tahoma"/>
        </w:rPr>
      </w:pPr>
      <w:r w:rsidRPr="00CA2074">
        <w:rPr>
          <w:rFonts w:ascii="Tahoma" w:hAnsi="Tahoma" w:cs="Tahoma"/>
        </w:rPr>
        <w:t xml:space="preserve">Las obligaciones de pago a los subcontratistas constituyen una </w:t>
      </w:r>
      <w:r w:rsidRPr="00CA2074">
        <w:rPr>
          <w:rFonts w:ascii="Tahoma" w:hAnsi="Tahoma" w:cs="Tahoma"/>
          <w:b/>
        </w:rPr>
        <w:t>condición especial de ejecución</w:t>
      </w:r>
      <w:r w:rsidRPr="00CA2074">
        <w:rPr>
          <w:rFonts w:ascii="Tahoma" w:hAnsi="Tahoma" w:cs="Tahoma"/>
        </w:rPr>
        <w:t>.</w:t>
      </w:r>
    </w:p>
    <w:p w14:paraId="00B6DFB2" w14:textId="77777777" w:rsidR="00EC7756" w:rsidRDefault="00EC7756" w:rsidP="00EC7756">
      <w:pPr>
        <w:spacing w:after="240" w:line="240" w:lineRule="auto"/>
        <w:jc w:val="both"/>
        <w:rPr>
          <w:rFonts w:ascii="Tahoma" w:hAnsi="Tahoma" w:cs="Tahoma"/>
        </w:rPr>
      </w:pPr>
      <w:r w:rsidRPr="00CA2074">
        <w:rPr>
          <w:rFonts w:ascii="Tahoma" w:hAnsi="Tahoma" w:cs="Tahoma"/>
        </w:rPr>
        <w:t>El incumplimiento de las condiciones con los subcontratistas dará lugar a la imposición de las penalidades o a la resolución del contrato según previsto en la documentación de carácter contractual.</w:t>
      </w:r>
    </w:p>
    <w:p w14:paraId="22289289" w14:textId="77777777" w:rsidR="00872CA7" w:rsidRDefault="00872CA7" w:rsidP="009C28F5">
      <w:pPr>
        <w:spacing w:after="240" w:line="240" w:lineRule="auto"/>
        <w:jc w:val="both"/>
        <w:rPr>
          <w:rFonts w:ascii="Tahoma" w:hAnsi="Tahoma" w:cs="Tahoma"/>
        </w:rPr>
      </w:pPr>
    </w:p>
    <w:p w14:paraId="2794036F" w14:textId="77777777" w:rsidR="0032435D" w:rsidRPr="0042116B" w:rsidRDefault="0032435D" w:rsidP="009C28F5">
      <w:pPr>
        <w:spacing w:after="240" w:line="240" w:lineRule="auto"/>
        <w:jc w:val="center"/>
        <w:rPr>
          <w:rFonts w:ascii="Tahoma" w:hAnsi="Tahoma" w:cs="Tahoma"/>
          <w:b/>
        </w:rPr>
      </w:pPr>
      <w:r w:rsidRPr="0042116B">
        <w:rPr>
          <w:rFonts w:ascii="Tahoma" w:hAnsi="Tahoma" w:cs="Tahoma"/>
          <w:b/>
        </w:rPr>
        <w:t xml:space="preserve">VII.- </w:t>
      </w:r>
      <w:r w:rsidRPr="0042116B">
        <w:rPr>
          <w:rFonts w:ascii="Tahoma" w:hAnsi="Tahoma" w:cs="Tahoma"/>
          <w:b/>
        </w:rPr>
        <w:tab/>
        <w:t>CONFIDENCIALIDAD Y NORMATIVA RELATIVA A LA PROTECCIÓN DE DATOS DE CARÁCTER PERSONAL.</w:t>
      </w:r>
    </w:p>
    <w:p w14:paraId="674EB597" w14:textId="6848BE09" w:rsidR="0032435D" w:rsidRPr="00FA2B5E" w:rsidRDefault="0032435D" w:rsidP="009C28F5">
      <w:pPr>
        <w:spacing w:after="240" w:line="240" w:lineRule="auto"/>
        <w:jc w:val="both"/>
        <w:rPr>
          <w:rFonts w:ascii="Tahoma" w:hAnsi="Tahoma" w:cs="Tahoma"/>
          <w:b/>
        </w:rPr>
      </w:pPr>
      <w:r w:rsidRPr="00FA2B5E">
        <w:rPr>
          <w:rFonts w:ascii="Tahoma" w:hAnsi="Tahoma" w:cs="Tahoma"/>
          <w:b/>
        </w:rPr>
        <w:t xml:space="preserve">CLÁUSULA </w:t>
      </w:r>
      <w:r w:rsidR="0059289D">
        <w:rPr>
          <w:rFonts w:ascii="Tahoma" w:hAnsi="Tahoma" w:cs="Tahoma"/>
          <w:b/>
        </w:rPr>
        <w:t>20</w:t>
      </w:r>
      <w:r w:rsidR="00FA2B5E" w:rsidRPr="00FA2B5E">
        <w:rPr>
          <w:rFonts w:ascii="Tahoma" w:hAnsi="Tahoma" w:cs="Tahoma"/>
          <w:b/>
        </w:rPr>
        <w:t>. -</w:t>
      </w:r>
      <w:r w:rsidR="00FA2B5E">
        <w:rPr>
          <w:rFonts w:ascii="Tahoma" w:hAnsi="Tahoma" w:cs="Tahoma"/>
          <w:b/>
        </w:rPr>
        <w:t xml:space="preserve"> </w:t>
      </w:r>
      <w:r w:rsidRPr="00FA2B5E">
        <w:rPr>
          <w:rFonts w:ascii="Tahoma" w:hAnsi="Tahoma" w:cs="Tahoma"/>
          <w:b/>
          <w:u w:val="single"/>
        </w:rPr>
        <w:t>CONFIDENCIALIDAD DE LA INFORMACIÓN DEL CONTRATO</w:t>
      </w:r>
    </w:p>
    <w:p w14:paraId="7FF85D4C" w14:textId="5708E040" w:rsidR="0032435D" w:rsidRPr="0032435D" w:rsidRDefault="002A269F" w:rsidP="009C28F5">
      <w:pPr>
        <w:spacing w:after="240" w:line="240" w:lineRule="auto"/>
        <w:jc w:val="both"/>
        <w:rPr>
          <w:rFonts w:ascii="Tahoma" w:hAnsi="Tahoma" w:cs="Tahoma"/>
        </w:rPr>
      </w:pPr>
      <w:r>
        <w:rPr>
          <w:rFonts w:ascii="Tahoma" w:hAnsi="Tahoma" w:cs="Tahoma"/>
        </w:rPr>
        <w:t>20</w:t>
      </w:r>
      <w:r w:rsidR="0032435D" w:rsidRPr="0032435D">
        <w:rPr>
          <w:rFonts w:ascii="Tahoma" w:hAnsi="Tahoma" w:cs="Tahoma"/>
        </w:rPr>
        <w:t xml:space="preserve">.1.- El Proveedor adjudicatario del Contrato estará obligado a respetar el carácter confidencial de toda aquella información a la que tenga acceso para la ejecución de las prestaciones derivadas del Contrato que así se indique en el mismo o que así lo indique </w:t>
      </w:r>
      <w:r w:rsidR="0082297E" w:rsidRPr="0082297E">
        <w:rPr>
          <w:rFonts w:ascii="Tahoma" w:hAnsi="Tahoma" w:cs="Tahoma"/>
        </w:rPr>
        <w:t>Aigües de Barcelona</w:t>
      </w:r>
      <w:r w:rsidR="0032435D" w:rsidRPr="0032435D">
        <w:rPr>
          <w:rFonts w:ascii="Tahoma" w:hAnsi="Tahoma" w:cs="Tahoma"/>
        </w:rPr>
        <w:t xml:space="preserve">, o que por su propia naturaleza deba ser tratada como tal. Este deber de confidencialidad se mantendrá durante un plazo mínimo de </w:t>
      </w:r>
      <w:r w:rsidR="00F760F3">
        <w:rPr>
          <w:rFonts w:ascii="Tahoma" w:hAnsi="Tahoma" w:cs="Tahoma"/>
        </w:rPr>
        <w:t xml:space="preserve">cinco </w:t>
      </w:r>
      <w:r w:rsidR="004F1B5D">
        <w:rPr>
          <w:rFonts w:ascii="Tahoma" w:hAnsi="Tahoma" w:cs="Tahoma"/>
        </w:rPr>
        <w:t>(</w:t>
      </w:r>
      <w:r w:rsidR="0032435D" w:rsidRPr="0032435D">
        <w:rPr>
          <w:rFonts w:ascii="Tahoma" w:hAnsi="Tahoma" w:cs="Tahoma"/>
        </w:rPr>
        <w:t>5</w:t>
      </w:r>
      <w:r w:rsidR="004F1B5D">
        <w:rPr>
          <w:rFonts w:ascii="Tahoma" w:hAnsi="Tahoma" w:cs="Tahoma"/>
        </w:rPr>
        <w:t>)</w:t>
      </w:r>
      <w:r w:rsidR="0032435D" w:rsidRPr="0032435D">
        <w:rPr>
          <w:rFonts w:ascii="Tahoma" w:hAnsi="Tahoma" w:cs="Tahoma"/>
        </w:rPr>
        <w:t xml:space="preserve"> años, salvo que en el contrato se establezca un plazo superior.</w:t>
      </w:r>
    </w:p>
    <w:p w14:paraId="497B4F4B" w14:textId="6967AB0D" w:rsidR="0032435D" w:rsidRPr="0032435D" w:rsidRDefault="0032435D" w:rsidP="009C28F5">
      <w:pPr>
        <w:spacing w:after="240" w:line="240" w:lineRule="auto"/>
        <w:jc w:val="both"/>
        <w:rPr>
          <w:rFonts w:ascii="Tahoma" w:hAnsi="Tahoma" w:cs="Tahoma"/>
        </w:rPr>
      </w:pPr>
      <w:r w:rsidRPr="0032435D">
        <w:rPr>
          <w:rFonts w:ascii="Tahoma" w:hAnsi="Tahoma" w:cs="Tahoma"/>
        </w:rPr>
        <w:t xml:space="preserve">El Proveedor no podrá en ningún momento, durante la vigencia de este contrato, hacer uso impropio de los documentos, información, datos personales a que tenga acceso como consecuencia de la prestación contratada, ni podrá a la finalización del presente contrato hacer uso de </w:t>
      </w:r>
      <w:proofErr w:type="gramStart"/>
      <w:r w:rsidRPr="0032435D">
        <w:rPr>
          <w:rFonts w:ascii="Tahoma" w:hAnsi="Tahoma" w:cs="Tahoma"/>
        </w:rPr>
        <w:t>los mismos</w:t>
      </w:r>
      <w:proofErr w:type="gramEnd"/>
      <w:r w:rsidRPr="0032435D">
        <w:rPr>
          <w:rFonts w:ascii="Tahoma" w:hAnsi="Tahoma" w:cs="Tahoma"/>
        </w:rPr>
        <w:t xml:space="preserve">, ni retener, copiar o reproducir, información o </w:t>
      </w:r>
      <w:r w:rsidRPr="0032435D">
        <w:rPr>
          <w:rFonts w:ascii="Tahoma" w:hAnsi="Tahoma" w:cs="Tahoma"/>
        </w:rPr>
        <w:lastRenderedPageBreak/>
        <w:t xml:space="preserve">documentación, los cuales serán de exclusiva propiedad de </w:t>
      </w:r>
      <w:r w:rsidR="0082297E" w:rsidRPr="0082297E">
        <w:rPr>
          <w:rFonts w:ascii="Tahoma" w:hAnsi="Tahoma" w:cs="Tahoma"/>
        </w:rPr>
        <w:t>Aigües de Barcelona</w:t>
      </w:r>
      <w:r w:rsidRPr="0032435D">
        <w:rPr>
          <w:rFonts w:ascii="Tahoma" w:hAnsi="Tahoma" w:cs="Tahoma"/>
        </w:rPr>
        <w:t xml:space="preserve">. El incumplimiento de la presente cláusula, por parte del Proveedor dará lugar al ejercicio por parte de </w:t>
      </w:r>
      <w:r w:rsidR="0082297E" w:rsidRPr="0082297E">
        <w:rPr>
          <w:rFonts w:ascii="Tahoma" w:hAnsi="Tahoma" w:cs="Tahoma"/>
        </w:rPr>
        <w:t>Aigües de Barcelona</w:t>
      </w:r>
      <w:r w:rsidRPr="0032435D">
        <w:rPr>
          <w:rFonts w:ascii="Tahoma" w:hAnsi="Tahoma" w:cs="Tahoma"/>
        </w:rPr>
        <w:t xml:space="preserve"> de todas las acciones legales, civiles y/o penales que considere pertinentes.</w:t>
      </w:r>
    </w:p>
    <w:p w14:paraId="0F6449E1" w14:textId="794C95D0" w:rsidR="0032435D" w:rsidRPr="0032435D" w:rsidRDefault="0032435D" w:rsidP="009C28F5">
      <w:pPr>
        <w:spacing w:after="240" w:line="240" w:lineRule="auto"/>
        <w:jc w:val="both"/>
        <w:rPr>
          <w:rFonts w:ascii="Tahoma" w:hAnsi="Tahoma" w:cs="Tahoma"/>
        </w:rPr>
      </w:pPr>
      <w:r w:rsidRPr="0032435D">
        <w:rPr>
          <w:rFonts w:ascii="Tahoma" w:hAnsi="Tahoma" w:cs="Tahoma"/>
        </w:rPr>
        <w:t xml:space="preserve">El </w:t>
      </w:r>
      <w:r w:rsidR="00323C3A">
        <w:rPr>
          <w:rFonts w:ascii="Tahoma" w:hAnsi="Tahoma" w:cs="Tahoma"/>
        </w:rPr>
        <w:t>Proveedor</w:t>
      </w:r>
      <w:r w:rsidRPr="0032435D">
        <w:rPr>
          <w:rFonts w:ascii="Tahoma" w:hAnsi="Tahoma" w:cs="Tahoma"/>
        </w:rPr>
        <w:t xml:space="preserve"> se compromete asimismo a trasladar estas obligaciones a sus empleados, accionistas, socios y colaboradores y en general a todas aquellas personas que puedan tener conocimiento de aquello pactado en virtud de la relación contractual mantenida entre las partes.</w:t>
      </w:r>
    </w:p>
    <w:p w14:paraId="74AFE893" w14:textId="431A083D" w:rsidR="0032435D" w:rsidRDefault="002A269F" w:rsidP="00F52F86">
      <w:pPr>
        <w:spacing w:after="360" w:line="240" w:lineRule="auto"/>
        <w:jc w:val="both"/>
        <w:rPr>
          <w:rFonts w:ascii="Tahoma" w:hAnsi="Tahoma" w:cs="Tahoma"/>
        </w:rPr>
      </w:pPr>
      <w:r>
        <w:rPr>
          <w:rFonts w:ascii="Tahoma" w:hAnsi="Tahoma" w:cs="Tahoma"/>
        </w:rPr>
        <w:t>20</w:t>
      </w:r>
      <w:r w:rsidR="0032435D" w:rsidRPr="0032435D">
        <w:rPr>
          <w:rFonts w:ascii="Tahoma" w:hAnsi="Tahoma" w:cs="Tahoma"/>
        </w:rPr>
        <w:t xml:space="preserve">.2.- Por su parte, el operador económico tendrá que señalar expresamente aquella documentación y/o información que se considere confidencial de su oferta con el fin de que </w:t>
      </w:r>
      <w:r w:rsidR="0082297E" w:rsidRPr="0082297E">
        <w:rPr>
          <w:rFonts w:ascii="Tahoma" w:hAnsi="Tahoma" w:cs="Tahoma"/>
        </w:rPr>
        <w:t>Aigües de Barcelona</w:t>
      </w:r>
      <w:r w:rsidR="0032435D" w:rsidRPr="0032435D">
        <w:rPr>
          <w:rFonts w:ascii="Tahoma" w:hAnsi="Tahoma" w:cs="Tahoma"/>
        </w:rPr>
        <w:t xml:space="preserve"> pueda, en su caso y con arreglo a lo dispuesto en la Cláusula 8 del presente Pliego, no difundir la información.</w:t>
      </w:r>
    </w:p>
    <w:p w14:paraId="3ADA46AF" w14:textId="0142DB3D" w:rsidR="0032435D" w:rsidRPr="001F443C" w:rsidRDefault="0032435D" w:rsidP="009C28F5">
      <w:pPr>
        <w:spacing w:after="240" w:line="240" w:lineRule="auto"/>
        <w:jc w:val="both"/>
        <w:rPr>
          <w:rFonts w:ascii="Tahoma" w:hAnsi="Tahoma" w:cs="Tahoma"/>
          <w:b/>
        </w:rPr>
      </w:pPr>
      <w:r w:rsidRPr="001F443C">
        <w:rPr>
          <w:rFonts w:ascii="Tahoma" w:hAnsi="Tahoma" w:cs="Tahoma"/>
          <w:b/>
        </w:rPr>
        <w:t xml:space="preserve">CLÁUSULA </w:t>
      </w:r>
      <w:r w:rsidR="00D870AE">
        <w:rPr>
          <w:rFonts w:ascii="Tahoma" w:hAnsi="Tahoma" w:cs="Tahoma"/>
          <w:b/>
        </w:rPr>
        <w:t>2</w:t>
      </w:r>
      <w:r w:rsidR="001D517D">
        <w:rPr>
          <w:rFonts w:ascii="Tahoma" w:hAnsi="Tahoma" w:cs="Tahoma"/>
          <w:b/>
        </w:rPr>
        <w:t>1</w:t>
      </w:r>
      <w:r w:rsidR="001F443C" w:rsidRPr="001F443C">
        <w:rPr>
          <w:rFonts w:ascii="Tahoma" w:hAnsi="Tahoma" w:cs="Tahoma"/>
          <w:b/>
        </w:rPr>
        <w:t>. -</w:t>
      </w:r>
      <w:r w:rsidRPr="001F443C">
        <w:rPr>
          <w:rFonts w:ascii="Tahoma" w:hAnsi="Tahoma" w:cs="Tahoma"/>
          <w:b/>
        </w:rPr>
        <w:t xml:space="preserve"> </w:t>
      </w:r>
      <w:r w:rsidRPr="001F443C">
        <w:rPr>
          <w:rFonts w:ascii="Tahoma" w:hAnsi="Tahoma" w:cs="Tahoma"/>
          <w:b/>
          <w:u w:val="single"/>
        </w:rPr>
        <w:t>PROTECCIÓN DE DATOS DE CARÁCTER PERSONAL</w:t>
      </w:r>
    </w:p>
    <w:p w14:paraId="59FEB360" w14:textId="77777777" w:rsidR="0032435D" w:rsidRPr="0032435D" w:rsidRDefault="0032435D" w:rsidP="009C28F5">
      <w:pPr>
        <w:spacing w:after="240" w:line="240" w:lineRule="auto"/>
        <w:jc w:val="both"/>
        <w:rPr>
          <w:rFonts w:ascii="Tahoma" w:hAnsi="Tahoma" w:cs="Tahoma"/>
        </w:rPr>
      </w:pPr>
      <w:r w:rsidRPr="0032435D">
        <w:rPr>
          <w:rFonts w:ascii="Tahoma" w:hAnsi="Tahoma" w:cs="Tahoma"/>
        </w:rPr>
        <w:t>Con arreglo a lo dispuesto en el artículo 13 del Reglamento (UE) 2016/679, General de Protección de Datos (“</w:t>
      </w:r>
      <w:r w:rsidRPr="00652F7E">
        <w:rPr>
          <w:rFonts w:ascii="Tahoma" w:hAnsi="Tahoma" w:cs="Tahoma"/>
          <w:b/>
        </w:rPr>
        <w:t>RGPD</w:t>
      </w:r>
      <w:r w:rsidRPr="0032435D">
        <w:rPr>
          <w:rFonts w:ascii="Tahoma" w:hAnsi="Tahoma" w:cs="Tahoma"/>
        </w:rPr>
        <w:t>”), en el que se regula el derecho de información en la recogida de los datos de carácter personal, se deja constancia de los siguientes extremos:</w:t>
      </w:r>
    </w:p>
    <w:p w14:paraId="1B3462F6" w14:textId="60D58E08" w:rsidR="0032435D" w:rsidRPr="00945BCA" w:rsidRDefault="0032435D" w:rsidP="00693EA4">
      <w:pPr>
        <w:pStyle w:val="Prrafodelista"/>
        <w:numPr>
          <w:ilvl w:val="0"/>
          <w:numId w:val="5"/>
        </w:numPr>
        <w:spacing w:after="120"/>
        <w:ind w:left="714" w:hanging="357"/>
        <w:contextualSpacing w:val="0"/>
        <w:rPr>
          <w:b w:val="0"/>
        </w:rPr>
      </w:pPr>
      <w:r w:rsidRPr="00945BCA">
        <w:rPr>
          <w:b w:val="0"/>
        </w:rPr>
        <w:t>La documentación requerida para licitar en el presente procedimiento que contenga datos de carácter personal es necesaria para la participación en el mismo.</w:t>
      </w:r>
    </w:p>
    <w:p w14:paraId="43C53F39" w14:textId="66E8EA92" w:rsidR="0032435D" w:rsidRPr="00945BCA" w:rsidRDefault="0032435D" w:rsidP="00693EA4">
      <w:pPr>
        <w:pStyle w:val="Prrafodelista"/>
        <w:numPr>
          <w:ilvl w:val="0"/>
          <w:numId w:val="5"/>
        </w:numPr>
        <w:spacing w:after="120"/>
        <w:ind w:left="714" w:hanging="357"/>
        <w:contextualSpacing w:val="0"/>
        <w:rPr>
          <w:b w:val="0"/>
        </w:rPr>
      </w:pPr>
      <w:r w:rsidRPr="00945BCA">
        <w:rPr>
          <w:b w:val="0"/>
        </w:rPr>
        <w:t>En relación con la documentación presentada por los licitadores que contengan datos de carácter personal de personas físicas (trabajadores, personal técnico, colaboradores, etc.), el operador económico garantiza que ha informado a las personas interesadas / afectadas de que los datos recabados son necesarios para la ejecución del presente contrato y se tratan con el fin de participar en el presente procedimiento.</w:t>
      </w:r>
    </w:p>
    <w:p w14:paraId="01174EF8" w14:textId="7A1B1529" w:rsidR="0032435D" w:rsidRPr="00945BCA" w:rsidRDefault="0032435D" w:rsidP="00693EA4">
      <w:pPr>
        <w:pStyle w:val="Prrafodelista"/>
        <w:numPr>
          <w:ilvl w:val="0"/>
          <w:numId w:val="5"/>
        </w:numPr>
        <w:spacing w:after="120"/>
        <w:ind w:left="714" w:hanging="357"/>
        <w:contextualSpacing w:val="0"/>
        <w:rPr>
          <w:b w:val="0"/>
        </w:rPr>
      </w:pPr>
      <w:r w:rsidRPr="00945BCA">
        <w:rPr>
          <w:b w:val="0"/>
        </w:rPr>
        <w:t xml:space="preserve">La documentación presentada por los operadores económicos que contenga datos de carácter personal será depositada en las oficinas de </w:t>
      </w:r>
      <w:r w:rsidR="0082297E" w:rsidRPr="0082297E">
        <w:rPr>
          <w:b w:val="0"/>
        </w:rPr>
        <w:t>Aigües de Barcelona</w:t>
      </w:r>
      <w:r w:rsidRPr="00945BCA">
        <w:rPr>
          <w:b w:val="0"/>
        </w:rPr>
        <w:t xml:space="preserve">, ubicadas en calle General Batet, 1-7 de Barcelona (08028), que será el </w:t>
      </w:r>
      <w:proofErr w:type="gramStart"/>
      <w:r w:rsidRPr="00945BCA">
        <w:rPr>
          <w:b w:val="0"/>
        </w:rPr>
        <w:t>Responsable</w:t>
      </w:r>
      <w:proofErr w:type="gramEnd"/>
      <w:r w:rsidRPr="00945BCA">
        <w:rPr>
          <w:b w:val="0"/>
        </w:rPr>
        <w:t xml:space="preserve"> del tratamiento. Los datos personales se tratarán conforme a las siguientes finalidades: para la cualificación, valoración y comparación de las proposiciones de los licitadores y para dar cumplimiento a las finalidades establecidas en la normativa de contratación que sea de aplicación a </w:t>
      </w:r>
      <w:r w:rsidR="0082297E" w:rsidRPr="0082297E">
        <w:rPr>
          <w:b w:val="0"/>
        </w:rPr>
        <w:t>Aigües de Barcelona</w:t>
      </w:r>
      <w:r w:rsidRPr="00945BCA">
        <w:rPr>
          <w:b w:val="0"/>
        </w:rPr>
        <w:t xml:space="preserve">. Los datos personales serán conservados hasta el fin de la relación contractual que vincula a las partes o hasta que el interesado deje de actuar en nombre del operador comercial. Cumplido los anteriores plazos, </w:t>
      </w:r>
      <w:r w:rsidR="0082297E" w:rsidRPr="0082297E">
        <w:rPr>
          <w:b w:val="0"/>
        </w:rPr>
        <w:t>Aigües de Barcelona</w:t>
      </w:r>
      <w:r w:rsidRPr="00945BCA">
        <w:rPr>
          <w:b w:val="0"/>
        </w:rPr>
        <w:t xml:space="preserve"> mantendrá los datos debidamente bloqueados hasta que prescriba cualquier posible responsabilidad, momento en el que serán suprimidos.</w:t>
      </w:r>
    </w:p>
    <w:p w14:paraId="763D2ABA" w14:textId="045A4A90" w:rsidR="0032435D" w:rsidRPr="00945BCA" w:rsidRDefault="0032435D" w:rsidP="00693EA4">
      <w:pPr>
        <w:pStyle w:val="Prrafodelista"/>
        <w:numPr>
          <w:ilvl w:val="0"/>
          <w:numId w:val="5"/>
        </w:numPr>
        <w:spacing w:after="120"/>
        <w:ind w:left="714" w:hanging="357"/>
        <w:contextualSpacing w:val="0"/>
        <w:rPr>
          <w:b w:val="0"/>
        </w:rPr>
      </w:pPr>
      <w:r w:rsidRPr="00945BCA">
        <w:rPr>
          <w:b w:val="0"/>
        </w:rPr>
        <w:t xml:space="preserve">Los destinatarios de esta información serán la propia </w:t>
      </w:r>
      <w:r w:rsidR="0082297E" w:rsidRPr="0082297E">
        <w:rPr>
          <w:b w:val="0"/>
        </w:rPr>
        <w:t>Aigües de Barcelona</w:t>
      </w:r>
      <w:r w:rsidRPr="00945BCA">
        <w:rPr>
          <w:b w:val="0"/>
        </w:rPr>
        <w:t>, así como, si procede, aquellos terceros que realicen tareas de fiscalización o aquellos terceros que, en la ejecución del contrato, necesariamente deban acceder a la misma. Estos últimos obtendrán acceso a los datos personales en calidad de Encargado del Tratamiento y se guiarán por las instrucciones del Responsable del tratamiento así como por las obligaciones que les son de aplicación a través del RGPD.</w:t>
      </w:r>
    </w:p>
    <w:p w14:paraId="239D08F9" w14:textId="0603ADB8" w:rsidR="0032435D" w:rsidRPr="00945BCA" w:rsidRDefault="0082297E" w:rsidP="00693EA4">
      <w:pPr>
        <w:pStyle w:val="Prrafodelista"/>
        <w:numPr>
          <w:ilvl w:val="0"/>
          <w:numId w:val="5"/>
        </w:numPr>
        <w:spacing w:after="120"/>
        <w:ind w:left="714" w:hanging="357"/>
        <w:contextualSpacing w:val="0"/>
        <w:rPr>
          <w:b w:val="0"/>
        </w:rPr>
      </w:pPr>
      <w:r w:rsidRPr="0082297E">
        <w:rPr>
          <w:b w:val="0"/>
        </w:rPr>
        <w:lastRenderedPageBreak/>
        <w:t>Aigües de Barcelona</w:t>
      </w:r>
      <w:r w:rsidR="0032435D" w:rsidRPr="00945BCA">
        <w:rPr>
          <w:b w:val="0"/>
        </w:rPr>
        <w:t xml:space="preserve"> implantará medidas técnicas y organizativas adecuadas para garantizar la seguridad de sus datos personales y evitar su destrucción, pérdida, acceso ilícito o alteración ilícita.</w:t>
      </w:r>
    </w:p>
    <w:p w14:paraId="5A6E10F2" w14:textId="456163D6" w:rsidR="0032435D" w:rsidRDefault="0032435D" w:rsidP="00693EA4">
      <w:pPr>
        <w:pStyle w:val="Prrafodelista"/>
        <w:numPr>
          <w:ilvl w:val="0"/>
          <w:numId w:val="5"/>
        </w:numPr>
        <w:spacing w:after="120"/>
        <w:ind w:left="714" w:hanging="357"/>
        <w:contextualSpacing w:val="0"/>
        <w:rPr>
          <w:b w:val="0"/>
        </w:rPr>
      </w:pPr>
      <w:r w:rsidRPr="00945BCA">
        <w:rPr>
          <w:b w:val="0"/>
        </w:rPr>
        <w:t xml:space="preserve">La presentación de la </w:t>
      </w:r>
      <w:proofErr w:type="gramStart"/>
      <w:r w:rsidR="00121D2C" w:rsidRPr="00945BCA">
        <w:rPr>
          <w:b w:val="0"/>
        </w:rPr>
        <w:t>oferta</w:t>
      </w:r>
      <w:proofErr w:type="gramEnd"/>
      <w:r w:rsidRPr="00945BCA">
        <w:rPr>
          <w:b w:val="0"/>
        </w:rPr>
        <w:t xml:space="preserve"> así como de documentación implica que el operador económico autoriza a </w:t>
      </w:r>
      <w:r w:rsidR="0082297E" w:rsidRPr="0082297E">
        <w:rPr>
          <w:b w:val="0"/>
        </w:rPr>
        <w:t>Aigües de Barcelona</w:t>
      </w:r>
      <w:r w:rsidRPr="00945BCA">
        <w:rPr>
          <w:b w:val="0"/>
        </w:rPr>
        <w:t xml:space="preserve"> a tratar la referida documentación e información en los términos informados y, </w:t>
      </w:r>
      <w:r w:rsidR="00B90E46" w:rsidRPr="00945BCA">
        <w:rPr>
          <w:b w:val="0"/>
        </w:rPr>
        <w:t>en caso de que</w:t>
      </w:r>
      <w:r w:rsidRPr="00945BCA">
        <w:rPr>
          <w:b w:val="0"/>
        </w:rPr>
        <w:t xml:space="preserve"> resulte adjudicatario, también en la sede de las prestaciones efectivas.</w:t>
      </w:r>
    </w:p>
    <w:p w14:paraId="64D9CF58" w14:textId="2CA2B43A" w:rsidR="00411E3B" w:rsidRDefault="00411E3B" w:rsidP="00FA2FA0">
      <w:pPr>
        <w:pStyle w:val="Prrafodelista"/>
        <w:numPr>
          <w:ilvl w:val="0"/>
          <w:numId w:val="5"/>
        </w:numPr>
        <w:ind w:left="714" w:hanging="357"/>
        <w:contextualSpacing w:val="0"/>
        <w:rPr>
          <w:b w:val="0"/>
        </w:rPr>
      </w:pPr>
      <w:r w:rsidRPr="00411E3B">
        <w:rPr>
          <w:b w:val="0"/>
        </w:rPr>
        <w:t xml:space="preserve">Los interesados / afectados podrán ejercer los derechos de acceso, rectificación, supresión, limitación, portabilidad y oposición dirigiendo un escrito a la entidad responsable del tratamiento que corresponda, ya fuera </w:t>
      </w:r>
      <w:r w:rsidR="0082297E" w:rsidRPr="0082297E">
        <w:rPr>
          <w:b w:val="0"/>
        </w:rPr>
        <w:t>Aigües de Barcelona</w:t>
      </w:r>
      <w:r w:rsidRPr="00411E3B">
        <w:rPr>
          <w:b w:val="0"/>
        </w:rPr>
        <w:t xml:space="preserve"> como el </w:t>
      </w:r>
      <w:r w:rsidR="00323C3A">
        <w:rPr>
          <w:b w:val="0"/>
        </w:rPr>
        <w:t>Proveedor</w:t>
      </w:r>
      <w:r w:rsidRPr="00411E3B">
        <w:rPr>
          <w:b w:val="0"/>
        </w:rPr>
        <w:t xml:space="preserve">, en la dirección de correo electrónico que se indique en el contrato tipo adjunto a tal efecto. En lo que concerniese a </w:t>
      </w:r>
      <w:r w:rsidR="0082297E" w:rsidRPr="0082297E">
        <w:rPr>
          <w:b w:val="0"/>
        </w:rPr>
        <w:t>Aigües de Barcelona</w:t>
      </w:r>
      <w:r w:rsidRPr="00411E3B">
        <w:rPr>
          <w:b w:val="0"/>
        </w:rPr>
        <w:t xml:space="preserve">, se adjuntará una copia del Documento Nacional de Identidad u otro Documento Oficial que acredite la identidad de la persona que ejercite el derecho. Si la solicitud no reúne los requisitos especificados, </w:t>
      </w:r>
      <w:r w:rsidR="0082297E" w:rsidRPr="0082297E">
        <w:rPr>
          <w:b w:val="0"/>
        </w:rPr>
        <w:t>Aigües de Barcelona</w:t>
      </w:r>
      <w:r w:rsidRPr="00411E3B">
        <w:rPr>
          <w:b w:val="0"/>
        </w:rPr>
        <w:t xml:space="preserve"> podrá requerir su subsanación. Asimismo, los interesados/afectados que crean que </w:t>
      </w:r>
      <w:r w:rsidR="0082297E" w:rsidRPr="0082297E">
        <w:rPr>
          <w:b w:val="0"/>
        </w:rPr>
        <w:t>Aigües de Barcelona</w:t>
      </w:r>
      <w:r w:rsidRPr="00411E3B">
        <w:rPr>
          <w:b w:val="0"/>
        </w:rPr>
        <w:t xml:space="preserve"> ha tratado sus datos infringiendo la normativa podrán presentar una reclamación contra </w:t>
      </w:r>
      <w:r w:rsidR="0082297E" w:rsidRPr="0082297E">
        <w:rPr>
          <w:b w:val="0"/>
        </w:rPr>
        <w:t>Aigües de Barcelona</w:t>
      </w:r>
      <w:r w:rsidRPr="00411E3B">
        <w:rPr>
          <w:b w:val="0"/>
        </w:rPr>
        <w:t xml:space="preserve"> ante la Agencia Española de Protección de Datos.</w:t>
      </w:r>
    </w:p>
    <w:p w14:paraId="2A6EFFB1" w14:textId="7D1B356D" w:rsidR="00EE3D92" w:rsidRDefault="0032435D" w:rsidP="002A269F">
      <w:pPr>
        <w:spacing w:before="180" w:after="120" w:line="240" w:lineRule="auto"/>
        <w:jc w:val="both"/>
        <w:rPr>
          <w:rFonts w:ascii="Tahoma" w:hAnsi="Tahoma" w:cs="Tahoma"/>
        </w:rPr>
      </w:pPr>
      <w:r w:rsidRPr="0032435D">
        <w:rPr>
          <w:rFonts w:ascii="Tahoma" w:hAnsi="Tahoma" w:cs="Tahoma"/>
        </w:rPr>
        <w:t>Barcelona,</w:t>
      </w:r>
    </w:p>
    <w:p w14:paraId="0F2FC0CC" w14:textId="77777777" w:rsidR="0032435D" w:rsidRPr="0032435D" w:rsidRDefault="0032435D" w:rsidP="002A269F">
      <w:pPr>
        <w:spacing w:after="120" w:line="360" w:lineRule="auto"/>
        <w:jc w:val="both"/>
        <w:rPr>
          <w:rFonts w:ascii="Tahoma" w:hAnsi="Tahoma" w:cs="Tahoma"/>
        </w:rPr>
      </w:pPr>
      <w:r w:rsidRPr="0032435D">
        <w:rPr>
          <w:rFonts w:ascii="Tahoma" w:hAnsi="Tahoma" w:cs="Tahoma"/>
        </w:rPr>
        <w:t>Órgano de contratación de AIGÜES DE BARCELONA,</w:t>
      </w:r>
    </w:p>
    <w:p w14:paraId="3B689115" w14:textId="17C51EC3" w:rsidR="0027586F" w:rsidRDefault="0032435D" w:rsidP="002A269F">
      <w:pPr>
        <w:spacing w:after="120" w:line="240" w:lineRule="auto"/>
        <w:jc w:val="both"/>
        <w:rPr>
          <w:rFonts w:ascii="Tahoma" w:hAnsi="Tahoma" w:cs="Tahoma"/>
        </w:rPr>
      </w:pPr>
      <w:r w:rsidRPr="0032435D">
        <w:rPr>
          <w:rFonts w:ascii="Tahoma" w:hAnsi="Tahoma" w:cs="Tahoma"/>
        </w:rPr>
        <w:t>EMPRESA METROPOLITANA DE GESTIÓ DEL CICLE INTEGRAL DE L’AIGUA, S.A.</w:t>
      </w:r>
    </w:p>
    <w:p w14:paraId="5FA36305" w14:textId="3592B5E9" w:rsidR="0027586F" w:rsidRDefault="0027586F" w:rsidP="0027586F">
      <w:pPr>
        <w:spacing w:after="40" w:line="240" w:lineRule="auto"/>
        <w:jc w:val="both"/>
        <w:rPr>
          <w:rFonts w:ascii="Tahoma" w:hAnsi="Tahoma" w:cs="Tahoma"/>
        </w:rPr>
        <w:sectPr w:rsidR="0027586F" w:rsidSect="00143DEE">
          <w:footerReference w:type="default" r:id="rId23"/>
          <w:pgSz w:w="11906" w:h="16838"/>
          <w:pgMar w:top="1417" w:right="1701" w:bottom="1417" w:left="1701" w:header="426" w:footer="693" w:gutter="0"/>
          <w:pgNumType w:start="1"/>
          <w:cols w:space="708"/>
          <w:docGrid w:linePitch="360"/>
        </w:sectPr>
      </w:pPr>
    </w:p>
    <w:p w14:paraId="5E0209FC" w14:textId="38F2B512" w:rsidR="00F65E52" w:rsidRPr="00861BB9" w:rsidRDefault="00F65E52" w:rsidP="00F65E52">
      <w:pPr>
        <w:spacing w:after="240" w:line="240" w:lineRule="auto"/>
        <w:jc w:val="center"/>
        <w:rPr>
          <w:rFonts w:ascii="Tahoma" w:hAnsi="Tahoma" w:cs="Tahoma"/>
          <w:b/>
          <w:u w:val="single"/>
        </w:rPr>
      </w:pPr>
      <w:r w:rsidRPr="00861BB9">
        <w:rPr>
          <w:rFonts w:ascii="Tahoma" w:hAnsi="Tahoma" w:cs="Tahoma"/>
          <w:b/>
          <w:u w:val="single"/>
        </w:rPr>
        <w:lastRenderedPageBreak/>
        <w:t xml:space="preserve">ANEXO </w:t>
      </w:r>
      <w:proofErr w:type="spellStart"/>
      <w:r w:rsidRPr="00861BB9">
        <w:rPr>
          <w:rFonts w:ascii="Tahoma" w:hAnsi="Tahoma" w:cs="Tahoma"/>
          <w:b/>
          <w:u w:val="single"/>
        </w:rPr>
        <w:t>Nº</w:t>
      </w:r>
      <w:proofErr w:type="spellEnd"/>
      <w:r w:rsidRPr="00861BB9">
        <w:rPr>
          <w:rFonts w:ascii="Tahoma" w:hAnsi="Tahoma" w:cs="Tahoma"/>
          <w:b/>
          <w:u w:val="single"/>
        </w:rPr>
        <w:t xml:space="preserve"> 0</w:t>
      </w:r>
    </w:p>
    <w:p w14:paraId="0F45DEA5" w14:textId="68B2344B" w:rsidR="00F65E52" w:rsidRPr="00861BB9" w:rsidRDefault="00CA6CF4" w:rsidP="00F65E52">
      <w:pPr>
        <w:spacing w:after="240" w:line="240" w:lineRule="auto"/>
        <w:jc w:val="center"/>
        <w:rPr>
          <w:rFonts w:ascii="Tahoma" w:hAnsi="Tahoma" w:cs="Tahoma"/>
          <w:b/>
          <w:u w:val="single"/>
        </w:rPr>
      </w:pPr>
      <w:r w:rsidRPr="00861BB9">
        <w:rPr>
          <w:rFonts w:ascii="Tahoma" w:hAnsi="Tahoma" w:cs="Tahoma"/>
          <w:b/>
          <w:u w:val="single"/>
        </w:rPr>
        <w:t>INSTR</w:t>
      </w:r>
      <w:r w:rsidR="00AC0B4C" w:rsidRPr="00861BB9">
        <w:rPr>
          <w:rFonts w:ascii="Tahoma" w:hAnsi="Tahoma" w:cs="Tahoma"/>
          <w:b/>
          <w:u w:val="single"/>
        </w:rPr>
        <w:t>UCCIONES PARA LA LICITACIÓN ELECTRÓNICA</w:t>
      </w:r>
    </w:p>
    <w:sdt>
      <w:sdtPr>
        <w:rPr>
          <w:rFonts w:ascii="Tahoma" w:hAnsi="Tahoma" w:cs="Tahoma"/>
          <w:b/>
        </w:rPr>
        <w:alias w:val="Título"/>
        <w:tag w:val=""/>
        <w:id w:val="-176268640"/>
        <w:placeholder>
          <w:docPart w:val="61E414DE9F7D4A5D9E80D6FA0E801324"/>
        </w:placeholder>
        <w:dataBinding w:prefixMappings="xmlns:ns0='http://purl.org/dc/elements/1.1/' xmlns:ns1='http://schemas.openxmlformats.org/package/2006/metadata/core-properties' " w:xpath="/ns1:coreProperties[1]/ns0:title[1]" w:storeItemID="{6C3C8BC8-F283-45AE-878A-BAB7291924A1}"/>
        <w:text/>
      </w:sdtPr>
      <w:sdtEndPr/>
      <w:sdtContent>
        <w:p w14:paraId="5C2E30B9" w14:textId="7C1DBEF7" w:rsidR="00F65E52" w:rsidRPr="00861BB9" w:rsidRDefault="000E071D" w:rsidP="00F65E52">
          <w:pPr>
            <w:spacing w:after="240" w:line="240" w:lineRule="auto"/>
            <w:jc w:val="center"/>
            <w:rPr>
              <w:rFonts w:ascii="Tahoma" w:hAnsi="Tahoma" w:cs="Tahoma"/>
              <w:b/>
            </w:rPr>
          </w:pPr>
          <w:r w:rsidRPr="00861BB9">
            <w:rPr>
              <w:rFonts w:ascii="Tahoma" w:hAnsi="Tahoma" w:cs="Tahoma"/>
              <w:b/>
            </w:rPr>
            <w:t>SUMINISTRO, INSTALACIÓN Y PUESTA EN MARCHA DE LOS EQUIPOS PARA LA NUEVA INSTALACIÓN DE ULTRAFILTRACIÓN DE LA FASE 3 DEL TRATAMIENTO DE AGUA REGENERADA PARA LA INFILTRACIÓN EN LA BARRERA CONTRA LA INSTRUSIÓN MARINA DE LA ERA DEL BAIX LLOBREGAT</w:t>
          </w:r>
        </w:p>
      </w:sdtContent>
    </w:sdt>
    <w:p w14:paraId="73101314" w14:textId="3CA2FDD3" w:rsidR="00F65E52" w:rsidRPr="00861BB9" w:rsidRDefault="00F65E52" w:rsidP="00F65E52">
      <w:pPr>
        <w:spacing w:after="240" w:line="240" w:lineRule="auto"/>
        <w:jc w:val="center"/>
        <w:rPr>
          <w:rFonts w:ascii="Tahoma" w:hAnsi="Tahoma" w:cs="Tahoma"/>
          <w:b/>
        </w:rPr>
      </w:pPr>
      <w:r w:rsidRPr="00861BB9">
        <w:rPr>
          <w:rFonts w:ascii="Tahoma" w:hAnsi="Tahoma" w:cs="Tahoma"/>
          <w:b/>
        </w:rPr>
        <w:t>(</w:t>
      </w:r>
      <w:proofErr w:type="spellStart"/>
      <w:sdt>
        <w:sdtPr>
          <w:rPr>
            <w:rFonts w:ascii="Tahoma" w:hAnsi="Tahoma" w:cs="Tahoma"/>
            <w:b/>
          </w:rPr>
          <w:alias w:val="Categoría"/>
          <w:tag w:val=""/>
          <w:id w:val="186643607"/>
          <w:placeholder>
            <w:docPart w:val="0BA28EBE953F487A998BB3E981089923"/>
          </w:placeholder>
          <w:dataBinding w:prefixMappings="xmlns:ns0='http://purl.org/dc/elements/1.1/' xmlns:ns1='http://schemas.openxmlformats.org/package/2006/metadata/core-properties' " w:xpath="/ns1:coreProperties[1]/ns1:category[1]" w:storeItemID="{6C3C8BC8-F283-45AE-878A-BAB7291924A1}"/>
          <w:text/>
        </w:sdtPr>
        <w:sdtEndPr/>
        <w:sdtContent>
          <w:r w:rsidR="00DE2AAB" w:rsidRPr="00861BB9">
            <w:rPr>
              <w:rFonts w:ascii="Tahoma" w:hAnsi="Tahoma" w:cs="Tahoma"/>
              <w:b/>
            </w:rPr>
            <w:t>Nº</w:t>
          </w:r>
          <w:proofErr w:type="spellEnd"/>
          <w:r w:rsidR="00DE2AAB" w:rsidRPr="00861BB9">
            <w:rPr>
              <w:rFonts w:ascii="Tahoma" w:hAnsi="Tahoma" w:cs="Tahoma"/>
              <w:b/>
            </w:rPr>
            <w:t xml:space="preserve"> EXP.: AB/2021/008</w:t>
          </w:r>
        </w:sdtContent>
      </w:sdt>
      <w:r w:rsidRPr="00861BB9">
        <w:rPr>
          <w:rFonts w:ascii="Tahoma" w:hAnsi="Tahoma" w:cs="Tahoma"/>
          <w:b/>
        </w:rPr>
        <w:t>)</w:t>
      </w:r>
    </w:p>
    <w:p w14:paraId="615DA214" w14:textId="77777777"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Cs/>
        </w:rPr>
        <w:t>Los licitadores deberán presentar sus proposiciones de forma electrónica, y para ello tendrán que seguir el siguiente procedimiento:</w:t>
      </w:r>
    </w:p>
    <w:p w14:paraId="40260AEE" w14:textId="6BD60CA2"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
          <w:bCs/>
          <w:u w:val="single"/>
        </w:rPr>
        <w:t>1) Verificar que el ordenador que se va a utilizar para la licitación electrónica cumple con los requisitos mínimos exigidos.</w:t>
      </w:r>
      <w:r w:rsidRPr="00861BB9">
        <w:rPr>
          <w:rFonts w:ascii="Tahoma" w:hAnsi="Tahoma" w:cs="Tahoma"/>
          <w:bCs/>
        </w:rPr>
        <w:t xml:space="preserve"> Para ello, pueden acceder al siguiente enlace </w:t>
      </w:r>
      <w:hyperlink r:id="rId24" w:history="1">
        <w:r w:rsidRPr="00861BB9">
          <w:rPr>
            <w:rStyle w:val="Hipervnculo"/>
            <w:rFonts w:ascii="Tahoma" w:hAnsi="Tahoma" w:cs="Tahoma"/>
            <w:bCs/>
          </w:rPr>
          <w:t>http://soporte.plyca.es/checklist/</w:t>
        </w:r>
      </w:hyperlink>
    </w:p>
    <w:p w14:paraId="59BBC3F1" w14:textId="77777777"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
          <w:bCs/>
          <w:u w:val="single"/>
        </w:rPr>
        <w:t xml:space="preserve">2) Para registrarse en la </w:t>
      </w:r>
      <w:sdt>
        <w:sdtPr>
          <w:rPr>
            <w:rFonts w:ascii="Tahoma" w:hAnsi="Tahoma" w:cs="Tahoma"/>
            <w:b/>
            <w:bCs/>
            <w:u w:val="single"/>
          </w:rPr>
          <w:alias w:val="Estado"/>
          <w:tag w:val=""/>
          <w:id w:val="891698363"/>
          <w:placeholder>
            <w:docPart w:val="505637C3EE004BA3822A087AFC458E76"/>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861BB9">
            <w:rPr>
              <w:rFonts w:ascii="Tahoma" w:hAnsi="Tahoma" w:cs="Tahoma"/>
              <w:b/>
              <w:bCs/>
              <w:u w:val="single"/>
            </w:rPr>
            <w:t>Plataforma de Licitación Electrónica de Aigües de Barcelona</w:t>
          </w:r>
        </w:sdtContent>
      </w:sdt>
      <w:r w:rsidRPr="00861BB9">
        <w:rPr>
          <w:rFonts w:ascii="Tahoma" w:hAnsi="Tahoma" w:cs="Tahoma"/>
          <w:b/>
          <w:bCs/>
          <w:u w:val="single"/>
        </w:rPr>
        <w:t>:</w:t>
      </w:r>
      <w:r w:rsidRPr="00861BB9">
        <w:rPr>
          <w:rFonts w:ascii="Tahoma" w:hAnsi="Tahoma" w:cs="Tahoma"/>
          <w:bCs/>
        </w:rPr>
        <w:t xml:space="preserve"> deben identificarse en el Portal accediendo a la opción indicada en la parte superior de la pantalla "Acceda a más información con su certificado digital", empleando para ello un certificado digital válido. La lista de prestadores de servicios de certificación la puede encontrar en la siguiente dirección:</w:t>
      </w:r>
    </w:p>
    <w:p w14:paraId="548A7A9D" w14:textId="680726F1" w:rsidR="00D13051" w:rsidRPr="00861BB9" w:rsidRDefault="00D13051" w:rsidP="00FA2FA0">
      <w:pPr>
        <w:spacing w:after="240" w:line="240" w:lineRule="auto"/>
        <w:jc w:val="both"/>
        <w:outlineLvl w:val="0"/>
        <w:rPr>
          <w:rFonts w:ascii="Tahoma" w:hAnsi="Tahoma" w:cs="Tahoma"/>
          <w:bCs/>
          <w:color w:val="3333FF"/>
        </w:rPr>
      </w:pPr>
      <w:r w:rsidRPr="00861BB9">
        <w:rPr>
          <w:rFonts w:ascii="Tahoma" w:hAnsi="Tahoma" w:cs="Tahoma"/>
          <w:bCs/>
          <w:color w:val="3333FF"/>
        </w:rPr>
        <w:t>https://sedeaplicaciones.minetur.gob.es/Prestadores/</w:t>
      </w:r>
    </w:p>
    <w:p w14:paraId="03F7A471" w14:textId="77777777"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Cs/>
        </w:rPr>
        <w:t xml:space="preserve">Para ello puede comprobar la validez de su certificado en la siguiente dirección: </w:t>
      </w:r>
    </w:p>
    <w:p w14:paraId="29F019A5" w14:textId="77777777" w:rsidR="00D13051" w:rsidRPr="00861BB9" w:rsidRDefault="00D13051" w:rsidP="00FA2FA0">
      <w:pPr>
        <w:spacing w:after="240" w:line="240" w:lineRule="auto"/>
        <w:jc w:val="both"/>
        <w:outlineLvl w:val="0"/>
        <w:rPr>
          <w:rFonts w:ascii="Tahoma" w:hAnsi="Tahoma" w:cs="Tahoma"/>
          <w:bCs/>
          <w:color w:val="3333FF"/>
        </w:rPr>
      </w:pPr>
      <w:r w:rsidRPr="00861BB9">
        <w:rPr>
          <w:rFonts w:ascii="Tahoma" w:hAnsi="Tahoma" w:cs="Tahoma"/>
          <w:bCs/>
          <w:color w:val="3333FF"/>
        </w:rPr>
        <w:t>https://sedeaplicaciones.minetur.gob.es/Prestadores/</w:t>
      </w:r>
    </w:p>
    <w:p w14:paraId="57EC309E" w14:textId="4C92E1C7"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Cs/>
        </w:rPr>
        <w:t>Recuerde que en caso de tener importado el certificado en su navegador, deberá tenerlo con la clave pública (.</w:t>
      </w:r>
      <w:proofErr w:type="spellStart"/>
      <w:r w:rsidRPr="00861BB9">
        <w:rPr>
          <w:rFonts w:ascii="Tahoma" w:hAnsi="Tahoma" w:cs="Tahoma"/>
          <w:bCs/>
        </w:rPr>
        <w:t>pfx</w:t>
      </w:r>
      <w:proofErr w:type="spellEnd"/>
      <w:r w:rsidRPr="00861BB9">
        <w:rPr>
          <w:rFonts w:ascii="Tahoma" w:hAnsi="Tahoma" w:cs="Tahoma"/>
          <w:bCs/>
        </w:rPr>
        <w:t>) y con la clave privada (.</w:t>
      </w:r>
      <w:proofErr w:type="spellStart"/>
      <w:r w:rsidRPr="00861BB9">
        <w:rPr>
          <w:rFonts w:ascii="Tahoma" w:hAnsi="Tahoma" w:cs="Tahoma"/>
          <w:bCs/>
        </w:rPr>
        <w:t>cer</w:t>
      </w:r>
      <w:proofErr w:type="spellEnd"/>
      <w:r w:rsidRPr="00861BB9">
        <w:rPr>
          <w:rFonts w:ascii="Tahoma" w:hAnsi="Tahoma" w:cs="Tahoma"/>
          <w:bCs/>
        </w:rPr>
        <w:t>) en todos los navegadores desde los que trabaje.</w:t>
      </w:r>
    </w:p>
    <w:p w14:paraId="1F881FD2" w14:textId="260665CC"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Cs/>
        </w:rPr>
        <w:t>Si tiene DNI electrónico, los pasos a seguir son idénticos, aunque en lugar de tener el certificado digital importado en su navegador, deberá disponer de un lector de tarjetas inteligentes que cumpla el estándar ISO-7816. Posteriormente, deberá pulsar en la opción de menú "Empresas/Mi empresa"</w:t>
      </w:r>
      <w:r w:rsidR="001A0F3D" w:rsidRPr="00861BB9">
        <w:rPr>
          <w:rFonts w:ascii="Tahoma" w:hAnsi="Tahoma" w:cs="Tahoma"/>
          <w:bCs/>
        </w:rPr>
        <w:t>.</w:t>
      </w:r>
    </w:p>
    <w:p w14:paraId="44397954" w14:textId="77777777"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Cs/>
        </w:rPr>
        <w:t>Se le remitirá a una página en la que se le indica que para poder participar en cualquier procedimiento de contratación como interesado, licitador, adjudicatario o contratista por medios telemáticos, deberá estar dado de alta en la Plataforma.</w:t>
      </w:r>
    </w:p>
    <w:p w14:paraId="02B78B5A" w14:textId="7E2F019F"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Cs/>
        </w:rPr>
        <w:t xml:space="preserve">A continuación, pulsar en "Continuar". </w:t>
      </w:r>
    </w:p>
    <w:p w14:paraId="2FE4F77D" w14:textId="3788DD83"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Cs/>
        </w:rPr>
        <w:t xml:space="preserve">Se mostrarán los datos del usuario conectado, debiendo cumplimentar el campo "Email" y pulsar "Actualizar email". Se le abrirá una nueva página indicándole que el proceso de validación está en curso. Se le habrá enviado un correo electrónico a la dirección indicada para que siga las instrucciones en él descritas para completar el proceso. </w:t>
      </w:r>
    </w:p>
    <w:p w14:paraId="0FBB07DF" w14:textId="55897F76"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Cs/>
        </w:rPr>
        <w:t xml:space="preserve">Tenga en cuenta que la recepción del correo de confirmación podría no ser inmediata, debiendo comprobar la bandeja de correo no deseado (spam) si este no aparece en un </w:t>
      </w:r>
      <w:r w:rsidRPr="00861BB9">
        <w:rPr>
          <w:rFonts w:ascii="Tahoma" w:hAnsi="Tahoma" w:cs="Tahoma"/>
          <w:bCs/>
        </w:rPr>
        <w:lastRenderedPageBreak/>
        <w:t>tiempo razonable. Después, pulse "Aceptar". En el correo que reciba, deberá pinchar sobre el enlace resaltado en rojo para confirmar el proceso.</w:t>
      </w:r>
    </w:p>
    <w:p w14:paraId="28BB99E5" w14:textId="5D91CA01"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
          <w:bCs/>
          <w:u w:val="single"/>
        </w:rPr>
        <w:t>3) Para darse de alta como licitador</w:t>
      </w:r>
      <w:r w:rsidRPr="00861BB9">
        <w:rPr>
          <w:rFonts w:ascii="Tahoma" w:hAnsi="Tahoma" w:cs="Tahoma"/>
          <w:bCs/>
        </w:rPr>
        <w:t>: una vez registrado en el portal, deberá acceder al apartado “Empresas/Mi empresa”. Desde esta página podrá darse de alta como licitador en la Plataforma, así como consultar los distintos trámites de alta iniciados.</w:t>
      </w:r>
    </w:p>
    <w:p w14:paraId="1BA51DAB" w14:textId="77777777"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Cs/>
        </w:rPr>
        <w:t>Si desea darse de alta como licitador pulse en "Trámite alta". Para consultar el listado de los trámites que tiene disponible pulse en "Mis trámites".</w:t>
      </w:r>
    </w:p>
    <w:p w14:paraId="6B31746B" w14:textId="77777777"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Cs/>
        </w:rPr>
        <w:t>En su caso deberá elegir la opción "Trámite alta". En el formulario al que se le remite, deberá cumplimentar los datos obligatorios de: Tipo Empresa; Tipo Documento; CIF/NIF, y pulsar "Aceptar".</w:t>
      </w:r>
    </w:p>
    <w:p w14:paraId="7933E8A2" w14:textId="77777777"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Cs/>
        </w:rPr>
        <w:t>En la siguiente pantalla deberá descargarse la solicitud de inscripción, guardándola en su disco local con extensión PDF. En dicha solicitud observará que se habrán volcado los datos que usted cumplimentó en la pantalla anterior.</w:t>
      </w:r>
    </w:p>
    <w:p w14:paraId="57708AEF" w14:textId="77777777"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Cs/>
        </w:rPr>
        <w:t>Estos datos ya no serán editables, es decir, no podrá modificarlos en el PDF que usted se haya descargado.</w:t>
      </w:r>
    </w:p>
    <w:p w14:paraId="138EC4E0" w14:textId="4F1D1F54"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Cs/>
        </w:rPr>
        <w:t>Deberá cumplimentar el resto de información de carácter obligatorio teniendo en cuenta que en el apartado de “DATOS DE LOS APODERADOS” deberán incluir los datos de los representantes / apoderados de su empresa que dispongan de un certificado digital válido, y a posteriori firmar la solicitud desde el apartado "Firma digital del Representante".</w:t>
      </w:r>
    </w:p>
    <w:p w14:paraId="5647BBB8" w14:textId="4E9F6076"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Cs/>
        </w:rPr>
        <w:t>Únicamente los apoderados registrados en el formulario o los representantes autorizados por éstos podrán realizar gestiones en nombre de la empresa. Es necesario que dichos apoderados y representantes dispongan de un certificado digital válido.</w:t>
      </w:r>
    </w:p>
    <w:p w14:paraId="352A4D1D" w14:textId="56D55A7C" w:rsidR="00D13051" w:rsidRPr="00861BB9" w:rsidRDefault="00D13051" w:rsidP="006F3D84">
      <w:pPr>
        <w:spacing w:after="240" w:line="240" w:lineRule="auto"/>
        <w:jc w:val="both"/>
        <w:outlineLvl w:val="0"/>
        <w:rPr>
          <w:rFonts w:ascii="Tahoma" w:hAnsi="Tahoma" w:cs="Tahoma"/>
          <w:bCs/>
        </w:rPr>
      </w:pPr>
      <w:r w:rsidRPr="00861BB9">
        <w:rPr>
          <w:rFonts w:ascii="Tahoma" w:hAnsi="Tahoma" w:cs="Tahoma"/>
          <w:bCs/>
        </w:rPr>
        <w:t>Una vez cumplimentado y firmado el documento, anexar la solicitud de inscripción desde el botón "Anexar fichero". Si al anexar el fichero en el Portal le aparece un error indicándole que "Integridad de la firma no válida", pruebe a descargarse de nuevo la solicitud, cumplimentarla y firmarla desde Valide; [URL: https://valide.redsara.es o descargándose</w:t>
      </w:r>
      <w:r w:rsidR="006673B6" w:rsidRPr="00861BB9">
        <w:rPr>
          <w:rFonts w:ascii="Tahoma" w:hAnsi="Tahoma" w:cs="Tahoma"/>
          <w:bCs/>
        </w:rPr>
        <w:t xml:space="preserve"> </w:t>
      </w:r>
      <w:r w:rsidRPr="00861BB9">
        <w:rPr>
          <w:rFonts w:ascii="Tahoma" w:hAnsi="Tahoma" w:cs="Tahoma"/>
          <w:bCs/>
        </w:rPr>
        <w:t xml:space="preserve">la utilidad </w:t>
      </w:r>
      <w:proofErr w:type="spellStart"/>
      <w:r w:rsidRPr="00861BB9">
        <w:rPr>
          <w:rFonts w:ascii="Tahoma" w:hAnsi="Tahoma" w:cs="Tahoma"/>
          <w:bCs/>
        </w:rPr>
        <w:t>AutoFirma</w:t>
      </w:r>
      <w:proofErr w:type="spellEnd"/>
      <w:r w:rsidR="006673B6" w:rsidRPr="00861BB9">
        <w:rPr>
          <w:rFonts w:ascii="Tahoma" w:hAnsi="Tahoma" w:cs="Tahoma"/>
          <w:bCs/>
        </w:rPr>
        <w:t xml:space="preserve"> </w:t>
      </w:r>
      <w:r w:rsidRPr="00861BB9">
        <w:rPr>
          <w:rFonts w:ascii="Tahoma" w:hAnsi="Tahoma" w:cs="Tahoma"/>
          <w:bCs/>
        </w:rPr>
        <w:t>(</w:t>
      </w:r>
      <w:hyperlink r:id="rId25" w:history="1">
        <w:r w:rsidRPr="00861BB9">
          <w:rPr>
            <w:rStyle w:val="Hipervnculo"/>
            <w:rFonts w:ascii="Tahoma" w:hAnsi="Tahoma" w:cs="Tahoma"/>
          </w:rPr>
          <w:t>http://firmaelectronica.gob.es/Home/Descargas.html)</w:t>
        </w:r>
      </w:hyperlink>
      <w:r w:rsidR="006673B6" w:rsidRPr="00861BB9">
        <w:rPr>
          <w:rFonts w:ascii="Tahoma" w:hAnsi="Tahoma" w:cs="Tahoma"/>
          <w:bCs/>
        </w:rPr>
        <w:t>)</w:t>
      </w:r>
      <w:r w:rsidRPr="00861BB9">
        <w:rPr>
          <w:rFonts w:ascii="Tahoma" w:hAnsi="Tahoma" w:cs="Tahoma"/>
          <w:bCs/>
        </w:rPr>
        <w:t>, siguiendo los siguientes pasos:</w:t>
      </w:r>
    </w:p>
    <w:p w14:paraId="66F314C8" w14:textId="51EE0B72" w:rsidR="00D13051" w:rsidRPr="00861BB9" w:rsidRDefault="00D13051" w:rsidP="006F3D84">
      <w:pPr>
        <w:pStyle w:val="Prrafodelista"/>
        <w:numPr>
          <w:ilvl w:val="0"/>
          <w:numId w:val="29"/>
        </w:numPr>
        <w:spacing w:after="120"/>
        <w:ind w:left="714" w:hanging="357"/>
        <w:contextualSpacing w:val="0"/>
        <w:outlineLvl w:val="0"/>
        <w:rPr>
          <w:b w:val="0"/>
          <w:bCs/>
        </w:rPr>
      </w:pPr>
      <w:r w:rsidRPr="00861BB9">
        <w:rPr>
          <w:b w:val="0"/>
          <w:bCs/>
        </w:rPr>
        <w:t>Diríjase al apartado "Realizar Firma".</w:t>
      </w:r>
    </w:p>
    <w:p w14:paraId="16712D5A" w14:textId="4201576A" w:rsidR="00D13051" w:rsidRPr="00861BB9" w:rsidRDefault="00D13051" w:rsidP="006F3D84">
      <w:pPr>
        <w:pStyle w:val="Prrafodelista"/>
        <w:numPr>
          <w:ilvl w:val="0"/>
          <w:numId w:val="29"/>
        </w:numPr>
        <w:spacing w:after="120"/>
        <w:ind w:left="714" w:hanging="357"/>
        <w:contextualSpacing w:val="0"/>
        <w:outlineLvl w:val="0"/>
        <w:rPr>
          <w:b w:val="0"/>
          <w:bCs/>
        </w:rPr>
      </w:pPr>
      <w:r w:rsidRPr="00861BB9">
        <w:rPr>
          <w:b w:val="0"/>
          <w:bCs/>
        </w:rPr>
        <w:t>Pulsar el botón "Firmar".</w:t>
      </w:r>
    </w:p>
    <w:p w14:paraId="0EE5905E" w14:textId="670A05B9" w:rsidR="00D13051" w:rsidRPr="00861BB9" w:rsidRDefault="00D13051" w:rsidP="006F3D84">
      <w:pPr>
        <w:pStyle w:val="Prrafodelista"/>
        <w:numPr>
          <w:ilvl w:val="0"/>
          <w:numId w:val="29"/>
        </w:numPr>
        <w:spacing w:after="120"/>
        <w:ind w:left="714" w:hanging="357"/>
        <w:contextualSpacing w:val="0"/>
        <w:outlineLvl w:val="0"/>
        <w:rPr>
          <w:b w:val="0"/>
          <w:bCs/>
        </w:rPr>
      </w:pPr>
      <w:r w:rsidRPr="00861BB9">
        <w:rPr>
          <w:b w:val="0"/>
          <w:bCs/>
        </w:rPr>
        <w:t>Seleccione la solicitud de inscripción ya cumplimentada.</w:t>
      </w:r>
    </w:p>
    <w:p w14:paraId="17E0223E" w14:textId="79BBBFFC" w:rsidR="00D13051" w:rsidRPr="00861BB9" w:rsidRDefault="00D13051" w:rsidP="006F3D84">
      <w:pPr>
        <w:pStyle w:val="Prrafodelista"/>
        <w:numPr>
          <w:ilvl w:val="0"/>
          <w:numId w:val="29"/>
        </w:numPr>
        <w:spacing w:after="120"/>
        <w:ind w:left="714" w:hanging="357"/>
        <w:contextualSpacing w:val="0"/>
        <w:outlineLvl w:val="0"/>
        <w:rPr>
          <w:b w:val="0"/>
          <w:bCs/>
        </w:rPr>
      </w:pPr>
      <w:r w:rsidRPr="00861BB9">
        <w:rPr>
          <w:b w:val="0"/>
          <w:bCs/>
        </w:rPr>
        <w:t>Seleccione el certificado digital cuando se lo solicite.</w:t>
      </w:r>
    </w:p>
    <w:p w14:paraId="0C8E71EE" w14:textId="4B3496DA" w:rsidR="00D13051" w:rsidRPr="00861BB9" w:rsidRDefault="00D13051" w:rsidP="006F3D84">
      <w:pPr>
        <w:pStyle w:val="Prrafodelista"/>
        <w:numPr>
          <w:ilvl w:val="0"/>
          <w:numId w:val="29"/>
        </w:numPr>
        <w:ind w:left="714" w:hanging="357"/>
        <w:contextualSpacing w:val="0"/>
        <w:outlineLvl w:val="0"/>
        <w:rPr>
          <w:b w:val="0"/>
          <w:bCs/>
        </w:rPr>
      </w:pPr>
      <w:r w:rsidRPr="00861BB9">
        <w:rPr>
          <w:b w:val="0"/>
          <w:bCs/>
        </w:rPr>
        <w:t>Espere a que aparezca en pantalla "Fichero firmado correctamente”</w:t>
      </w:r>
      <w:r w:rsidR="00A33039" w:rsidRPr="00861BB9">
        <w:rPr>
          <w:b w:val="0"/>
          <w:bCs/>
        </w:rPr>
        <w:t>.</w:t>
      </w:r>
    </w:p>
    <w:p w14:paraId="46D959C2" w14:textId="339E510C" w:rsidR="00D13051" w:rsidRPr="00861BB9" w:rsidRDefault="007164AD" w:rsidP="00FA2FA0">
      <w:pPr>
        <w:spacing w:after="240" w:line="240" w:lineRule="auto"/>
        <w:jc w:val="both"/>
        <w:outlineLvl w:val="0"/>
        <w:rPr>
          <w:rFonts w:ascii="Tahoma" w:hAnsi="Tahoma" w:cs="Tahoma"/>
          <w:bCs/>
        </w:rPr>
      </w:pPr>
      <w:r w:rsidRPr="00861BB9">
        <w:rPr>
          <w:rFonts w:ascii="Tahoma" w:hAnsi="Tahoma" w:cs="Tahoma"/>
          <w:bCs/>
        </w:rPr>
        <w:t xml:space="preserve">Una vez registrada su empresa en la Plataforma de Licitación, debe identificarse de nuevo en la opción indicada en la parte superior de la pantalla "Acceda a más información con su certificado digital", y acceder al menú "Cambiar representación...". Seleccionar la empresa en representación de la cual se actúa y pulsar "Aceptar" (tardará </w:t>
      </w:r>
      <w:proofErr w:type="gramStart"/>
      <w:r w:rsidRPr="00861BB9">
        <w:rPr>
          <w:rFonts w:ascii="Tahoma" w:hAnsi="Tahoma" w:cs="Tahoma"/>
          <w:bCs/>
        </w:rPr>
        <w:t>aproximadamente unos</w:t>
      </w:r>
      <w:proofErr w:type="gramEnd"/>
      <w:r w:rsidRPr="00861BB9">
        <w:rPr>
          <w:rFonts w:ascii="Tahoma" w:hAnsi="Tahoma" w:cs="Tahoma"/>
          <w:bCs/>
        </w:rPr>
        <w:t xml:space="preserve"> 5 minutos en poder seleccionar a la empresa). Este es el tiempo que tarda en tramitarse en el sistema de gestión.</w:t>
      </w:r>
      <w:r w:rsidR="00D13051" w:rsidRPr="00861BB9">
        <w:rPr>
          <w:rFonts w:ascii="Tahoma" w:hAnsi="Tahoma" w:cs="Tahoma"/>
          <w:bCs/>
        </w:rPr>
        <w:t xml:space="preserve"> </w:t>
      </w:r>
    </w:p>
    <w:p w14:paraId="7BD22977" w14:textId="1F07F31B"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
          <w:bCs/>
          <w:u w:val="single"/>
        </w:rPr>
        <w:lastRenderedPageBreak/>
        <w:t>4) Para dar de alta a otros representantes:</w:t>
      </w:r>
      <w:r w:rsidRPr="00861BB9">
        <w:rPr>
          <w:rFonts w:ascii="Tahoma" w:hAnsi="Tahoma" w:cs="Tahoma"/>
          <w:bCs/>
        </w:rPr>
        <w:t xml:space="preserve"> acceder a la opción de menú "Mi empresa" y dirigirse a la opción "Si desea gestionar los usuarios que podrá acceder a la Plataforma para participar en los procesos de licitación representando a su empresa pulse Gestión de apoderados", y añadir a las</w:t>
      </w:r>
      <w:r w:rsidR="007164AD" w:rsidRPr="00861BB9">
        <w:rPr>
          <w:rFonts w:ascii="Tahoma" w:hAnsi="Tahoma" w:cs="Tahoma"/>
          <w:bCs/>
        </w:rPr>
        <w:t xml:space="preserve"> </w:t>
      </w:r>
      <w:r w:rsidRPr="00861BB9">
        <w:rPr>
          <w:rFonts w:ascii="Tahoma" w:hAnsi="Tahoma" w:cs="Tahoma"/>
          <w:bCs/>
        </w:rPr>
        <w:t xml:space="preserve">personas necesarias (recuerde incluir los datos de DNI/CIF, tal y como aparecen en sus certificados). </w:t>
      </w:r>
    </w:p>
    <w:p w14:paraId="488DBD34" w14:textId="77777777"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
          <w:bCs/>
          <w:u w:val="single"/>
        </w:rPr>
        <w:t>5) Suscripción a Notificaciones telemáticas:</w:t>
      </w:r>
      <w:r w:rsidRPr="00861BB9">
        <w:rPr>
          <w:rFonts w:ascii="Tahoma" w:hAnsi="Tahoma" w:cs="Tahoma"/>
          <w:bCs/>
        </w:rPr>
        <w:t xml:space="preserve"> Se pone a disposición un sistema de notificaciones telemáticas a los interesados que estén registrados y que admitan de forma expresa dicho medio de notificación, mediante suscripción.</w:t>
      </w:r>
    </w:p>
    <w:p w14:paraId="521D2F45" w14:textId="656F9495"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Cs/>
        </w:rPr>
        <w:t>La suscripción al sistema de notificaciones se realiza de forma automática en el momento de darse de alta como licitador. Desde la opción de “Mis Expedientes” del menú de empresas, un usuario registrado, tendrá acceso al buzón de comunicaciones y notificaciones recibidas</w:t>
      </w:r>
      <w:r w:rsidR="00A33039" w:rsidRPr="00861BB9">
        <w:rPr>
          <w:rFonts w:ascii="Tahoma" w:hAnsi="Tahoma" w:cs="Tahoma"/>
          <w:bCs/>
        </w:rPr>
        <w:t xml:space="preserve"> </w:t>
      </w:r>
      <w:r w:rsidRPr="00861BB9">
        <w:rPr>
          <w:rFonts w:ascii="Tahoma" w:hAnsi="Tahoma" w:cs="Tahoma"/>
          <w:bCs/>
        </w:rPr>
        <w:t xml:space="preserve">para su empresa. </w:t>
      </w:r>
    </w:p>
    <w:p w14:paraId="22064115" w14:textId="01B7C929"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Cs/>
        </w:rPr>
        <w:t>Para poder acceder a las notificaciones, será necesario tener instalado el software de notificaciones. La aplicación se descargará e instalará de forma automática cuando se requiera al realizar la apertura de la notificación</w:t>
      </w:r>
      <w:r w:rsidR="00132C4D" w:rsidRPr="00861BB9">
        <w:rPr>
          <w:rFonts w:ascii="Tahoma" w:hAnsi="Tahoma" w:cs="Tahoma"/>
          <w:bCs/>
        </w:rPr>
        <w:t>.</w:t>
      </w:r>
    </w:p>
    <w:p w14:paraId="234CBDAA" w14:textId="38CD6E6B"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
          <w:bCs/>
          <w:u w:val="single"/>
        </w:rPr>
        <w:t>6) Para presentar ofertas electrónicas:</w:t>
      </w:r>
      <w:r w:rsidRPr="00861BB9">
        <w:rPr>
          <w:rFonts w:ascii="Tahoma" w:hAnsi="Tahoma" w:cs="Tahoma"/>
          <w:bCs/>
        </w:rPr>
        <w:t xml:space="preserve"> acceda al apartado de “</w:t>
      </w:r>
      <w:proofErr w:type="gramStart"/>
      <w:r w:rsidRPr="00861BB9">
        <w:rPr>
          <w:rFonts w:ascii="Tahoma" w:hAnsi="Tahoma" w:cs="Tahoma"/>
          <w:bCs/>
        </w:rPr>
        <w:t>Últimos  Anuncios</w:t>
      </w:r>
      <w:proofErr w:type="gramEnd"/>
      <w:r w:rsidRPr="00861BB9">
        <w:rPr>
          <w:rFonts w:ascii="Tahoma" w:hAnsi="Tahoma" w:cs="Tahoma"/>
          <w:bCs/>
        </w:rPr>
        <w:t>/Anuncios de licitación” de la Plataforma de Licitación Electrónica y acceda al expediente para el cuál desea presentar oferta pinchando en él y, en el "Historial de Publicaciones", pinchar en el enlace que indica "Presentación de ofertas" y descargarse el sobre electrónico para la presentación de ofertas.</w:t>
      </w:r>
    </w:p>
    <w:p w14:paraId="081A630E" w14:textId="4932E6B9" w:rsidR="00D13051" w:rsidRPr="00861BB9" w:rsidRDefault="00D13051" w:rsidP="00FA2FA0">
      <w:pPr>
        <w:spacing w:after="240" w:line="240" w:lineRule="auto"/>
        <w:jc w:val="both"/>
        <w:outlineLvl w:val="0"/>
        <w:rPr>
          <w:rFonts w:ascii="Tahoma" w:hAnsi="Tahoma" w:cs="Tahoma"/>
          <w:bCs/>
        </w:rPr>
      </w:pPr>
      <w:r w:rsidRPr="00861BB9">
        <w:rPr>
          <w:rFonts w:ascii="Tahoma" w:hAnsi="Tahoma" w:cs="Tahoma"/>
          <w:bCs/>
        </w:rPr>
        <w:t>Si tiene correctamente instalado el software PLYCA-Empresas, se abrirá la aplicación que le permitirá cumplimentar la oferta, guiándole a través de los distintos pasos a seguir.</w:t>
      </w:r>
    </w:p>
    <w:p w14:paraId="552F0D47" w14:textId="569B96D8" w:rsidR="00D13051" w:rsidRPr="00861BB9" w:rsidRDefault="00D13051" w:rsidP="00FA2FA0">
      <w:pPr>
        <w:spacing w:after="240" w:line="240" w:lineRule="auto"/>
        <w:jc w:val="both"/>
        <w:outlineLvl w:val="0"/>
        <w:rPr>
          <w:rFonts w:ascii="Tahoma" w:hAnsi="Tahoma" w:cs="Tahoma"/>
          <w:bCs/>
          <w:u w:val="single"/>
        </w:rPr>
      </w:pPr>
      <w:r w:rsidRPr="00861BB9">
        <w:rPr>
          <w:rFonts w:ascii="Tahoma" w:hAnsi="Tahoma" w:cs="Tahoma"/>
          <w:bCs/>
          <w:u w:val="single"/>
        </w:rPr>
        <w:t>Los certificados electrónicos admitidos para la firma del DEUC y de la oferta:</w:t>
      </w:r>
    </w:p>
    <w:p w14:paraId="0860423E" w14:textId="77777777" w:rsidR="00783C68" w:rsidRPr="00861BB9" w:rsidRDefault="00783C68" w:rsidP="00783C68">
      <w:pPr>
        <w:spacing w:after="240" w:line="240" w:lineRule="auto"/>
        <w:jc w:val="both"/>
        <w:outlineLvl w:val="0"/>
        <w:rPr>
          <w:rFonts w:ascii="Tahoma" w:hAnsi="Tahoma" w:cs="Tahoma"/>
          <w:bCs/>
          <w:u w:val="single"/>
        </w:rPr>
      </w:pPr>
      <w:r w:rsidRPr="00861BB9">
        <w:rPr>
          <w:rFonts w:ascii="Tahoma" w:hAnsi="Tahoma" w:cs="Tahoma"/>
          <w:bCs/>
          <w:u w:val="single"/>
        </w:rPr>
        <w:t>Será suficiente el uso de la firma electrónica avanzada basada en un certificado cualificado o reconocido de firma electrónica en los términos previstos en el Reglamento (UE) 910/2014/UE, del Parlamento Europeo y del Consejo, de 23 de julio de 2014, relativo a la identificación electrónica y los servicios de confianza para las transacciones electrónicas en el mercado interior y por el cual se deroga la Directiva 1999/93/CE. Por lo tanto, este es el nivel de seguridad mínimo necesario del certificado de firma electrónica admitida para la firma del DEUC y de la oferta.</w:t>
      </w:r>
    </w:p>
    <w:p w14:paraId="1684FB43" w14:textId="77777777" w:rsidR="00783C68" w:rsidRPr="00861BB9" w:rsidRDefault="00783C68" w:rsidP="00783C68">
      <w:pPr>
        <w:spacing w:after="240" w:line="240" w:lineRule="auto"/>
        <w:jc w:val="both"/>
        <w:outlineLvl w:val="0"/>
        <w:rPr>
          <w:rFonts w:ascii="Tahoma" w:hAnsi="Tahoma" w:cs="Tahoma"/>
          <w:bCs/>
          <w:u w:val="single"/>
        </w:rPr>
      </w:pPr>
      <w:r w:rsidRPr="00861BB9">
        <w:rPr>
          <w:rFonts w:ascii="Tahoma" w:hAnsi="Tahoma" w:cs="Tahoma"/>
          <w:bCs/>
          <w:u w:val="single"/>
        </w:rPr>
        <w:t>En cuanto a los certificados extranjeros comunitarios, se aceptarán los certificados calificados en cualquier país de la Unión Europea de acuerdo con el artículo 25.3 del Reglamento (UE) 910/2014/UE sobre identificación electrónica y servicios de confianza, mencionado, el cual dispone que “una firma electrónica cualificada basada en un certificado cualificado emitido a un Estado miembro será reconocida como firma electrónica cualificada al resto de los Estados miembros”</w:t>
      </w:r>
    </w:p>
    <w:p w14:paraId="0B0551E6" w14:textId="77777777" w:rsidR="00783C68" w:rsidRPr="00FA2FA0" w:rsidRDefault="00783C68" w:rsidP="00FA2FA0">
      <w:pPr>
        <w:spacing w:after="240" w:line="240" w:lineRule="auto"/>
        <w:jc w:val="both"/>
        <w:outlineLvl w:val="0"/>
        <w:rPr>
          <w:rFonts w:ascii="Tahoma" w:hAnsi="Tahoma" w:cs="Tahoma"/>
          <w:bCs/>
          <w:u w:val="single"/>
        </w:rPr>
      </w:pPr>
    </w:p>
    <w:p w14:paraId="69D7D31A" w14:textId="77777777" w:rsidR="00D13051" w:rsidRDefault="00D13051" w:rsidP="00D13051">
      <w:pPr>
        <w:jc w:val="both"/>
        <w:outlineLvl w:val="0"/>
        <w:rPr>
          <w:rFonts w:ascii="Tahoma" w:hAnsi="Tahoma" w:cs="Tahoma"/>
          <w:bCs/>
          <w:u w:val="single"/>
        </w:rPr>
      </w:pPr>
    </w:p>
    <w:p w14:paraId="498A57FB" w14:textId="77777777" w:rsidR="004F505C" w:rsidRDefault="004F505C" w:rsidP="00097D92">
      <w:pPr>
        <w:spacing w:after="240" w:line="240" w:lineRule="auto"/>
        <w:jc w:val="center"/>
        <w:rPr>
          <w:rFonts w:ascii="Tahoma" w:hAnsi="Tahoma" w:cs="Tahoma"/>
          <w:b/>
          <w:u w:val="single"/>
        </w:rPr>
      </w:pPr>
    </w:p>
    <w:p w14:paraId="450E2905" w14:textId="77777777" w:rsidR="004F505C" w:rsidRDefault="004F505C" w:rsidP="00097D92">
      <w:pPr>
        <w:spacing w:after="240" w:line="240" w:lineRule="auto"/>
        <w:jc w:val="center"/>
        <w:rPr>
          <w:rFonts w:ascii="Tahoma" w:hAnsi="Tahoma" w:cs="Tahoma"/>
          <w:b/>
          <w:u w:val="single"/>
        </w:rPr>
      </w:pPr>
    </w:p>
    <w:p w14:paraId="691E52E3" w14:textId="77777777" w:rsidR="00783C68" w:rsidRDefault="00783C68" w:rsidP="00097D92">
      <w:pPr>
        <w:spacing w:after="240" w:line="240" w:lineRule="auto"/>
        <w:jc w:val="center"/>
        <w:rPr>
          <w:rFonts w:ascii="Tahoma" w:hAnsi="Tahoma" w:cs="Tahoma"/>
          <w:b/>
          <w:u w:val="single"/>
        </w:rPr>
      </w:pPr>
    </w:p>
    <w:p w14:paraId="524AE908" w14:textId="70543265" w:rsidR="0032435D" w:rsidRPr="00CA2074" w:rsidRDefault="0032435D" w:rsidP="00097D92">
      <w:pPr>
        <w:spacing w:after="240" w:line="240" w:lineRule="auto"/>
        <w:jc w:val="center"/>
        <w:rPr>
          <w:rFonts w:ascii="Tahoma" w:hAnsi="Tahoma" w:cs="Tahoma"/>
          <w:b/>
          <w:u w:val="single"/>
        </w:rPr>
      </w:pPr>
      <w:r w:rsidRPr="00CA2074">
        <w:rPr>
          <w:rFonts w:ascii="Tahoma" w:hAnsi="Tahoma" w:cs="Tahoma"/>
          <w:b/>
          <w:u w:val="single"/>
        </w:rPr>
        <w:lastRenderedPageBreak/>
        <w:t xml:space="preserve">ANEXO </w:t>
      </w:r>
      <w:proofErr w:type="spellStart"/>
      <w:r w:rsidRPr="00CA2074">
        <w:rPr>
          <w:rFonts w:ascii="Tahoma" w:hAnsi="Tahoma" w:cs="Tahoma"/>
          <w:b/>
          <w:u w:val="single"/>
        </w:rPr>
        <w:t>Nº</w:t>
      </w:r>
      <w:proofErr w:type="spellEnd"/>
      <w:r w:rsidRPr="00CA2074">
        <w:rPr>
          <w:rFonts w:ascii="Tahoma" w:hAnsi="Tahoma" w:cs="Tahoma"/>
          <w:b/>
          <w:u w:val="single"/>
        </w:rPr>
        <w:t xml:space="preserve"> 1</w:t>
      </w:r>
    </w:p>
    <w:p w14:paraId="47B6747D" w14:textId="77777777" w:rsidR="0032435D" w:rsidRPr="00CA2074" w:rsidRDefault="0032435D" w:rsidP="00097D92">
      <w:pPr>
        <w:spacing w:after="240" w:line="240" w:lineRule="auto"/>
        <w:jc w:val="center"/>
        <w:rPr>
          <w:rFonts w:ascii="Tahoma" w:hAnsi="Tahoma" w:cs="Tahoma"/>
          <w:b/>
          <w:u w:val="single"/>
        </w:rPr>
      </w:pPr>
      <w:r w:rsidRPr="00CA2074">
        <w:rPr>
          <w:rFonts w:ascii="Tahoma" w:hAnsi="Tahoma" w:cs="Tahoma"/>
          <w:b/>
          <w:u w:val="single"/>
        </w:rPr>
        <w:t>DECLARACIÓN RESPONSABLE</w:t>
      </w:r>
    </w:p>
    <w:sdt>
      <w:sdtPr>
        <w:rPr>
          <w:rFonts w:ascii="Tahoma" w:hAnsi="Tahoma" w:cs="Tahoma"/>
          <w:b/>
        </w:rPr>
        <w:alias w:val="Título"/>
        <w:tag w:val=""/>
        <w:id w:val="1780223928"/>
        <w:placeholder>
          <w:docPart w:val="C992D208E67644F29349BC0E8D66CD0B"/>
        </w:placeholder>
        <w:dataBinding w:prefixMappings="xmlns:ns0='http://purl.org/dc/elements/1.1/' xmlns:ns1='http://schemas.openxmlformats.org/package/2006/metadata/core-properties' " w:xpath="/ns1:coreProperties[1]/ns0:title[1]" w:storeItemID="{6C3C8BC8-F283-45AE-878A-BAB7291924A1}"/>
        <w:text/>
      </w:sdtPr>
      <w:sdtEndPr/>
      <w:sdtContent>
        <w:p w14:paraId="33CC1B56" w14:textId="7C3B8E6D" w:rsidR="0032435D" w:rsidRPr="00CA2074" w:rsidRDefault="000E071D" w:rsidP="00097D92">
          <w:pPr>
            <w:spacing w:after="240" w:line="240" w:lineRule="auto"/>
            <w:jc w:val="center"/>
            <w:rPr>
              <w:rFonts w:ascii="Tahoma" w:hAnsi="Tahoma" w:cs="Tahoma"/>
              <w:b/>
            </w:rPr>
          </w:pPr>
          <w:r>
            <w:rPr>
              <w:rFonts w:ascii="Tahoma" w:hAnsi="Tahoma" w:cs="Tahoma"/>
              <w:b/>
            </w:rPr>
            <w:t>SUMINISTRO, INSTALACIÓN Y PUESTA EN MARCHA DE LOS EQUIPOS PARA LA NUEVA INSTALACIÓN DE ULTRAFILTRACIÓN DE LA FASE 3 DEL TRATAMIENTO DE AGUA REGENERADA PARA LA INFILTRACIÓN EN LA BARRERA CONTRA LA INSTRUSIÓN MARINA DE LA ERA DEL BAIX LLOBREGAT</w:t>
          </w:r>
        </w:p>
      </w:sdtContent>
    </w:sdt>
    <w:p w14:paraId="384185F0" w14:textId="0C0FC2B0" w:rsidR="0032435D" w:rsidRPr="00CA2074" w:rsidRDefault="0032435D" w:rsidP="00097D92">
      <w:pPr>
        <w:spacing w:after="240" w:line="240" w:lineRule="auto"/>
        <w:jc w:val="center"/>
        <w:rPr>
          <w:rFonts w:ascii="Tahoma" w:hAnsi="Tahoma" w:cs="Tahoma"/>
          <w:b/>
        </w:rPr>
      </w:pPr>
      <w:r w:rsidRPr="00CA2074">
        <w:rPr>
          <w:rFonts w:ascii="Tahoma" w:hAnsi="Tahoma" w:cs="Tahoma"/>
          <w:b/>
        </w:rPr>
        <w:t>(</w:t>
      </w:r>
      <w:proofErr w:type="spellStart"/>
      <w:sdt>
        <w:sdtPr>
          <w:rPr>
            <w:rFonts w:ascii="Tahoma" w:hAnsi="Tahoma" w:cs="Tahoma"/>
            <w:b/>
          </w:rPr>
          <w:alias w:val="Categoría"/>
          <w:tag w:val=""/>
          <w:id w:val="-1899202964"/>
          <w:placeholder>
            <w:docPart w:val="8D7DB4A68A6F435EAD16D02E9FB0B92A"/>
          </w:placeholder>
          <w:dataBinding w:prefixMappings="xmlns:ns0='http://purl.org/dc/elements/1.1/' xmlns:ns1='http://schemas.openxmlformats.org/package/2006/metadata/core-properties' " w:xpath="/ns1:coreProperties[1]/ns1:category[1]" w:storeItemID="{6C3C8BC8-F283-45AE-878A-BAB7291924A1}"/>
          <w:text/>
        </w:sdtPr>
        <w:sdtEndPr/>
        <w:sdtContent>
          <w:r w:rsidR="00DE2AAB">
            <w:rPr>
              <w:rFonts w:ascii="Tahoma" w:hAnsi="Tahoma" w:cs="Tahoma"/>
              <w:b/>
            </w:rPr>
            <w:t>Nº</w:t>
          </w:r>
          <w:proofErr w:type="spellEnd"/>
          <w:r w:rsidR="00DE2AAB">
            <w:rPr>
              <w:rFonts w:ascii="Tahoma" w:hAnsi="Tahoma" w:cs="Tahoma"/>
              <w:b/>
            </w:rPr>
            <w:t xml:space="preserve"> EXP.: AB/2021/008</w:t>
          </w:r>
        </w:sdtContent>
      </w:sdt>
      <w:r w:rsidRPr="00CA2074">
        <w:rPr>
          <w:rFonts w:ascii="Tahoma" w:hAnsi="Tahoma" w:cs="Tahoma"/>
          <w:b/>
        </w:rPr>
        <w:t>)</w:t>
      </w:r>
    </w:p>
    <w:p w14:paraId="0007881A" w14:textId="77777777" w:rsidR="00EB55C0" w:rsidRPr="00CA2074" w:rsidRDefault="00EB55C0" w:rsidP="0044396B">
      <w:pPr>
        <w:spacing w:after="180"/>
        <w:jc w:val="both"/>
        <w:rPr>
          <w:rFonts w:ascii="Tahoma" w:eastAsia="Calibri" w:hAnsi="Tahoma" w:cs="Tahoma"/>
        </w:rPr>
      </w:pPr>
      <w:r w:rsidRPr="00CA2074">
        <w:rPr>
          <w:rFonts w:ascii="Tahoma" w:eastAsia="Calibri" w:hAnsi="Tahoma" w:cs="Tahoma"/>
        </w:rPr>
        <w:t>El/La abajo firmante, con DNI [●], actuando en nombre propio / en representación de la sociedad [●], con CIF [●], actuando en su condición de [●], con poderes suficientes para subscribir la presente declaración responsable,</w:t>
      </w:r>
      <w:r w:rsidRPr="00CA2074">
        <w:rPr>
          <w:rFonts w:ascii="Tahoma" w:hAnsi="Tahoma" w:cs="Tahoma"/>
        </w:rPr>
        <w:t xml:space="preserve"> </w:t>
      </w:r>
      <w:r w:rsidRPr="00CA2074">
        <w:rPr>
          <w:rFonts w:ascii="Tahoma" w:eastAsia="Calibri" w:hAnsi="Tahoma" w:cs="Tahoma"/>
        </w:rPr>
        <w:t>declara que la empresa a la cual representa:</w:t>
      </w:r>
    </w:p>
    <w:p w14:paraId="3BFCF349" w14:textId="77777777" w:rsidR="00EB55C0" w:rsidRPr="003A6886" w:rsidRDefault="00EB55C0" w:rsidP="00EB55C0">
      <w:pPr>
        <w:spacing w:after="240"/>
        <w:ind w:right="-1"/>
        <w:jc w:val="both"/>
        <w:rPr>
          <w:rFonts w:ascii="Tahoma" w:eastAsia="Calibri" w:hAnsi="Tahoma" w:cs="Tahoma"/>
        </w:rPr>
      </w:pPr>
      <w:r w:rsidRPr="00CA2074">
        <w:rPr>
          <w:rFonts w:ascii="Tahoma" w:eastAsia="Calibri" w:hAnsi="Tahoma" w:cs="Tahoma"/>
        </w:rPr>
        <w:t>1.- Está válidamente constituida y que conforme a su objeto social puede presentarse a la licitación, y que el abajo firmante ostenta la debida representación para la presentación de la proposición y de la presente declaración.</w:t>
      </w:r>
    </w:p>
    <w:p w14:paraId="07C2AF63" w14:textId="487A0E2F" w:rsidR="0032435D" w:rsidRPr="0032435D" w:rsidRDefault="00EB55C0" w:rsidP="00097D92">
      <w:pPr>
        <w:spacing w:after="240" w:line="240" w:lineRule="auto"/>
        <w:jc w:val="both"/>
        <w:rPr>
          <w:rFonts w:ascii="Tahoma" w:hAnsi="Tahoma" w:cs="Tahoma"/>
        </w:rPr>
      </w:pPr>
      <w:r>
        <w:rPr>
          <w:rFonts w:ascii="Tahoma" w:hAnsi="Tahoma" w:cs="Tahoma"/>
        </w:rPr>
        <w:t>2</w:t>
      </w:r>
      <w:r w:rsidR="0032435D" w:rsidRPr="0032435D">
        <w:rPr>
          <w:rFonts w:ascii="Tahoma" w:hAnsi="Tahoma" w:cs="Tahoma"/>
        </w:rPr>
        <w:t>.- Cumple las condiciones legalmente establecidas para poder participar en el presente procedimiento de contratación, y reúne todos y cada uno de los requisitos de capacidad y solvencia exigidos en el Pliego de Condiciones que lo regula.</w:t>
      </w:r>
    </w:p>
    <w:p w14:paraId="6F7461DB" w14:textId="1639CA7A" w:rsidR="0032435D" w:rsidRDefault="00EB55C0" w:rsidP="00097D92">
      <w:pPr>
        <w:spacing w:after="240" w:line="240" w:lineRule="auto"/>
        <w:jc w:val="both"/>
        <w:rPr>
          <w:rFonts w:ascii="Tahoma" w:hAnsi="Tahoma" w:cs="Tahoma"/>
        </w:rPr>
      </w:pPr>
      <w:r>
        <w:rPr>
          <w:rFonts w:ascii="Tahoma" w:hAnsi="Tahoma" w:cs="Tahoma"/>
        </w:rPr>
        <w:t>3</w:t>
      </w:r>
      <w:r w:rsidR="0032435D" w:rsidRPr="0032435D">
        <w:rPr>
          <w:rFonts w:ascii="Tahoma" w:hAnsi="Tahoma" w:cs="Tahoma"/>
        </w:rPr>
        <w:t>.- Que ni</w:t>
      </w:r>
      <w:r w:rsidR="0078403E">
        <w:rPr>
          <w:rFonts w:ascii="Tahoma" w:hAnsi="Tahoma" w:cs="Tahoma"/>
        </w:rPr>
        <w:t xml:space="preserve"> </w:t>
      </w:r>
      <w:r w:rsidR="0078403E" w:rsidRPr="0032435D">
        <w:rPr>
          <w:rFonts w:ascii="Tahoma" w:hAnsi="Tahoma" w:cs="Tahoma"/>
        </w:rPr>
        <w:t>[●]</w:t>
      </w:r>
      <w:r w:rsidR="0032435D" w:rsidRPr="007C6E63">
        <w:rPr>
          <w:rFonts w:ascii="Tahoma" w:hAnsi="Tahoma" w:cs="Tahoma"/>
          <w:vertAlign w:val="superscript"/>
        </w:rPr>
        <w:t>(</w:t>
      </w:r>
      <w:r w:rsidR="007C6E63" w:rsidRPr="007C6E63">
        <w:rPr>
          <w:rFonts w:ascii="Tahoma" w:hAnsi="Tahoma" w:cs="Tahoma"/>
          <w:vertAlign w:val="superscript"/>
        </w:rPr>
        <w:t>1</w:t>
      </w:r>
      <w:r w:rsidR="0032435D" w:rsidRPr="007C6E63">
        <w:rPr>
          <w:rFonts w:ascii="Tahoma" w:hAnsi="Tahoma" w:cs="Tahoma"/>
          <w:vertAlign w:val="superscript"/>
        </w:rPr>
        <w:t>)</w:t>
      </w:r>
      <w:r w:rsidR="0032435D" w:rsidRPr="007C6E63">
        <w:rPr>
          <w:rFonts w:ascii="Tahoma" w:hAnsi="Tahoma" w:cs="Tahoma"/>
        </w:rPr>
        <w:t xml:space="preserve"> </w:t>
      </w:r>
      <w:r w:rsidR="0032435D" w:rsidRPr="0032435D">
        <w:rPr>
          <w:rFonts w:ascii="Tahoma" w:hAnsi="Tahoma" w:cs="Tahoma"/>
        </w:rPr>
        <w:t>ni sus administradores y/o representantes se encuentran incluidos en ninguna de las circunstancias previstas en el artículo 71 de la Ley 9/2017, de 8 de noviembre, de Contratos del Sector Público.</w:t>
      </w:r>
    </w:p>
    <w:p w14:paraId="5B855FD4" w14:textId="4210919E" w:rsidR="0032435D" w:rsidRPr="0032435D" w:rsidRDefault="00DE6470" w:rsidP="00097D92">
      <w:pPr>
        <w:spacing w:after="240" w:line="240" w:lineRule="auto"/>
        <w:jc w:val="both"/>
        <w:rPr>
          <w:rFonts w:ascii="Tahoma" w:hAnsi="Tahoma" w:cs="Tahoma"/>
        </w:rPr>
      </w:pPr>
      <w:r>
        <w:rPr>
          <w:rFonts w:ascii="Tahoma" w:hAnsi="Tahoma" w:cs="Tahoma"/>
        </w:rPr>
        <w:t>4</w:t>
      </w:r>
      <w:r w:rsidR="0032435D" w:rsidRPr="0032435D">
        <w:rPr>
          <w:rFonts w:ascii="Tahoma" w:hAnsi="Tahoma" w:cs="Tahoma"/>
        </w:rPr>
        <w:t>.- Que da cumplimiento a las previsiones de la normativa en materia de prevención de riesgos laborales.</w:t>
      </w:r>
    </w:p>
    <w:p w14:paraId="4FD6A787" w14:textId="2CB5F6DC" w:rsidR="0032435D" w:rsidRPr="0032435D" w:rsidRDefault="00DE6470" w:rsidP="00097D92">
      <w:pPr>
        <w:spacing w:after="240" w:line="240" w:lineRule="auto"/>
        <w:jc w:val="both"/>
        <w:rPr>
          <w:rFonts w:ascii="Tahoma" w:hAnsi="Tahoma" w:cs="Tahoma"/>
        </w:rPr>
      </w:pPr>
      <w:r>
        <w:rPr>
          <w:rFonts w:ascii="Tahoma" w:hAnsi="Tahoma" w:cs="Tahoma"/>
        </w:rPr>
        <w:t>5</w:t>
      </w:r>
      <w:r w:rsidR="0032435D" w:rsidRPr="0032435D">
        <w:rPr>
          <w:rFonts w:ascii="Tahoma" w:hAnsi="Tahoma" w:cs="Tahoma"/>
        </w:rPr>
        <w:t>.- Que acepta que el presente Pliego de Condiciones, el Contrato Tipo y el Pliego de Prescripciones Técnicas</w:t>
      </w:r>
      <w:r w:rsidR="00D679E2">
        <w:rPr>
          <w:rFonts w:ascii="Tahoma" w:hAnsi="Tahoma" w:cs="Tahoma"/>
        </w:rPr>
        <w:t>,</w:t>
      </w:r>
      <w:r w:rsidR="0032435D" w:rsidRPr="0032435D">
        <w:rPr>
          <w:rFonts w:ascii="Tahoma" w:hAnsi="Tahoma" w:cs="Tahoma"/>
        </w:rPr>
        <w:t xml:space="preserve"> así como sus anexos y resto de documentación facilitada por AIGÜES DE BARCELONA revisten carácter contractual.</w:t>
      </w:r>
    </w:p>
    <w:p w14:paraId="0AB2EBC1" w14:textId="1340A09B" w:rsidR="0032435D" w:rsidRPr="0032435D" w:rsidRDefault="0032435D" w:rsidP="00097D92">
      <w:pPr>
        <w:spacing w:after="240" w:line="240" w:lineRule="auto"/>
        <w:jc w:val="both"/>
        <w:rPr>
          <w:rFonts w:ascii="Tahoma" w:hAnsi="Tahoma" w:cs="Tahoma"/>
        </w:rPr>
      </w:pPr>
      <w:r w:rsidRPr="0032435D">
        <w:rPr>
          <w:rFonts w:ascii="Tahoma" w:hAnsi="Tahoma" w:cs="Tahoma"/>
        </w:rPr>
        <w:t>Y a los efectos oportunos, se firma la presente, e</w:t>
      </w:r>
      <w:r w:rsidR="00F91636">
        <w:rPr>
          <w:rFonts w:ascii="Tahoma" w:hAnsi="Tahoma" w:cs="Tahoma"/>
        </w:rPr>
        <w:t>l</w:t>
      </w:r>
      <w:r w:rsidR="0015600F">
        <w:rPr>
          <w:rFonts w:ascii="Tahoma" w:hAnsi="Tahoma" w:cs="Tahoma"/>
        </w:rPr>
        <w:t xml:space="preserve"> </w:t>
      </w:r>
      <w:r w:rsidRPr="0032435D">
        <w:rPr>
          <w:rFonts w:ascii="Tahoma" w:hAnsi="Tahoma" w:cs="Tahoma"/>
        </w:rPr>
        <w:t>[●] de [●] de [●].</w:t>
      </w:r>
    </w:p>
    <w:p w14:paraId="4A61C81B" w14:textId="77777777" w:rsidR="00CA2074" w:rsidRDefault="00CA2074" w:rsidP="00097D92">
      <w:pPr>
        <w:spacing w:after="240" w:line="240" w:lineRule="auto"/>
        <w:jc w:val="both"/>
        <w:rPr>
          <w:rFonts w:ascii="Tahoma" w:hAnsi="Tahoma" w:cs="Tahoma"/>
        </w:rPr>
      </w:pPr>
    </w:p>
    <w:p w14:paraId="7C25DDE2" w14:textId="31349C6D" w:rsidR="0032435D" w:rsidRDefault="0032435D" w:rsidP="00097D92">
      <w:pPr>
        <w:spacing w:after="240" w:line="240" w:lineRule="auto"/>
        <w:jc w:val="both"/>
        <w:rPr>
          <w:rFonts w:ascii="Tahoma" w:hAnsi="Tahoma" w:cs="Tahoma"/>
        </w:rPr>
      </w:pPr>
      <w:r w:rsidRPr="0032435D">
        <w:rPr>
          <w:rFonts w:ascii="Tahoma" w:hAnsi="Tahoma" w:cs="Tahoma"/>
        </w:rPr>
        <w:t>Firma: (Nombre del representante) [●]</w:t>
      </w:r>
    </w:p>
    <w:p w14:paraId="3E335286" w14:textId="77777777" w:rsidR="00097D92" w:rsidRPr="00143DEE" w:rsidRDefault="00097D92" w:rsidP="00097D92">
      <w:pPr>
        <w:spacing w:after="240" w:line="240" w:lineRule="auto"/>
        <w:jc w:val="both"/>
        <w:rPr>
          <w:rFonts w:ascii="Tahoma" w:hAnsi="Tahoma" w:cs="Tahoma"/>
        </w:rPr>
      </w:pPr>
    </w:p>
    <w:tbl>
      <w:tblPr>
        <w:tblStyle w:val="Tablaconcuadrcula"/>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tblGrid>
      <w:tr w:rsidR="00143DEE" w:rsidRPr="00143DEE" w14:paraId="1E6D2063" w14:textId="77777777" w:rsidTr="00143DEE">
        <w:trPr>
          <w:trHeight w:val="567"/>
        </w:trPr>
        <w:tc>
          <w:tcPr>
            <w:tcW w:w="3731" w:type="dxa"/>
            <w:vAlign w:val="center"/>
          </w:tcPr>
          <w:p w14:paraId="2DA141FC" w14:textId="395F96B3" w:rsidR="00143DEE" w:rsidRPr="00692872" w:rsidRDefault="00143DEE" w:rsidP="00097D92">
            <w:pPr>
              <w:spacing w:before="200" w:after="240"/>
              <w:jc w:val="both"/>
              <w:rPr>
                <w:rFonts w:ascii="Tahoma" w:hAnsi="Tahoma" w:cs="Tahoma"/>
                <w:i/>
                <w:color w:val="767171" w:themeColor="background2" w:themeShade="80"/>
                <w:sz w:val="20"/>
              </w:rPr>
            </w:pPr>
            <w:r w:rsidRPr="00692872">
              <w:rPr>
                <w:rFonts w:ascii="Tahoma" w:hAnsi="Tahoma" w:cs="Tahoma"/>
                <w:i/>
                <w:color w:val="767171" w:themeColor="background2" w:themeShade="80"/>
                <w:sz w:val="20"/>
                <w:vertAlign w:val="superscript"/>
              </w:rPr>
              <w:t>1</w:t>
            </w:r>
            <w:r w:rsidRPr="00692872">
              <w:rPr>
                <w:rFonts w:ascii="Tahoma" w:hAnsi="Tahoma" w:cs="Tahoma"/>
                <w:i/>
                <w:color w:val="767171" w:themeColor="background2" w:themeShade="80"/>
                <w:sz w:val="20"/>
              </w:rPr>
              <w:t xml:space="preserve"> Indicar el nombre de la empresa</w:t>
            </w:r>
          </w:p>
        </w:tc>
      </w:tr>
    </w:tbl>
    <w:p w14:paraId="0F07BCA7" w14:textId="77777777" w:rsidR="00F023ED" w:rsidRDefault="00F023ED" w:rsidP="00097D92">
      <w:pPr>
        <w:spacing w:after="240"/>
        <w:rPr>
          <w:rFonts w:ascii="Tahoma" w:hAnsi="Tahoma" w:cs="Tahoma"/>
        </w:rPr>
        <w:sectPr w:rsidR="00F023ED" w:rsidSect="00143DEE">
          <w:footerReference w:type="default" r:id="rId26"/>
          <w:pgSz w:w="11906" w:h="16838"/>
          <w:pgMar w:top="1417" w:right="1701" w:bottom="1417" w:left="1701" w:header="426" w:footer="693" w:gutter="0"/>
          <w:pgNumType w:start="1"/>
          <w:cols w:space="708"/>
          <w:docGrid w:linePitch="360"/>
        </w:sectPr>
      </w:pPr>
    </w:p>
    <w:p w14:paraId="4027B665" w14:textId="6E29946F" w:rsidR="0032435D" w:rsidRPr="007C6E63" w:rsidRDefault="0032435D" w:rsidP="00E97E5C">
      <w:pPr>
        <w:spacing w:after="240" w:line="240" w:lineRule="auto"/>
        <w:jc w:val="center"/>
        <w:rPr>
          <w:rFonts w:ascii="Tahoma" w:hAnsi="Tahoma" w:cs="Tahoma"/>
          <w:b/>
          <w:u w:val="single"/>
        </w:rPr>
      </w:pPr>
      <w:r w:rsidRPr="007C6E63">
        <w:rPr>
          <w:rFonts w:ascii="Tahoma" w:hAnsi="Tahoma" w:cs="Tahoma"/>
          <w:b/>
          <w:u w:val="single"/>
        </w:rPr>
        <w:lastRenderedPageBreak/>
        <w:t xml:space="preserve">ANEXO </w:t>
      </w:r>
      <w:proofErr w:type="spellStart"/>
      <w:r w:rsidRPr="007C6E63">
        <w:rPr>
          <w:rFonts w:ascii="Tahoma" w:hAnsi="Tahoma" w:cs="Tahoma"/>
          <w:b/>
          <w:u w:val="single"/>
        </w:rPr>
        <w:t>Nº</w:t>
      </w:r>
      <w:proofErr w:type="spellEnd"/>
      <w:r w:rsidRPr="007C6E63">
        <w:rPr>
          <w:rFonts w:ascii="Tahoma" w:hAnsi="Tahoma" w:cs="Tahoma"/>
          <w:b/>
          <w:u w:val="single"/>
        </w:rPr>
        <w:t xml:space="preserve"> 1 BIS</w:t>
      </w:r>
    </w:p>
    <w:p w14:paraId="15B2CB6B" w14:textId="77777777" w:rsidR="0032435D" w:rsidRPr="007C6E63" w:rsidRDefault="0032435D" w:rsidP="00E97E5C">
      <w:pPr>
        <w:spacing w:after="240" w:line="240" w:lineRule="auto"/>
        <w:jc w:val="center"/>
        <w:rPr>
          <w:rFonts w:ascii="Tahoma" w:hAnsi="Tahoma" w:cs="Tahoma"/>
          <w:b/>
          <w:u w:val="single"/>
        </w:rPr>
      </w:pPr>
      <w:r w:rsidRPr="007C6E63">
        <w:rPr>
          <w:rFonts w:ascii="Tahoma" w:hAnsi="Tahoma" w:cs="Tahoma"/>
          <w:b/>
          <w:u w:val="single"/>
        </w:rPr>
        <w:t xml:space="preserve">DECLARACIÓN RESPONSABLE </w:t>
      </w:r>
    </w:p>
    <w:p w14:paraId="07328504" w14:textId="77777777" w:rsidR="0032435D" w:rsidRPr="007C6E63" w:rsidRDefault="0032435D" w:rsidP="00E97E5C">
      <w:pPr>
        <w:spacing w:after="240" w:line="240" w:lineRule="auto"/>
        <w:jc w:val="center"/>
        <w:rPr>
          <w:rFonts w:ascii="Tahoma" w:hAnsi="Tahoma" w:cs="Tahoma"/>
          <w:b/>
          <w:u w:val="single"/>
        </w:rPr>
      </w:pPr>
      <w:r w:rsidRPr="007C6E63">
        <w:rPr>
          <w:rFonts w:ascii="Tahoma" w:hAnsi="Tahoma" w:cs="Tahoma"/>
          <w:b/>
          <w:u w:val="single"/>
        </w:rPr>
        <w:t>(EN CASO DE EMPRESA EXTRANJERA COMUNITARIA)</w:t>
      </w:r>
    </w:p>
    <w:sdt>
      <w:sdtPr>
        <w:rPr>
          <w:rFonts w:ascii="Tahoma" w:hAnsi="Tahoma" w:cs="Tahoma"/>
          <w:b/>
        </w:rPr>
        <w:alias w:val="Título"/>
        <w:tag w:val=""/>
        <w:id w:val="-614830381"/>
        <w:placeholder>
          <w:docPart w:val="B4963014E6C24655A5BB0AE020969067"/>
        </w:placeholder>
        <w:dataBinding w:prefixMappings="xmlns:ns0='http://purl.org/dc/elements/1.1/' xmlns:ns1='http://schemas.openxmlformats.org/package/2006/metadata/core-properties' " w:xpath="/ns1:coreProperties[1]/ns0:title[1]" w:storeItemID="{6C3C8BC8-F283-45AE-878A-BAB7291924A1}"/>
        <w:text/>
      </w:sdtPr>
      <w:sdtEndPr/>
      <w:sdtContent>
        <w:p w14:paraId="0F650727" w14:textId="783E60FF" w:rsidR="007C6E63" w:rsidRPr="007C6E63" w:rsidRDefault="000E071D" w:rsidP="00E97E5C">
          <w:pPr>
            <w:spacing w:after="240" w:line="240" w:lineRule="auto"/>
            <w:jc w:val="center"/>
            <w:rPr>
              <w:rFonts w:ascii="Tahoma" w:hAnsi="Tahoma" w:cs="Tahoma"/>
              <w:b/>
            </w:rPr>
          </w:pPr>
          <w:r>
            <w:rPr>
              <w:rFonts w:ascii="Tahoma" w:hAnsi="Tahoma" w:cs="Tahoma"/>
              <w:b/>
            </w:rPr>
            <w:t>SUMINISTRO, INSTALACIÓN Y PUESTA EN MARCHA DE LOS EQUIPOS PARA LA NUEVA INSTALACIÓN DE ULTRAFILTRACIÓN DE LA FASE 3 DEL TRATAMIENTO DE AGUA REGENERADA PARA LA INFILTRACIÓN EN LA BARRERA CONTRA LA INSTRUSIÓN MARINA DE LA ERA DEL BAIX LLOBREGAT</w:t>
          </w:r>
        </w:p>
      </w:sdtContent>
    </w:sdt>
    <w:p w14:paraId="6A56967E" w14:textId="08A48FD4" w:rsidR="0032435D" w:rsidRPr="00CA2074" w:rsidRDefault="007C6E63" w:rsidP="00E97E5C">
      <w:pPr>
        <w:spacing w:after="240" w:line="240" w:lineRule="auto"/>
        <w:jc w:val="center"/>
        <w:rPr>
          <w:rFonts w:ascii="Tahoma" w:hAnsi="Tahoma" w:cs="Tahoma"/>
        </w:rPr>
      </w:pPr>
      <w:r w:rsidRPr="00CA2074">
        <w:rPr>
          <w:rFonts w:ascii="Tahoma" w:hAnsi="Tahoma" w:cs="Tahoma"/>
          <w:b/>
        </w:rPr>
        <w:t>(</w:t>
      </w:r>
      <w:proofErr w:type="spellStart"/>
      <w:sdt>
        <w:sdtPr>
          <w:rPr>
            <w:rFonts w:ascii="Tahoma" w:hAnsi="Tahoma" w:cs="Tahoma"/>
            <w:b/>
          </w:rPr>
          <w:alias w:val="Categoría"/>
          <w:tag w:val=""/>
          <w:id w:val="1275828011"/>
          <w:placeholder>
            <w:docPart w:val="C0C7B32C8F1D4563A602DC9ABC158676"/>
          </w:placeholder>
          <w:dataBinding w:prefixMappings="xmlns:ns0='http://purl.org/dc/elements/1.1/' xmlns:ns1='http://schemas.openxmlformats.org/package/2006/metadata/core-properties' " w:xpath="/ns1:coreProperties[1]/ns1:category[1]" w:storeItemID="{6C3C8BC8-F283-45AE-878A-BAB7291924A1}"/>
          <w:text/>
        </w:sdtPr>
        <w:sdtEndPr/>
        <w:sdtContent>
          <w:r w:rsidR="00DE2AAB">
            <w:rPr>
              <w:rFonts w:ascii="Tahoma" w:hAnsi="Tahoma" w:cs="Tahoma"/>
              <w:b/>
            </w:rPr>
            <w:t>Nº</w:t>
          </w:r>
          <w:proofErr w:type="spellEnd"/>
          <w:r w:rsidR="00DE2AAB">
            <w:rPr>
              <w:rFonts w:ascii="Tahoma" w:hAnsi="Tahoma" w:cs="Tahoma"/>
              <w:b/>
            </w:rPr>
            <w:t xml:space="preserve"> EXP.: AB/2021/008</w:t>
          </w:r>
        </w:sdtContent>
      </w:sdt>
      <w:r w:rsidRPr="00CA2074">
        <w:rPr>
          <w:rFonts w:ascii="Tahoma" w:hAnsi="Tahoma" w:cs="Tahoma"/>
          <w:b/>
        </w:rPr>
        <w:t>)</w:t>
      </w:r>
    </w:p>
    <w:p w14:paraId="082530C3" w14:textId="77777777" w:rsidR="0044396B" w:rsidRPr="00CA2074" w:rsidRDefault="0044396B" w:rsidP="0044396B">
      <w:pPr>
        <w:pStyle w:val="CM4"/>
        <w:spacing w:before="60" w:after="180"/>
        <w:jc w:val="both"/>
        <w:rPr>
          <w:rFonts w:ascii="Tahoma" w:eastAsia="Calibri" w:hAnsi="Tahoma" w:cs="Tahoma"/>
          <w:sz w:val="22"/>
          <w:szCs w:val="22"/>
          <w:lang w:eastAsia="en-US"/>
        </w:rPr>
      </w:pPr>
      <w:r w:rsidRPr="00CA2074">
        <w:rPr>
          <w:rFonts w:ascii="Tahoma" w:eastAsia="Calibri" w:hAnsi="Tahoma" w:cs="Tahoma"/>
          <w:sz w:val="22"/>
          <w:szCs w:val="22"/>
          <w:lang w:eastAsia="en-US"/>
        </w:rPr>
        <w:t>El/La abajo firmante, con DNI [●], actuando en nombre propio / en representación de la sociedad [●], con CIF [●], actuando en su condición de [●], con poderes suficientes para subscribir la presente declaración responsable, declara que la empresa a la cual representa:</w:t>
      </w:r>
    </w:p>
    <w:p w14:paraId="458AE5C9" w14:textId="2AFBAAFA" w:rsidR="0032435D" w:rsidRPr="00CA2074" w:rsidRDefault="0032435D" w:rsidP="00E97E5C">
      <w:pPr>
        <w:spacing w:after="240" w:line="240" w:lineRule="auto"/>
        <w:jc w:val="both"/>
        <w:rPr>
          <w:rFonts w:ascii="Tahoma" w:hAnsi="Tahoma" w:cs="Tahoma"/>
        </w:rPr>
      </w:pPr>
      <w:r w:rsidRPr="00CA2074">
        <w:rPr>
          <w:rFonts w:ascii="Tahoma" w:hAnsi="Tahoma" w:cs="Tahoma"/>
        </w:rPr>
        <w:t>1.- Que no incurre en los motivos de exclusión previstos en el artículo 71 de la Ley 9/2017, de 8 de Noviembre, de Contratos del Sector Público.</w:t>
      </w:r>
    </w:p>
    <w:p w14:paraId="5D567076" w14:textId="7B9AA47F" w:rsidR="0032435D" w:rsidRPr="0032435D" w:rsidRDefault="00DB71AC" w:rsidP="00E97E5C">
      <w:pPr>
        <w:spacing w:after="240" w:line="240" w:lineRule="auto"/>
        <w:jc w:val="both"/>
        <w:rPr>
          <w:rFonts w:ascii="Tahoma" w:hAnsi="Tahoma" w:cs="Tahoma"/>
        </w:rPr>
      </w:pPr>
      <w:r>
        <w:rPr>
          <w:rFonts w:ascii="Tahoma" w:hAnsi="Tahoma" w:cs="Tahoma"/>
        </w:rPr>
        <w:t>2</w:t>
      </w:r>
      <w:r w:rsidR="0032435D" w:rsidRPr="0032435D">
        <w:rPr>
          <w:rFonts w:ascii="Tahoma" w:hAnsi="Tahoma" w:cs="Tahoma"/>
        </w:rPr>
        <w:t>.</w:t>
      </w:r>
      <w:r w:rsidR="00C651F7">
        <w:rPr>
          <w:rFonts w:ascii="Tahoma" w:hAnsi="Tahoma" w:cs="Tahoma"/>
        </w:rPr>
        <w:t>-</w:t>
      </w:r>
      <w:r w:rsidR="0032435D" w:rsidRPr="0032435D">
        <w:rPr>
          <w:rFonts w:ascii="Tahoma" w:hAnsi="Tahoma" w:cs="Tahoma"/>
        </w:rPr>
        <w:t xml:space="preserve"> Que dispone de la capacidad y solvencia exigida para la ejecución del presente Contrato. </w:t>
      </w:r>
    </w:p>
    <w:p w14:paraId="26C3CC04" w14:textId="47636A45" w:rsidR="0032435D" w:rsidRPr="0032435D" w:rsidRDefault="00DB71AC" w:rsidP="00E97E5C">
      <w:pPr>
        <w:spacing w:after="240" w:line="240" w:lineRule="auto"/>
        <w:jc w:val="both"/>
        <w:rPr>
          <w:rFonts w:ascii="Tahoma" w:hAnsi="Tahoma" w:cs="Tahoma"/>
        </w:rPr>
      </w:pPr>
      <w:r>
        <w:rPr>
          <w:rFonts w:ascii="Tahoma" w:hAnsi="Tahoma" w:cs="Tahoma"/>
        </w:rPr>
        <w:t>3</w:t>
      </w:r>
      <w:r w:rsidR="0032435D" w:rsidRPr="0032435D">
        <w:rPr>
          <w:rFonts w:ascii="Tahoma" w:hAnsi="Tahoma" w:cs="Tahoma"/>
        </w:rPr>
        <w:t>.- Que acepta que el presente Pliego de Condiciones, el Contrato Tipo y el Pliego de Prescripciones Técnicas, así como sus anexos y resto de documentación facilitada por AIGÜES DE BARCELONA revisten carácter contractual.</w:t>
      </w:r>
    </w:p>
    <w:p w14:paraId="1A6D7B15" w14:textId="6D0EF450" w:rsidR="0032435D" w:rsidRPr="0032435D" w:rsidRDefault="00DB71AC" w:rsidP="00E97E5C">
      <w:pPr>
        <w:spacing w:after="240" w:line="240" w:lineRule="auto"/>
        <w:jc w:val="both"/>
        <w:rPr>
          <w:rFonts w:ascii="Tahoma" w:hAnsi="Tahoma" w:cs="Tahoma"/>
        </w:rPr>
      </w:pPr>
      <w:r>
        <w:rPr>
          <w:rFonts w:ascii="Tahoma" w:hAnsi="Tahoma" w:cs="Tahoma"/>
        </w:rPr>
        <w:t>4</w:t>
      </w:r>
      <w:r w:rsidR="0032435D" w:rsidRPr="0032435D">
        <w:rPr>
          <w:rFonts w:ascii="Tahoma" w:hAnsi="Tahoma" w:cs="Tahoma"/>
        </w:rPr>
        <w:t>.- Que declara que [●], se somete a la Jurisdicción de los Juzgados y Tribunales españoles de cualquier orden, para todas las incidencias que de modo directo o indirecto pudieran surgir del contrato, con renuncia, en su caso, al fuero jurisdiccional extranjero que pudiera corresponderle.</w:t>
      </w:r>
    </w:p>
    <w:p w14:paraId="08474671" w14:textId="77777777" w:rsidR="00455269" w:rsidRPr="0032435D" w:rsidRDefault="00455269" w:rsidP="00E97E5C">
      <w:pPr>
        <w:spacing w:after="240" w:line="240" w:lineRule="auto"/>
        <w:jc w:val="both"/>
        <w:rPr>
          <w:rFonts w:ascii="Tahoma" w:hAnsi="Tahoma" w:cs="Tahoma"/>
        </w:rPr>
      </w:pPr>
    </w:p>
    <w:p w14:paraId="4FEA23F4" w14:textId="3D8006C6" w:rsidR="0032435D" w:rsidRPr="0032435D" w:rsidRDefault="0032435D" w:rsidP="00E97E5C">
      <w:pPr>
        <w:spacing w:after="240" w:line="240" w:lineRule="auto"/>
        <w:jc w:val="both"/>
        <w:rPr>
          <w:rFonts w:ascii="Tahoma" w:hAnsi="Tahoma" w:cs="Tahoma"/>
        </w:rPr>
      </w:pPr>
      <w:r w:rsidRPr="0032435D">
        <w:rPr>
          <w:rFonts w:ascii="Tahoma" w:hAnsi="Tahoma" w:cs="Tahoma"/>
        </w:rPr>
        <w:t>Y a los efectos oportunos, se firma la presente, e</w:t>
      </w:r>
      <w:r w:rsidR="0078403E">
        <w:rPr>
          <w:rFonts w:ascii="Tahoma" w:hAnsi="Tahoma" w:cs="Tahoma"/>
        </w:rPr>
        <w:t>l</w:t>
      </w:r>
      <w:r w:rsidRPr="0032435D">
        <w:rPr>
          <w:rFonts w:ascii="Tahoma" w:hAnsi="Tahoma" w:cs="Tahoma"/>
        </w:rPr>
        <w:t xml:space="preserve"> [●] de [●] de [●].</w:t>
      </w:r>
    </w:p>
    <w:p w14:paraId="05F365C4" w14:textId="77777777" w:rsidR="00B82274" w:rsidRDefault="00B82274" w:rsidP="00E97E5C">
      <w:pPr>
        <w:spacing w:after="240" w:line="240" w:lineRule="auto"/>
        <w:jc w:val="both"/>
        <w:rPr>
          <w:rFonts w:ascii="Tahoma" w:hAnsi="Tahoma" w:cs="Tahoma"/>
        </w:rPr>
      </w:pPr>
    </w:p>
    <w:p w14:paraId="7125979D" w14:textId="77777777" w:rsidR="00B82274" w:rsidRDefault="00B82274" w:rsidP="00E97E5C">
      <w:pPr>
        <w:spacing w:after="240" w:line="240" w:lineRule="auto"/>
        <w:jc w:val="both"/>
        <w:rPr>
          <w:rFonts w:ascii="Tahoma" w:hAnsi="Tahoma" w:cs="Tahoma"/>
        </w:rPr>
      </w:pPr>
    </w:p>
    <w:p w14:paraId="07DD4FFB" w14:textId="6593C626" w:rsidR="0032435D" w:rsidRPr="0032435D" w:rsidRDefault="0032435D" w:rsidP="00E97E5C">
      <w:pPr>
        <w:spacing w:after="240" w:line="240" w:lineRule="auto"/>
        <w:jc w:val="both"/>
        <w:rPr>
          <w:rFonts w:ascii="Tahoma" w:hAnsi="Tahoma" w:cs="Tahoma"/>
        </w:rPr>
      </w:pPr>
      <w:r w:rsidRPr="0032435D">
        <w:rPr>
          <w:rFonts w:ascii="Tahoma" w:hAnsi="Tahoma" w:cs="Tahoma"/>
        </w:rPr>
        <w:t>Firma: (Nombre del representante) [●]</w:t>
      </w:r>
    </w:p>
    <w:p w14:paraId="0E7F0141" w14:textId="395FC33A" w:rsidR="00455269" w:rsidRDefault="00455269" w:rsidP="00E97E5C">
      <w:pPr>
        <w:spacing w:after="240"/>
        <w:rPr>
          <w:rFonts w:ascii="Tahoma" w:hAnsi="Tahoma" w:cs="Tahoma"/>
        </w:rPr>
      </w:pPr>
      <w:r>
        <w:rPr>
          <w:rFonts w:ascii="Tahoma" w:hAnsi="Tahoma" w:cs="Tahoma"/>
        </w:rPr>
        <w:br w:type="page"/>
      </w:r>
    </w:p>
    <w:p w14:paraId="7803DDCD" w14:textId="20B8259D" w:rsidR="0032435D" w:rsidRPr="00455269" w:rsidRDefault="0032435D" w:rsidP="00E97E5C">
      <w:pPr>
        <w:spacing w:after="240" w:line="240" w:lineRule="auto"/>
        <w:jc w:val="center"/>
        <w:rPr>
          <w:rFonts w:ascii="Tahoma" w:hAnsi="Tahoma" w:cs="Tahoma"/>
          <w:b/>
          <w:u w:val="single"/>
        </w:rPr>
      </w:pPr>
      <w:r w:rsidRPr="00455269">
        <w:rPr>
          <w:rFonts w:ascii="Tahoma" w:hAnsi="Tahoma" w:cs="Tahoma"/>
          <w:b/>
          <w:u w:val="single"/>
        </w:rPr>
        <w:lastRenderedPageBreak/>
        <w:t xml:space="preserve">ANEXO </w:t>
      </w:r>
      <w:proofErr w:type="spellStart"/>
      <w:r w:rsidRPr="00455269">
        <w:rPr>
          <w:rFonts w:ascii="Tahoma" w:hAnsi="Tahoma" w:cs="Tahoma"/>
          <w:b/>
          <w:u w:val="single"/>
        </w:rPr>
        <w:t>Nº</w:t>
      </w:r>
      <w:proofErr w:type="spellEnd"/>
      <w:r w:rsidRPr="00455269">
        <w:rPr>
          <w:rFonts w:ascii="Tahoma" w:hAnsi="Tahoma" w:cs="Tahoma"/>
          <w:b/>
          <w:u w:val="single"/>
        </w:rPr>
        <w:t xml:space="preserve"> 2</w:t>
      </w:r>
    </w:p>
    <w:p w14:paraId="6EAFA56C" w14:textId="4704DDA7" w:rsidR="0032435D" w:rsidRPr="00455269" w:rsidRDefault="0032435D" w:rsidP="00E97E5C">
      <w:pPr>
        <w:spacing w:after="240" w:line="240" w:lineRule="auto"/>
        <w:jc w:val="center"/>
        <w:rPr>
          <w:rFonts w:ascii="Tahoma" w:hAnsi="Tahoma" w:cs="Tahoma"/>
          <w:b/>
          <w:u w:val="single"/>
        </w:rPr>
      </w:pPr>
      <w:r w:rsidRPr="00455269">
        <w:rPr>
          <w:rFonts w:ascii="Tahoma" w:hAnsi="Tahoma" w:cs="Tahoma"/>
          <w:b/>
          <w:u w:val="single"/>
        </w:rPr>
        <w:t>DECLARACIÓN RESPONSABLE</w:t>
      </w:r>
    </w:p>
    <w:sdt>
      <w:sdtPr>
        <w:rPr>
          <w:rFonts w:ascii="Tahoma" w:hAnsi="Tahoma" w:cs="Tahoma"/>
          <w:b/>
        </w:rPr>
        <w:alias w:val="Título"/>
        <w:tag w:val=""/>
        <w:id w:val="1379584621"/>
        <w:placeholder>
          <w:docPart w:val="4B5852C60FF143C0B5CB81CB81F418EA"/>
        </w:placeholder>
        <w:dataBinding w:prefixMappings="xmlns:ns0='http://purl.org/dc/elements/1.1/' xmlns:ns1='http://schemas.openxmlformats.org/package/2006/metadata/core-properties' " w:xpath="/ns1:coreProperties[1]/ns0:title[1]" w:storeItemID="{6C3C8BC8-F283-45AE-878A-BAB7291924A1}"/>
        <w:text/>
      </w:sdtPr>
      <w:sdtEndPr/>
      <w:sdtContent>
        <w:p w14:paraId="7B8FA033" w14:textId="47F5FC44" w:rsidR="00455269" w:rsidRPr="007C6E63" w:rsidRDefault="000E071D" w:rsidP="00E97E5C">
          <w:pPr>
            <w:spacing w:after="240" w:line="240" w:lineRule="auto"/>
            <w:jc w:val="center"/>
            <w:rPr>
              <w:rFonts w:ascii="Tahoma" w:hAnsi="Tahoma" w:cs="Tahoma"/>
              <w:b/>
            </w:rPr>
          </w:pPr>
          <w:r>
            <w:rPr>
              <w:rFonts w:ascii="Tahoma" w:hAnsi="Tahoma" w:cs="Tahoma"/>
              <w:b/>
            </w:rPr>
            <w:t>SUMINISTRO, INSTALACIÓN Y PUESTA EN MARCHA DE LOS EQUIPOS PARA LA NUEVA INSTALACIÓN DE ULTRAFILTRACIÓN DE LA FASE 3 DEL TRATAMIENTO DE AGUA REGENERADA PARA LA INFILTRACIÓN EN LA BARRERA CONTRA LA INSTRUSIÓN MARINA DE LA ERA DEL BAIX LLOBREGAT</w:t>
          </w:r>
        </w:p>
      </w:sdtContent>
    </w:sdt>
    <w:p w14:paraId="5001CCF9" w14:textId="77A4276D" w:rsidR="00455269" w:rsidRPr="00A45A3D" w:rsidRDefault="00455269" w:rsidP="00E97E5C">
      <w:pPr>
        <w:spacing w:after="240" w:line="240" w:lineRule="auto"/>
        <w:jc w:val="center"/>
        <w:rPr>
          <w:rFonts w:ascii="Tahoma" w:hAnsi="Tahoma" w:cs="Tahoma"/>
        </w:rPr>
      </w:pPr>
      <w:r w:rsidRPr="00A45A3D">
        <w:rPr>
          <w:rFonts w:ascii="Tahoma" w:hAnsi="Tahoma" w:cs="Tahoma"/>
          <w:b/>
        </w:rPr>
        <w:t>(</w:t>
      </w:r>
      <w:proofErr w:type="spellStart"/>
      <w:sdt>
        <w:sdtPr>
          <w:rPr>
            <w:rFonts w:ascii="Tahoma" w:hAnsi="Tahoma" w:cs="Tahoma"/>
            <w:b/>
          </w:rPr>
          <w:alias w:val="Categoría"/>
          <w:tag w:val=""/>
          <w:id w:val="-788894196"/>
          <w:placeholder>
            <w:docPart w:val="E79D8813FF93415E90465649DBA3BAB8"/>
          </w:placeholder>
          <w:dataBinding w:prefixMappings="xmlns:ns0='http://purl.org/dc/elements/1.1/' xmlns:ns1='http://schemas.openxmlformats.org/package/2006/metadata/core-properties' " w:xpath="/ns1:coreProperties[1]/ns1:category[1]" w:storeItemID="{6C3C8BC8-F283-45AE-878A-BAB7291924A1}"/>
          <w:text/>
        </w:sdtPr>
        <w:sdtEndPr/>
        <w:sdtContent>
          <w:r w:rsidR="00DE2AAB">
            <w:rPr>
              <w:rFonts w:ascii="Tahoma" w:hAnsi="Tahoma" w:cs="Tahoma"/>
              <w:b/>
            </w:rPr>
            <w:t>Nº</w:t>
          </w:r>
          <w:proofErr w:type="spellEnd"/>
          <w:r w:rsidR="00DE2AAB">
            <w:rPr>
              <w:rFonts w:ascii="Tahoma" w:hAnsi="Tahoma" w:cs="Tahoma"/>
              <w:b/>
            </w:rPr>
            <w:t xml:space="preserve"> EXP.: AB/2021/008</w:t>
          </w:r>
        </w:sdtContent>
      </w:sdt>
      <w:r w:rsidRPr="00A45A3D">
        <w:rPr>
          <w:rFonts w:ascii="Tahoma" w:hAnsi="Tahoma" w:cs="Tahoma"/>
          <w:b/>
        </w:rPr>
        <w:t>)</w:t>
      </w:r>
    </w:p>
    <w:p w14:paraId="75655974" w14:textId="005565CA" w:rsidR="0032435D" w:rsidRDefault="0032435D" w:rsidP="00E97E5C">
      <w:pPr>
        <w:spacing w:after="240" w:line="240" w:lineRule="auto"/>
        <w:jc w:val="both"/>
        <w:rPr>
          <w:rFonts w:ascii="Tahoma" w:hAnsi="Tahoma" w:cs="Tahoma"/>
        </w:rPr>
      </w:pPr>
      <w:r w:rsidRPr="0032435D">
        <w:rPr>
          <w:rFonts w:ascii="Tahoma" w:hAnsi="Tahoma" w:cs="Tahoma"/>
        </w:rPr>
        <w:t>El/La abajo firmante, con DNI [●], actuando en nombre propio / en representación de la sociedad [●], con CIF [●], actuando en su condición de [●], en relación al presente procedimiento de contratación, DECLARA que cumple el requisito de solvencia económico-financiero y técnico</w:t>
      </w:r>
      <w:r w:rsidR="0032387B">
        <w:rPr>
          <w:rFonts w:ascii="Tahoma" w:hAnsi="Tahoma" w:cs="Tahoma"/>
        </w:rPr>
        <w:t>-profesional</w:t>
      </w:r>
      <w:r w:rsidRPr="0032435D">
        <w:rPr>
          <w:rFonts w:ascii="Tahoma" w:hAnsi="Tahoma" w:cs="Tahoma"/>
        </w:rPr>
        <w:t xml:space="preserve"> exigido</w:t>
      </w:r>
      <w:r w:rsidR="00F734FB">
        <w:rPr>
          <w:rFonts w:ascii="Tahoma" w:hAnsi="Tahoma" w:cs="Tahoma"/>
        </w:rPr>
        <w:t>:</w:t>
      </w:r>
    </w:p>
    <w:tbl>
      <w:tblPr>
        <w:tblStyle w:val="Tablaconcuadrcula1"/>
        <w:tblW w:w="5000" w:type="pct"/>
        <w:tblLook w:val="04A0" w:firstRow="1" w:lastRow="0" w:firstColumn="1" w:lastColumn="0" w:noHBand="0" w:noVBand="1"/>
      </w:tblPr>
      <w:tblGrid>
        <w:gridCol w:w="4247"/>
        <w:gridCol w:w="4247"/>
      </w:tblGrid>
      <w:tr w:rsidR="00B12DBC" w:rsidRPr="00E87B82" w14:paraId="2BB79533" w14:textId="77777777" w:rsidTr="008F0725">
        <w:trPr>
          <w:trHeight w:val="283"/>
        </w:trPr>
        <w:tc>
          <w:tcPr>
            <w:tcW w:w="5000" w:type="pct"/>
            <w:gridSpan w:val="2"/>
            <w:shd w:val="clear" w:color="auto" w:fill="BFBFBF" w:themeFill="background1" w:themeFillShade="BF"/>
            <w:vAlign w:val="center"/>
          </w:tcPr>
          <w:p w14:paraId="0F397E86" w14:textId="77777777" w:rsidR="00B12DBC" w:rsidRPr="00E87B82" w:rsidRDefault="00B12DBC" w:rsidP="001C4EE5">
            <w:pPr>
              <w:spacing w:before="60" w:after="60" w:line="271" w:lineRule="auto"/>
              <w:ind w:right="57"/>
              <w:rPr>
                <w:rFonts w:ascii="Tahoma" w:hAnsi="Tahoma" w:cs="Tahoma"/>
                <w:b/>
                <w:sz w:val="18"/>
                <w:szCs w:val="18"/>
                <w:lang w:val="es-ES_tradnl"/>
              </w:rPr>
            </w:pPr>
            <w:r w:rsidRPr="00E87B82">
              <w:rPr>
                <w:rFonts w:ascii="Tahoma" w:hAnsi="Tahoma" w:cs="Tahoma"/>
                <w:b/>
                <w:sz w:val="18"/>
                <w:szCs w:val="18"/>
                <w:lang w:val="es-ES_tradnl"/>
              </w:rPr>
              <w:t>Solvencia económica-financiera</w:t>
            </w:r>
          </w:p>
        </w:tc>
      </w:tr>
      <w:tr w:rsidR="00B12DBC" w:rsidRPr="00E87B82" w14:paraId="1F02ACF6" w14:textId="77777777" w:rsidTr="008F0725">
        <w:trPr>
          <w:trHeight w:val="2266"/>
        </w:trPr>
        <w:tc>
          <w:tcPr>
            <w:tcW w:w="2500" w:type="pct"/>
            <w:vAlign w:val="center"/>
          </w:tcPr>
          <w:p w14:paraId="3CE39A0C" w14:textId="094A65C9" w:rsidR="00B12DBC" w:rsidRPr="00E87B82" w:rsidRDefault="00483EFD" w:rsidP="004D4513">
            <w:pPr>
              <w:spacing w:line="276" w:lineRule="auto"/>
              <w:contextualSpacing/>
              <w:jc w:val="both"/>
              <w:rPr>
                <w:rFonts w:ascii="Tahoma" w:hAnsi="Tahoma" w:cs="Tahoma"/>
                <w:sz w:val="18"/>
                <w:szCs w:val="18"/>
                <w:lang w:val="es-ES_tradnl"/>
              </w:rPr>
            </w:pPr>
            <w:r w:rsidRPr="000573DE">
              <w:rPr>
                <w:rFonts w:ascii="Tahoma" w:hAnsi="Tahoma" w:cs="Tahoma"/>
                <w:sz w:val="18"/>
                <w:szCs w:val="18"/>
                <w:lang w:val="es-ES_tradnl"/>
              </w:rPr>
              <w:t xml:space="preserve">Declaración relativa al </w:t>
            </w:r>
            <w:r w:rsidRPr="000573DE">
              <w:rPr>
                <w:rFonts w:ascii="Tahoma" w:hAnsi="Tahoma" w:cs="Tahoma"/>
                <w:b/>
                <w:sz w:val="18"/>
                <w:szCs w:val="18"/>
                <w:lang w:val="es-ES_tradnl"/>
              </w:rPr>
              <w:t>volumen anual de negocios en el ámbito de actividades correspondiente al objeto del contrato</w:t>
            </w:r>
            <w:r w:rsidRPr="000573DE">
              <w:rPr>
                <w:rFonts w:ascii="Tahoma" w:hAnsi="Tahoma" w:cs="Tahoma"/>
                <w:sz w:val="18"/>
                <w:szCs w:val="18"/>
                <w:lang w:val="es-ES_tradnl"/>
              </w:rPr>
              <w:t xml:space="preserve">, por </w:t>
            </w:r>
            <w:r w:rsidRPr="00A45A3D">
              <w:rPr>
                <w:rFonts w:ascii="Tahoma" w:hAnsi="Tahoma" w:cs="Tahoma"/>
                <w:sz w:val="18"/>
                <w:szCs w:val="18"/>
                <w:u w:val="single"/>
                <w:lang w:val="es-ES_tradnl"/>
              </w:rPr>
              <w:t xml:space="preserve">importe igual o </w:t>
            </w:r>
            <w:r w:rsidRPr="00692872">
              <w:rPr>
                <w:rFonts w:ascii="Tahoma" w:hAnsi="Tahoma" w:cs="Tahoma"/>
                <w:sz w:val="18"/>
                <w:szCs w:val="18"/>
                <w:u w:val="single"/>
                <w:lang w:val="es-ES_tradnl"/>
              </w:rPr>
              <w:t xml:space="preserve">superior </w:t>
            </w:r>
            <w:r>
              <w:rPr>
                <w:rFonts w:ascii="Tahoma" w:hAnsi="Tahoma" w:cs="Tahoma"/>
                <w:sz w:val="18"/>
                <w:szCs w:val="18"/>
                <w:u w:val="single"/>
                <w:lang w:val="es-ES_tradnl"/>
              </w:rPr>
              <w:t>a</w:t>
            </w:r>
            <w:r w:rsidR="00DB71AC">
              <w:rPr>
                <w:rFonts w:ascii="Tahoma" w:hAnsi="Tahoma" w:cs="Tahoma"/>
                <w:sz w:val="18"/>
                <w:szCs w:val="18"/>
                <w:u w:val="single"/>
                <w:lang w:val="es-ES_tradnl"/>
              </w:rPr>
              <w:t xml:space="preserve"> </w:t>
            </w:r>
            <w:r w:rsidR="003856CC">
              <w:rPr>
                <w:rFonts w:ascii="Tahoma" w:hAnsi="Tahoma" w:cs="Tahoma"/>
                <w:sz w:val="18"/>
                <w:szCs w:val="18"/>
                <w:u w:val="single"/>
                <w:lang w:val="es-ES_tradnl"/>
              </w:rPr>
              <w:t>1.785.000</w:t>
            </w:r>
            <w:r w:rsidR="006D7BE6">
              <w:rPr>
                <w:rFonts w:ascii="Tahoma" w:hAnsi="Tahoma" w:cs="Tahoma"/>
                <w:sz w:val="18"/>
                <w:szCs w:val="18"/>
                <w:u w:val="single"/>
                <w:lang w:val="es-ES_tradnl"/>
              </w:rPr>
              <w:t>,00</w:t>
            </w:r>
            <w:r>
              <w:rPr>
                <w:rFonts w:ascii="Tahoma" w:hAnsi="Tahoma" w:cs="Tahoma"/>
                <w:sz w:val="18"/>
                <w:szCs w:val="18"/>
                <w:u w:val="single"/>
                <w:lang w:val="es-ES_tradnl"/>
              </w:rPr>
              <w:t>.-€</w:t>
            </w:r>
            <w:r w:rsidRPr="00692872">
              <w:rPr>
                <w:rFonts w:ascii="Tahoma" w:hAnsi="Tahoma" w:cs="Tahoma"/>
                <w:sz w:val="18"/>
                <w:szCs w:val="18"/>
                <w:u w:val="single"/>
                <w:lang w:val="es-ES_tradnl"/>
              </w:rPr>
              <w:t>,</w:t>
            </w:r>
            <w:r w:rsidRPr="00905FC1">
              <w:rPr>
                <w:rFonts w:ascii="Tahoma" w:hAnsi="Tahoma" w:cs="Tahoma"/>
                <w:sz w:val="18"/>
                <w:szCs w:val="18"/>
                <w:lang w:val="es-ES_tradnl"/>
              </w:rPr>
              <w:t xml:space="preserve"> </w:t>
            </w:r>
            <w:r w:rsidRPr="00692872">
              <w:rPr>
                <w:rFonts w:ascii="Tahoma" w:hAnsi="Tahoma" w:cs="Tahoma"/>
                <w:sz w:val="18"/>
                <w:szCs w:val="18"/>
                <w:lang w:val="es-ES_tradnl"/>
              </w:rPr>
              <w:t>referido al año de mayor ejecución dentro de los TRES</w:t>
            </w:r>
            <w:r>
              <w:rPr>
                <w:rFonts w:ascii="Tahoma" w:hAnsi="Tahoma" w:cs="Tahoma"/>
                <w:sz w:val="18"/>
                <w:szCs w:val="18"/>
                <w:lang w:val="es-ES_tradnl"/>
              </w:rPr>
              <w:t xml:space="preserve"> (3)</w:t>
            </w:r>
            <w:r w:rsidRPr="00692872">
              <w:rPr>
                <w:rFonts w:ascii="Tahoma" w:hAnsi="Tahoma" w:cs="Tahoma"/>
                <w:sz w:val="18"/>
                <w:szCs w:val="18"/>
                <w:lang w:val="es-ES_tradnl"/>
              </w:rPr>
              <w:t xml:space="preserve"> últimos ejercicios.</w:t>
            </w:r>
          </w:p>
        </w:tc>
        <w:tc>
          <w:tcPr>
            <w:tcW w:w="2500" w:type="pct"/>
            <w:vAlign w:val="center"/>
          </w:tcPr>
          <w:p w14:paraId="02999402" w14:textId="4535EFFA" w:rsidR="00B12DBC" w:rsidRPr="00E87B82" w:rsidRDefault="00B12DBC" w:rsidP="00884031">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Ejercicio: [</w:t>
            </w:r>
            <w:r w:rsidR="001479D3" w:rsidRPr="00E87B82">
              <w:rPr>
                <w:rFonts w:ascii="Tahoma" w:hAnsi="Tahoma" w:cs="Tahoma"/>
                <w:sz w:val="18"/>
                <w:szCs w:val="18"/>
                <w:lang w:val="es-ES_tradnl"/>
              </w:rPr>
              <w:t xml:space="preserve">       </w:t>
            </w:r>
            <w:r w:rsidRPr="00E87B82">
              <w:rPr>
                <w:rFonts w:ascii="Tahoma" w:hAnsi="Tahoma" w:cs="Tahoma"/>
                <w:sz w:val="18"/>
                <w:szCs w:val="18"/>
                <w:lang w:val="es-ES_tradnl"/>
              </w:rPr>
              <w:t xml:space="preserve">], volumen de negocios: </w:t>
            </w:r>
          </w:p>
          <w:p w14:paraId="4EA01E06" w14:textId="77777777" w:rsidR="005C1A08" w:rsidRPr="00E87B82" w:rsidRDefault="005C1A08" w:rsidP="00884031">
            <w:pPr>
              <w:spacing w:line="271" w:lineRule="auto"/>
              <w:ind w:right="57"/>
              <w:contextualSpacing/>
              <w:jc w:val="both"/>
              <w:rPr>
                <w:rFonts w:ascii="Tahoma" w:hAnsi="Tahoma" w:cs="Tahoma"/>
                <w:sz w:val="18"/>
                <w:szCs w:val="18"/>
                <w:lang w:val="es-ES_tradnl"/>
              </w:rPr>
            </w:pPr>
          </w:p>
          <w:p w14:paraId="33708A0B" w14:textId="77777777" w:rsidR="00B12DBC" w:rsidRPr="00E87B82" w:rsidRDefault="00B12DBC" w:rsidP="00884031">
            <w:pPr>
              <w:spacing w:line="271" w:lineRule="auto"/>
              <w:ind w:right="57"/>
              <w:contextualSpacing/>
              <w:jc w:val="both"/>
              <w:rPr>
                <w:rFonts w:ascii="Tahoma" w:hAnsi="Tahoma" w:cs="Tahoma"/>
                <w:sz w:val="18"/>
                <w:szCs w:val="18"/>
                <w:lang w:val="es-ES_tradnl"/>
              </w:rPr>
            </w:pPr>
          </w:p>
          <w:p w14:paraId="7F6C983E" w14:textId="79230B6D" w:rsidR="00B12DBC" w:rsidRPr="00E87B82" w:rsidRDefault="00B12DBC" w:rsidP="00884031">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Ejercicio: [</w:t>
            </w:r>
            <w:r w:rsidR="001479D3" w:rsidRPr="00E87B82">
              <w:rPr>
                <w:rFonts w:ascii="Tahoma" w:hAnsi="Tahoma" w:cs="Tahoma"/>
                <w:sz w:val="18"/>
                <w:szCs w:val="18"/>
                <w:lang w:val="es-ES_tradnl"/>
              </w:rPr>
              <w:t xml:space="preserve">       </w:t>
            </w:r>
            <w:r w:rsidRPr="00E87B82">
              <w:rPr>
                <w:rFonts w:ascii="Tahoma" w:hAnsi="Tahoma" w:cs="Tahoma"/>
                <w:sz w:val="18"/>
                <w:szCs w:val="18"/>
                <w:lang w:val="es-ES_tradnl"/>
              </w:rPr>
              <w:t>], volumen de negocios:</w:t>
            </w:r>
          </w:p>
          <w:p w14:paraId="2BA88319" w14:textId="77777777" w:rsidR="005C1A08" w:rsidRPr="00E87B82" w:rsidRDefault="005C1A08" w:rsidP="00884031">
            <w:pPr>
              <w:spacing w:line="271" w:lineRule="auto"/>
              <w:ind w:right="57"/>
              <w:contextualSpacing/>
              <w:jc w:val="both"/>
              <w:rPr>
                <w:rFonts w:ascii="Tahoma" w:hAnsi="Tahoma" w:cs="Tahoma"/>
                <w:sz w:val="18"/>
                <w:szCs w:val="18"/>
                <w:lang w:val="es-ES_tradnl"/>
              </w:rPr>
            </w:pPr>
          </w:p>
          <w:p w14:paraId="5F0FAA0A" w14:textId="77777777" w:rsidR="00B12DBC" w:rsidRPr="00E87B82" w:rsidRDefault="00B12DBC" w:rsidP="00884031">
            <w:pPr>
              <w:spacing w:line="271" w:lineRule="auto"/>
              <w:ind w:right="57"/>
              <w:contextualSpacing/>
              <w:jc w:val="both"/>
              <w:rPr>
                <w:rFonts w:ascii="Tahoma" w:hAnsi="Tahoma" w:cs="Tahoma"/>
                <w:sz w:val="18"/>
                <w:szCs w:val="18"/>
                <w:lang w:val="es-ES_tradnl"/>
              </w:rPr>
            </w:pPr>
          </w:p>
          <w:p w14:paraId="16924217" w14:textId="47D2E3CD" w:rsidR="005C1A08" w:rsidRPr="00E87B82" w:rsidRDefault="00B12DBC" w:rsidP="001479D3">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Ejercicio: [</w:t>
            </w:r>
            <w:r w:rsidR="001479D3" w:rsidRPr="00E87B82">
              <w:rPr>
                <w:rFonts w:ascii="Tahoma" w:hAnsi="Tahoma" w:cs="Tahoma"/>
                <w:sz w:val="18"/>
                <w:szCs w:val="18"/>
                <w:lang w:val="es-ES_tradnl"/>
              </w:rPr>
              <w:t xml:space="preserve">       </w:t>
            </w:r>
            <w:r w:rsidRPr="00E87B82">
              <w:rPr>
                <w:rFonts w:ascii="Tahoma" w:hAnsi="Tahoma" w:cs="Tahoma"/>
                <w:sz w:val="18"/>
                <w:szCs w:val="18"/>
                <w:lang w:val="es-ES_tradnl"/>
              </w:rPr>
              <w:t>], volumen de negocios</w:t>
            </w:r>
          </w:p>
          <w:p w14:paraId="4B4B0FAF" w14:textId="77777777" w:rsidR="001479D3" w:rsidRPr="00E87B82" w:rsidRDefault="001479D3" w:rsidP="001479D3">
            <w:pPr>
              <w:spacing w:line="271" w:lineRule="auto"/>
              <w:ind w:right="57"/>
              <w:contextualSpacing/>
              <w:jc w:val="both"/>
              <w:rPr>
                <w:rFonts w:ascii="Tahoma" w:hAnsi="Tahoma" w:cs="Tahoma"/>
                <w:sz w:val="18"/>
                <w:szCs w:val="18"/>
                <w:lang w:val="es-ES_tradnl"/>
              </w:rPr>
            </w:pPr>
          </w:p>
          <w:p w14:paraId="76FB3A90" w14:textId="03FE3BDC" w:rsidR="001479D3" w:rsidRPr="00E87B82" w:rsidRDefault="001479D3" w:rsidP="001479D3">
            <w:pPr>
              <w:spacing w:line="271" w:lineRule="auto"/>
              <w:ind w:right="57"/>
              <w:contextualSpacing/>
              <w:jc w:val="both"/>
              <w:rPr>
                <w:rFonts w:ascii="Tahoma" w:hAnsi="Tahoma" w:cs="Tahoma"/>
                <w:sz w:val="18"/>
                <w:szCs w:val="18"/>
                <w:lang w:val="es-ES_tradnl"/>
              </w:rPr>
            </w:pPr>
          </w:p>
        </w:tc>
      </w:tr>
      <w:tr w:rsidR="003C50FC" w:rsidRPr="00E87B82" w14:paraId="41358157" w14:textId="77777777" w:rsidTr="008F0725">
        <w:trPr>
          <w:trHeight w:val="283"/>
        </w:trPr>
        <w:tc>
          <w:tcPr>
            <w:tcW w:w="5000" w:type="pct"/>
            <w:gridSpan w:val="2"/>
            <w:shd w:val="clear" w:color="auto" w:fill="BFBFBF" w:themeFill="background1" w:themeFillShade="BF"/>
            <w:vAlign w:val="center"/>
          </w:tcPr>
          <w:p w14:paraId="6A11A00A" w14:textId="421E5882" w:rsidR="003C50FC" w:rsidRPr="00E87B82" w:rsidRDefault="003C50FC" w:rsidP="001C4EE5">
            <w:pPr>
              <w:spacing w:before="60" w:after="60" w:line="271" w:lineRule="auto"/>
              <w:ind w:right="57"/>
              <w:rPr>
                <w:rFonts w:ascii="Tahoma" w:hAnsi="Tahoma" w:cs="Tahoma"/>
                <w:b/>
                <w:sz w:val="18"/>
                <w:szCs w:val="18"/>
                <w:lang w:val="es-ES_tradnl"/>
              </w:rPr>
            </w:pPr>
            <w:r w:rsidRPr="00E87B82">
              <w:rPr>
                <w:rFonts w:ascii="Tahoma" w:hAnsi="Tahoma" w:cs="Tahoma"/>
                <w:b/>
                <w:sz w:val="18"/>
                <w:szCs w:val="18"/>
                <w:lang w:val="es-ES_tradnl"/>
              </w:rPr>
              <w:t xml:space="preserve">Solvencia </w:t>
            </w:r>
            <w:r w:rsidR="00BC0719" w:rsidRPr="00E87B82">
              <w:rPr>
                <w:rFonts w:ascii="Tahoma" w:hAnsi="Tahoma" w:cs="Tahoma"/>
                <w:b/>
                <w:sz w:val="18"/>
                <w:szCs w:val="18"/>
                <w:lang w:val="es-ES_tradnl"/>
              </w:rPr>
              <w:t>técnica</w:t>
            </w:r>
            <w:r w:rsidRPr="00E87B82">
              <w:rPr>
                <w:rFonts w:ascii="Tahoma" w:hAnsi="Tahoma" w:cs="Tahoma"/>
                <w:b/>
                <w:sz w:val="18"/>
                <w:szCs w:val="18"/>
                <w:lang w:val="es-ES_tradnl"/>
              </w:rPr>
              <w:t>-</w:t>
            </w:r>
            <w:r w:rsidR="00BC0719" w:rsidRPr="00E87B82">
              <w:rPr>
                <w:rFonts w:ascii="Tahoma" w:hAnsi="Tahoma" w:cs="Tahoma"/>
                <w:b/>
                <w:sz w:val="18"/>
                <w:szCs w:val="18"/>
                <w:lang w:val="es-ES_tradnl"/>
              </w:rPr>
              <w:t>profesional</w:t>
            </w:r>
          </w:p>
        </w:tc>
      </w:tr>
      <w:tr w:rsidR="00C14934" w:rsidRPr="00E87B82" w14:paraId="01F2C723" w14:textId="77777777" w:rsidTr="008F0725">
        <w:trPr>
          <w:trHeight w:val="340"/>
        </w:trPr>
        <w:tc>
          <w:tcPr>
            <w:tcW w:w="2500" w:type="pct"/>
            <w:vMerge w:val="restart"/>
            <w:shd w:val="clear" w:color="auto" w:fill="auto"/>
          </w:tcPr>
          <w:p w14:paraId="18D60696" w14:textId="77777777" w:rsidR="00C14934" w:rsidRPr="00E87B82" w:rsidRDefault="00C14934" w:rsidP="001C4EE5">
            <w:pPr>
              <w:jc w:val="both"/>
              <w:rPr>
                <w:rFonts w:ascii="Tahoma" w:hAnsi="Tahoma" w:cs="Tahoma"/>
                <w:sz w:val="18"/>
                <w:szCs w:val="18"/>
                <w:lang w:val="es-ES_tradnl"/>
              </w:rPr>
            </w:pPr>
          </w:p>
          <w:p w14:paraId="03D1FF48" w14:textId="4289F416" w:rsidR="00C14934" w:rsidRPr="007234A6" w:rsidRDefault="00C14934" w:rsidP="00EF4370">
            <w:pPr>
              <w:jc w:val="both"/>
              <w:rPr>
                <w:rFonts w:ascii="Tahoma" w:hAnsi="Tahoma" w:cs="Tahoma"/>
                <w:sz w:val="18"/>
                <w:szCs w:val="18"/>
                <w:lang w:val="es-ES_tradnl"/>
              </w:rPr>
            </w:pPr>
            <w:r w:rsidRPr="007234A6">
              <w:rPr>
                <w:rFonts w:ascii="Tahoma" w:hAnsi="Tahoma" w:cs="Tahoma"/>
                <w:sz w:val="18"/>
              </w:rPr>
              <w:t xml:space="preserve">Realización de un mínimo de </w:t>
            </w:r>
            <w:r w:rsidR="00216E40" w:rsidRPr="00216E40">
              <w:rPr>
                <w:rFonts w:ascii="Tahoma" w:hAnsi="Tahoma" w:cs="Tahoma"/>
                <w:b/>
                <w:sz w:val="18"/>
              </w:rPr>
              <w:t>suministros de productos y/u obras similares a los del objeto del contrato</w:t>
            </w:r>
            <w:r w:rsidRPr="008F0725">
              <w:rPr>
                <w:rFonts w:ascii="Tahoma" w:hAnsi="Tahoma" w:cs="Tahoma"/>
                <w:b/>
                <w:sz w:val="18"/>
              </w:rPr>
              <w:t xml:space="preserve"> </w:t>
            </w:r>
            <w:r w:rsidRPr="007234A6">
              <w:rPr>
                <w:rFonts w:ascii="Tahoma" w:hAnsi="Tahoma" w:cs="Tahoma"/>
                <w:sz w:val="18"/>
              </w:rPr>
              <w:t xml:space="preserve">similares a los del objecto del contrato, efectuados en el </w:t>
            </w:r>
            <w:r w:rsidRPr="006E7235">
              <w:rPr>
                <w:rFonts w:ascii="Tahoma" w:hAnsi="Tahoma" w:cs="Tahoma"/>
                <w:b/>
                <w:sz w:val="18"/>
              </w:rPr>
              <w:t>curso de los tres (3) últimos años</w:t>
            </w:r>
            <w:r w:rsidRPr="007234A6">
              <w:rPr>
                <w:rFonts w:ascii="Tahoma" w:hAnsi="Tahoma" w:cs="Tahoma"/>
                <w:sz w:val="18"/>
              </w:rPr>
              <w:t>.</w:t>
            </w:r>
          </w:p>
          <w:p w14:paraId="17CD533C" w14:textId="77777777" w:rsidR="00C14934" w:rsidRDefault="00C14934" w:rsidP="00EF4370">
            <w:pPr>
              <w:pStyle w:val="Prrafodelista"/>
              <w:spacing w:after="120"/>
              <w:ind w:left="1276"/>
              <w:contextualSpacing w:val="0"/>
              <w:rPr>
                <w:b w:val="0"/>
                <w:sz w:val="18"/>
                <w:lang w:val="es-ES_tradnl"/>
              </w:rPr>
            </w:pPr>
          </w:p>
          <w:p w14:paraId="6731FD5E" w14:textId="77777777" w:rsidR="00C14934" w:rsidRPr="00582B82" w:rsidRDefault="00C14934" w:rsidP="001C4EE5">
            <w:pPr>
              <w:ind w:left="708"/>
              <w:rPr>
                <w:rFonts w:ascii="Tahoma" w:hAnsi="Tahoma" w:cs="Tahoma"/>
                <w:sz w:val="18"/>
                <w:szCs w:val="18"/>
              </w:rPr>
            </w:pPr>
          </w:p>
          <w:p w14:paraId="1769D300" w14:textId="51D05A1A" w:rsidR="00C14934" w:rsidRDefault="00C14934" w:rsidP="001C4EE5">
            <w:pPr>
              <w:ind w:left="708"/>
              <w:rPr>
                <w:rFonts w:ascii="Tahoma" w:hAnsi="Tahoma" w:cs="Tahoma"/>
                <w:sz w:val="18"/>
                <w:szCs w:val="18"/>
                <w:lang w:val="es-ES_tradnl"/>
              </w:rPr>
            </w:pPr>
          </w:p>
          <w:p w14:paraId="411D6CA4" w14:textId="77777777" w:rsidR="00C14934" w:rsidRPr="00E87B82" w:rsidRDefault="00C14934" w:rsidP="001C4EE5">
            <w:pPr>
              <w:ind w:left="708"/>
              <w:rPr>
                <w:rFonts w:ascii="Tahoma" w:hAnsi="Tahoma" w:cs="Tahoma"/>
                <w:sz w:val="18"/>
                <w:szCs w:val="18"/>
                <w:lang w:val="es-ES_tradnl"/>
              </w:rPr>
            </w:pPr>
          </w:p>
          <w:p w14:paraId="0B6B8E36" w14:textId="0ED6CE60" w:rsidR="00C14934" w:rsidRDefault="00C14934" w:rsidP="001C4EE5">
            <w:pPr>
              <w:ind w:left="708"/>
              <w:rPr>
                <w:rFonts w:ascii="Tahoma" w:hAnsi="Tahoma" w:cs="Tahoma"/>
                <w:sz w:val="18"/>
                <w:szCs w:val="18"/>
                <w:lang w:val="es-ES_tradnl"/>
              </w:rPr>
            </w:pPr>
          </w:p>
          <w:p w14:paraId="61B7EC6D" w14:textId="591019C2" w:rsidR="00C14934" w:rsidRDefault="00C14934" w:rsidP="001C4EE5">
            <w:pPr>
              <w:ind w:left="708"/>
              <w:rPr>
                <w:rFonts w:ascii="Tahoma" w:hAnsi="Tahoma" w:cs="Tahoma"/>
                <w:sz w:val="18"/>
                <w:szCs w:val="18"/>
                <w:lang w:val="es-ES_tradnl"/>
              </w:rPr>
            </w:pPr>
          </w:p>
          <w:p w14:paraId="59B913F9" w14:textId="77777777" w:rsidR="00C14934" w:rsidRPr="00E87B82" w:rsidRDefault="00C14934" w:rsidP="001C4EE5">
            <w:pPr>
              <w:ind w:left="708"/>
              <w:rPr>
                <w:rFonts w:ascii="Tahoma" w:hAnsi="Tahoma" w:cs="Tahoma"/>
                <w:sz w:val="18"/>
                <w:szCs w:val="18"/>
                <w:lang w:val="es-ES_tradnl"/>
              </w:rPr>
            </w:pPr>
          </w:p>
          <w:p w14:paraId="1BF7C5E2" w14:textId="2ADD7E26" w:rsidR="00C14934" w:rsidRDefault="00C14934" w:rsidP="001C4EE5">
            <w:pPr>
              <w:ind w:left="708"/>
              <w:rPr>
                <w:rFonts w:ascii="Tahoma" w:hAnsi="Tahoma" w:cs="Tahoma"/>
                <w:sz w:val="18"/>
                <w:szCs w:val="18"/>
                <w:lang w:val="es-ES_tradnl"/>
              </w:rPr>
            </w:pPr>
          </w:p>
          <w:p w14:paraId="0E3D46B5" w14:textId="0DE8D1C6" w:rsidR="00C14934" w:rsidRDefault="00C14934" w:rsidP="001C4EE5">
            <w:pPr>
              <w:ind w:left="708"/>
              <w:rPr>
                <w:rFonts w:ascii="Tahoma" w:hAnsi="Tahoma" w:cs="Tahoma"/>
                <w:sz w:val="18"/>
                <w:szCs w:val="18"/>
                <w:lang w:val="es-ES_tradnl"/>
              </w:rPr>
            </w:pPr>
          </w:p>
          <w:p w14:paraId="37C44537" w14:textId="7FA00FDD" w:rsidR="004A2CDB" w:rsidRDefault="004A2CDB" w:rsidP="001C4EE5">
            <w:pPr>
              <w:ind w:left="708"/>
              <w:rPr>
                <w:rFonts w:ascii="Tahoma" w:hAnsi="Tahoma" w:cs="Tahoma"/>
                <w:sz w:val="18"/>
                <w:szCs w:val="18"/>
                <w:lang w:val="es-ES_tradnl"/>
              </w:rPr>
            </w:pPr>
          </w:p>
          <w:p w14:paraId="3A8D9D07" w14:textId="65CDE63D" w:rsidR="004A2CDB" w:rsidRDefault="004A2CDB" w:rsidP="001C4EE5">
            <w:pPr>
              <w:ind w:left="708"/>
              <w:rPr>
                <w:rFonts w:ascii="Tahoma" w:hAnsi="Tahoma" w:cs="Tahoma"/>
                <w:sz w:val="18"/>
                <w:szCs w:val="18"/>
                <w:lang w:val="es-ES_tradnl"/>
              </w:rPr>
            </w:pPr>
          </w:p>
          <w:p w14:paraId="2706A40E" w14:textId="77777777" w:rsidR="004A2CDB" w:rsidRPr="00E87B82" w:rsidRDefault="004A2CDB" w:rsidP="001C4EE5">
            <w:pPr>
              <w:ind w:left="708"/>
              <w:rPr>
                <w:rFonts w:ascii="Tahoma" w:hAnsi="Tahoma" w:cs="Tahoma"/>
                <w:sz w:val="18"/>
                <w:szCs w:val="18"/>
                <w:lang w:val="es-ES_tradnl"/>
              </w:rPr>
            </w:pPr>
          </w:p>
          <w:p w14:paraId="586A035C" w14:textId="760FB9F5" w:rsidR="00C14934" w:rsidRPr="00E87B82" w:rsidRDefault="00C14934" w:rsidP="001C4EE5">
            <w:pPr>
              <w:ind w:left="708"/>
              <w:rPr>
                <w:rFonts w:ascii="Tahoma" w:hAnsi="Tahoma" w:cs="Tahoma"/>
                <w:sz w:val="18"/>
                <w:szCs w:val="18"/>
                <w:lang w:val="es-ES_tradnl"/>
              </w:rPr>
            </w:pPr>
          </w:p>
          <w:p w14:paraId="4A274AF7" w14:textId="2FA19CCF" w:rsidR="00C14934" w:rsidRPr="00D93935" w:rsidRDefault="00C14934" w:rsidP="004D4513">
            <w:pPr>
              <w:spacing w:line="271" w:lineRule="auto"/>
              <w:ind w:right="57"/>
              <w:contextualSpacing/>
              <w:rPr>
                <w:rFonts w:ascii="Tahoma" w:hAnsi="Tahoma" w:cs="Tahoma"/>
                <w:i/>
                <w:sz w:val="18"/>
                <w:szCs w:val="18"/>
              </w:rPr>
            </w:pPr>
            <w:r w:rsidRPr="00E87B82">
              <w:rPr>
                <w:rFonts w:ascii="Tahoma" w:hAnsi="Tahoma" w:cs="Tahoma"/>
                <w:sz w:val="18"/>
                <w:szCs w:val="18"/>
                <w:lang w:val="es-ES_tradnl"/>
              </w:rPr>
              <w:t>*****</w:t>
            </w:r>
            <w:r w:rsidRPr="00E87B82">
              <w:rPr>
                <w:rFonts w:ascii="Tahoma" w:hAnsi="Tahoma" w:cs="Tahoma"/>
                <w:sz w:val="18"/>
                <w:szCs w:val="18"/>
              </w:rPr>
              <w:t xml:space="preserve"> </w:t>
            </w:r>
            <w:r w:rsidRPr="00E87B82">
              <w:rPr>
                <w:rFonts w:ascii="Tahoma" w:hAnsi="Tahoma" w:cs="Tahoma"/>
                <w:i/>
                <w:sz w:val="18"/>
                <w:szCs w:val="18"/>
              </w:rPr>
              <w:t xml:space="preserve">El importe anual acumulado en el año de mayor ejecución que el operador económico deberá acreditar como ejecutado </w:t>
            </w:r>
            <w:r>
              <w:rPr>
                <w:rFonts w:ascii="Tahoma" w:hAnsi="Tahoma" w:cs="Tahoma"/>
                <w:i/>
                <w:sz w:val="18"/>
                <w:szCs w:val="18"/>
              </w:rPr>
              <w:t xml:space="preserve">corresponderá a un </w:t>
            </w:r>
            <w:r>
              <w:rPr>
                <w:rFonts w:ascii="Tahoma" w:hAnsi="Tahoma" w:cs="Tahoma"/>
                <w:i/>
                <w:sz w:val="18"/>
                <w:szCs w:val="18"/>
                <w:u w:val="single"/>
              </w:rPr>
              <w:t xml:space="preserve">importe igual </w:t>
            </w:r>
            <w:r w:rsidRPr="00E31C53">
              <w:rPr>
                <w:rFonts w:ascii="Tahoma" w:hAnsi="Tahoma" w:cs="Tahoma"/>
                <w:i/>
                <w:sz w:val="18"/>
                <w:szCs w:val="18"/>
                <w:u w:val="single"/>
              </w:rPr>
              <w:t xml:space="preserve">o superior a </w:t>
            </w:r>
            <w:r w:rsidR="00A75352">
              <w:rPr>
                <w:rFonts w:ascii="Tahoma" w:hAnsi="Tahoma" w:cs="Tahoma"/>
                <w:i/>
                <w:sz w:val="18"/>
                <w:szCs w:val="18"/>
                <w:u w:val="single"/>
              </w:rPr>
              <w:t>357</w:t>
            </w:r>
            <w:r w:rsidR="00405342">
              <w:rPr>
                <w:rFonts w:ascii="Tahoma" w:hAnsi="Tahoma" w:cs="Tahoma"/>
                <w:i/>
                <w:sz w:val="18"/>
                <w:szCs w:val="18"/>
                <w:u w:val="single"/>
              </w:rPr>
              <w:t>.000</w:t>
            </w:r>
            <w:r w:rsidR="006D7BE6">
              <w:rPr>
                <w:rFonts w:ascii="Tahoma" w:hAnsi="Tahoma" w:cs="Tahoma"/>
                <w:i/>
                <w:sz w:val="18"/>
                <w:szCs w:val="18"/>
                <w:u w:val="single"/>
              </w:rPr>
              <w:t>,00</w:t>
            </w:r>
            <w:r w:rsidRPr="00E31C53">
              <w:rPr>
                <w:rFonts w:ascii="Tahoma" w:hAnsi="Tahoma" w:cs="Tahoma"/>
                <w:i/>
                <w:sz w:val="18"/>
                <w:szCs w:val="18"/>
                <w:u w:val="single"/>
              </w:rPr>
              <w:t>.-€</w:t>
            </w:r>
            <w:r w:rsidRPr="00E31C53">
              <w:rPr>
                <w:rFonts w:ascii="Tahoma" w:hAnsi="Tahoma" w:cs="Tahoma"/>
                <w:i/>
                <w:sz w:val="18"/>
                <w:szCs w:val="18"/>
              </w:rPr>
              <w:t xml:space="preserve"> referido a los </w:t>
            </w:r>
            <w:r>
              <w:rPr>
                <w:rFonts w:ascii="Tahoma" w:hAnsi="Tahoma" w:cs="Tahoma"/>
                <w:i/>
                <w:sz w:val="18"/>
                <w:szCs w:val="18"/>
              </w:rPr>
              <w:t>TRES (</w:t>
            </w:r>
            <w:r w:rsidRPr="00E31C53">
              <w:rPr>
                <w:rFonts w:ascii="Tahoma" w:hAnsi="Tahoma" w:cs="Tahoma"/>
                <w:i/>
                <w:sz w:val="18"/>
                <w:szCs w:val="18"/>
              </w:rPr>
              <w:t>3</w:t>
            </w:r>
            <w:r>
              <w:rPr>
                <w:rFonts w:ascii="Tahoma" w:hAnsi="Tahoma" w:cs="Tahoma"/>
                <w:i/>
                <w:sz w:val="18"/>
                <w:szCs w:val="18"/>
              </w:rPr>
              <w:t>)</w:t>
            </w:r>
            <w:r w:rsidRPr="00E31C53">
              <w:rPr>
                <w:rFonts w:ascii="Tahoma" w:hAnsi="Tahoma" w:cs="Tahoma"/>
                <w:i/>
                <w:sz w:val="18"/>
                <w:szCs w:val="18"/>
              </w:rPr>
              <w:t xml:space="preserve"> últimos años.</w:t>
            </w:r>
          </w:p>
        </w:tc>
        <w:tc>
          <w:tcPr>
            <w:tcW w:w="2500" w:type="pct"/>
            <w:shd w:val="clear" w:color="auto" w:fill="auto"/>
            <w:vAlign w:val="center"/>
          </w:tcPr>
          <w:p w14:paraId="34B5305B" w14:textId="77777777" w:rsidR="00C14934" w:rsidRPr="00E87B82" w:rsidRDefault="00C14934"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Descripción: </w:t>
            </w:r>
          </w:p>
          <w:p w14:paraId="260CDC44" w14:textId="77777777" w:rsidR="00C14934" w:rsidRPr="00E87B82" w:rsidRDefault="00C14934" w:rsidP="001C4EE5">
            <w:pPr>
              <w:spacing w:line="271" w:lineRule="auto"/>
              <w:ind w:right="57"/>
              <w:contextualSpacing/>
              <w:jc w:val="both"/>
              <w:rPr>
                <w:rFonts w:ascii="Tahoma" w:hAnsi="Tahoma" w:cs="Tahoma"/>
                <w:sz w:val="18"/>
                <w:szCs w:val="18"/>
                <w:lang w:val="es-ES_tradnl"/>
              </w:rPr>
            </w:pPr>
          </w:p>
          <w:p w14:paraId="417C949C" w14:textId="77777777" w:rsidR="00C14934" w:rsidRDefault="00C14934" w:rsidP="001C4EE5">
            <w:pPr>
              <w:spacing w:line="271" w:lineRule="auto"/>
              <w:ind w:right="57"/>
              <w:contextualSpacing/>
              <w:jc w:val="both"/>
              <w:rPr>
                <w:rFonts w:ascii="Tahoma" w:hAnsi="Tahoma" w:cs="Tahoma"/>
                <w:sz w:val="18"/>
                <w:szCs w:val="18"/>
                <w:lang w:val="es-ES_tradnl"/>
              </w:rPr>
            </w:pPr>
            <w:r w:rsidRPr="0015334E">
              <w:rPr>
                <w:rFonts w:ascii="Tahoma" w:hAnsi="Tahoma" w:cs="Tahoma"/>
                <w:sz w:val="18"/>
                <w:szCs w:val="18"/>
                <w:lang w:val="es-ES_tradnl"/>
              </w:rPr>
              <w:t xml:space="preserve">Importes (anualidades): </w:t>
            </w:r>
          </w:p>
          <w:p w14:paraId="5D6A87BB" w14:textId="4777296A" w:rsidR="00C14934" w:rsidRPr="00E87B82" w:rsidRDefault="00C14934"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Período ejecución: </w:t>
            </w:r>
          </w:p>
          <w:p w14:paraId="43D5F3B2" w14:textId="5AE5FF14" w:rsidR="00C14934" w:rsidRPr="00E87B82" w:rsidRDefault="00C14934"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Destinatario:</w:t>
            </w:r>
          </w:p>
        </w:tc>
      </w:tr>
      <w:tr w:rsidR="00C14934" w:rsidRPr="00E87B82" w14:paraId="4A44648B" w14:textId="77777777" w:rsidTr="008F0725">
        <w:trPr>
          <w:trHeight w:val="340"/>
        </w:trPr>
        <w:tc>
          <w:tcPr>
            <w:tcW w:w="2500" w:type="pct"/>
            <w:vMerge/>
            <w:shd w:val="clear" w:color="auto" w:fill="auto"/>
            <w:vAlign w:val="center"/>
          </w:tcPr>
          <w:p w14:paraId="2E8CB60B" w14:textId="77777777" w:rsidR="00C14934" w:rsidRPr="00E87B82" w:rsidRDefault="00C14934"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675F6411" w14:textId="77777777" w:rsidR="00C14934" w:rsidRPr="00E87B82" w:rsidRDefault="00C14934"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Descripción: </w:t>
            </w:r>
          </w:p>
          <w:p w14:paraId="518EC182" w14:textId="77777777" w:rsidR="00C14934" w:rsidRPr="00E87B82" w:rsidRDefault="00C14934" w:rsidP="001C4EE5">
            <w:pPr>
              <w:spacing w:line="271" w:lineRule="auto"/>
              <w:ind w:right="57"/>
              <w:contextualSpacing/>
              <w:jc w:val="both"/>
              <w:rPr>
                <w:rFonts w:ascii="Tahoma" w:hAnsi="Tahoma" w:cs="Tahoma"/>
                <w:sz w:val="18"/>
                <w:szCs w:val="18"/>
                <w:lang w:val="es-ES_tradnl"/>
              </w:rPr>
            </w:pPr>
          </w:p>
          <w:p w14:paraId="5374C348" w14:textId="77777777" w:rsidR="00C14934" w:rsidRDefault="00C14934" w:rsidP="0015334E">
            <w:pPr>
              <w:spacing w:line="271" w:lineRule="auto"/>
              <w:ind w:right="57"/>
              <w:contextualSpacing/>
              <w:jc w:val="both"/>
              <w:rPr>
                <w:rFonts w:ascii="Tahoma" w:hAnsi="Tahoma" w:cs="Tahoma"/>
                <w:sz w:val="18"/>
                <w:szCs w:val="18"/>
                <w:lang w:val="es-ES_tradnl"/>
              </w:rPr>
            </w:pPr>
            <w:r w:rsidRPr="0015334E">
              <w:rPr>
                <w:rFonts w:ascii="Tahoma" w:hAnsi="Tahoma" w:cs="Tahoma"/>
                <w:sz w:val="18"/>
                <w:szCs w:val="18"/>
                <w:lang w:val="es-ES_tradnl"/>
              </w:rPr>
              <w:t xml:space="preserve">Importes (anualidades): </w:t>
            </w:r>
          </w:p>
          <w:p w14:paraId="41747EE4" w14:textId="77777777" w:rsidR="00C14934" w:rsidRPr="00E87B82" w:rsidRDefault="00C14934" w:rsidP="0015334E">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Período ejecución: </w:t>
            </w:r>
          </w:p>
          <w:p w14:paraId="67307D50" w14:textId="2D34D396" w:rsidR="00C14934" w:rsidRPr="00E87B82" w:rsidRDefault="00C14934" w:rsidP="0015334E">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Destinatario:</w:t>
            </w:r>
          </w:p>
        </w:tc>
      </w:tr>
      <w:tr w:rsidR="00C14934" w:rsidRPr="00E87B82" w14:paraId="1ED08F1D" w14:textId="77777777" w:rsidTr="008F0725">
        <w:trPr>
          <w:trHeight w:val="340"/>
        </w:trPr>
        <w:tc>
          <w:tcPr>
            <w:tcW w:w="2500" w:type="pct"/>
            <w:vMerge/>
            <w:shd w:val="clear" w:color="auto" w:fill="auto"/>
            <w:vAlign w:val="center"/>
          </w:tcPr>
          <w:p w14:paraId="67992643" w14:textId="77777777" w:rsidR="00C14934" w:rsidRPr="00E87B82" w:rsidRDefault="00C14934"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5C08C8BB" w14:textId="77777777" w:rsidR="00C14934" w:rsidRPr="00E87B82" w:rsidRDefault="00C14934"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Descripción: </w:t>
            </w:r>
          </w:p>
          <w:p w14:paraId="5809A73E" w14:textId="77777777" w:rsidR="00C14934" w:rsidRPr="00E87B82" w:rsidRDefault="00C14934" w:rsidP="001C4EE5">
            <w:pPr>
              <w:spacing w:line="271" w:lineRule="auto"/>
              <w:ind w:right="57"/>
              <w:contextualSpacing/>
              <w:jc w:val="both"/>
              <w:rPr>
                <w:rFonts w:ascii="Tahoma" w:hAnsi="Tahoma" w:cs="Tahoma"/>
                <w:sz w:val="18"/>
                <w:szCs w:val="18"/>
                <w:lang w:val="es-ES_tradnl"/>
              </w:rPr>
            </w:pPr>
          </w:p>
          <w:p w14:paraId="1D382520" w14:textId="77777777" w:rsidR="00C14934" w:rsidRDefault="00C14934" w:rsidP="0015334E">
            <w:pPr>
              <w:spacing w:line="271" w:lineRule="auto"/>
              <w:ind w:right="57"/>
              <w:contextualSpacing/>
              <w:jc w:val="both"/>
              <w:rPr>
                <w:rFonts w:ascii="Tahoma" w:hAnsi="Tahoma" w:cs="Tahoma"/>
                <w:sz w:val="18"/>
                <w:szCs w:val="18"/>
                <w:lang w:val="es-ES_tradnl"/>
              </w:rPr>
            </w:pPr>
            <w:r w:rsidRPr="0015334E">
              <w:rPr>
                <w:rFonts w:ascii="Tahoma" w:hAnsi="Tahoma" w:cs="Tahoma"/>
                <w:sz w:val="18"/>
                <w:szCs w:val="18"/>
                <w:lang w:val="es-ES_tradnl"/>
              </w:rPr>
              <w:t xml:space="preserve">Importes (anualidades): </w:t>
            </w:r>
          </w:p>
          <w:p w14:paraId="0DF51113" w14:textId="77777777" w:rsidR="00C14934" w:rsidRPr="00E87B82" w:rsidRDefault="00C14934" w:rsidP="0015334E">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Período ejecución: </w:t>
            </w:r>
          </w:p>
          <w:p w14:paraId="795DCEB9" w14:textId="0D9CAE38" w:rsidR="00C14934" w:rsidRPr="00E87B82" w:rsidRDefault="00C14934" w:rsidP="0015334E">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Destinatario:</w:t>
            </w:r>
          </w:p>
        </w:tc>
      </w:tr>
      <w:tr w:rsidR="00C14934" w:rsidRPr="00E87B82" w14:paraId="6AE705FF" w14:textId="77777777" w:rsidTr="008F0725">
        <w:trPr>
          <w:trHeight w:val="340"/>
        </w:trPr>
        <w:tc>
          <w:tcPr>
            <w:tcW w:w="2500" w:type="pct"/>
            <w:vMerge/>
            <w:shd w:val="clear" w:color="auto" w:fill="auto"/>
            <w:vAlign w:val="center"/>
          </w:tcPr>
          <w:p w14:paraId="6608E423" w14:textId="77777777" w:rsidR="00C14934" w:rsidRPr="00E87B82" w:rsidRDefault="00C14934"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215E2854" w14:textId="77777777" w:rsidR="00C14934" w:rsidRPr="00E87B82" w:rsidRDefault="00C14934" w:rsidP="001C4EE5">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Descripción: </w:t>
            </w:r>
          </w:p>
          <w:p w14:paraId="343DD404" w14:textId="77777777" w:rsidR="00C14934" w:rsidRPr="00E87B82" w:rsidRDefault="00C14934" w:rsidP="001C4EE5">
            <w:pPr>
              <w:spacing w:line="271" w:lineRule="auto"/>
              <w:ind w:right="57"/>
              <w:contextualSpacing/>
              <w:jc w:val="both"/>
              <w:rPr>
                <w:rFonts w:ascii="Tahoma" w:hAnsi="Tahoma" w:cs="Tahoma"/>
                <w:sz w:val="18"/>
                <w:szCs w:val="18"/>
                <w:lang w:val="es-ES_tradnl"/>
              </w:rPr>
            </w:pPr>
          </w:p>
          <w:p w14:paraId="40221553" w14:textId="77777777" w:rsidR="00C14934" w:rsidRDefault="00C14934" w:rsidP="0015334E">
            <w:pPr>
              <w:spacing w:line="271" w:lineRule="auto"/>
              <w:ind w:right="57"/>
              <w:contextualSpacing/>
              <w:jc w:val="both"/>
              <w:rPr>
                <w:rFonts w:ascii="Tahoma" w:hAnsi="Tahoma" w:cs="Tahoma"/>
                <w:sz w:val="18"/>
                <w:szCs w:val="18"/>
                <w:lang w:val="es-ES_tradnl"/>
              </w:rPr>
            </w:pPr>
            <w:r w:rsidRPr="0015334E">
              <w:rPr>
                <w:rFonts w:ascii="Tahoma" w:hAnsi="Tahoma" w:cs="Tahoma"/>
                <w:sz w:val="18"/>
                <w:szCs w:val="18"/>
                <w:lang w:val="es-ES_tradnl"/>
              </w:rPr>
              <w:t xml:space="preserve">Importes (anualidades): </w:t>
            </w:r>
          </w:p>
          <w:p w14:paraId="7698F448" w14:textId="77777777" w:rsidR="00C14934" w:rsidRPr="00E87B82" w:rsidRDefault="00C14934" w:rsidP="0015334E">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 xml:space="preserve">Período ejecución: </w:t>
            </w:r>
          </w:p>
          <w:p w14:paraId="7E24F564" w14:textId="64E053E8" w:rsidR="00C14934" w:rsidRPr="00E87B82" w:rsidRDefault="00C14934" w:rsidP="0015334E">
            <w:pPr>
              <w:spacing w:line="271" w:lineRule="auto"/>
              <w:ind w:right="57"/>
              <w:contextualSpacing/>
              <w:jc w:val="both"/>
              <w:rPr>
                <w:rFonts w:ascii="Tahoma" w:hAnsi="Tahoma" w:cs="Tahoma"/>
                <w:sz w:val="18"/>
                <w:szCs w:val="18"/>
                <w:lang w:val="es-ES_tradnl"/>
              </w:rPr>
            </w:pPr>
            <w:r w:rsidRPr="00E87B82">
              <w:rPr>
                <w:rFonts w:ascii="Tahoma" w:hAnsi="Tahoma" w:cs="Tahoma"/>
                <w:sz w:val="18"/>
                <w:szCs w:val="18"/>
                <w:lang w:val="es-ES_tradnl"/>
              </w:rPr>
              <w:t>Destinatario:</w:t>
            </w:r>
          </w:p>
        </w:tc>
      </w:tr>
      <w:tr w:rsidR="00C14934" w:rsidRPr="00E87B82" w14:paraId="0774C25A" w14:textId="77777777" w:rsidTr="008F0725">
        <w:trPr>
          <w:trHeight w:val="497"/>
        </w:trPr>
        <w:tc>
          <w:tcPr>
            <w:tcW w:w="2500" w:type="pct"/>
            <w:vMerge/>
            <w:shd w:val="clear" w:color="auto" w:fill="auto"/>
            <w:vAlign w:val="center"/>
          </w:tcPr>
          <w:p w14:paraId="7E6B9B0E" w14:textId="77777777" w:rsidR="00C14934" w:rsidRPr="00E87B82" w:rsidRDefault="00C14934" w:rsidP="003C50FC">
            <w:pPr>
              <w:spacing w:before="120" w:after="120" w:line="271" w:lineRule="auto"/>
              <w:ind w:right="57"/>
              <w:rPr>
                <w:rFonts w:ascii="Tahoma" w:hAnsi="Tahoma" w:cs="Tahoma"/>
                <w:b/>
                <w:sz w:val="18"/>
                <w:szCs w:val="18"/>
                <w:lang w:val="es-ES_tradnl"/>
              </w:rPr>
            </w:pPr>
          </w:p>
        </w:tc>
        <w:tc>
          <w:tcPr>
            <w:tcW w:w="2500" w:type="pct"/>
            <w:shd w:val="clear" w:color="auto" w:fill="auto"/>
          </w:tcPr>
          <w:p w14:paraId="79F8A39D" w14:textId="77777777" w:rsidR="00C14934" w:rsidRPr="00A84AA7" w:rsidRDefault="00C14934" w:rsidP="00A84AA7">
            <w:pPr>
              <w:ind w:right="-1"/>
              <w:contextualSpacing/>
              <w:rPr>
                <w:rFonts w:cs="Tahoma"/>
                <w:lang w:val="ca-ES"/>
              </w:rPr>
            </w:pPr>
            <w:r w:rsidRPr="006C218C">
              <w:rPr>
                <w:rFonts w:cs="Tahoma"/>
                <w:lang w:val="ca-ES"/>
              </w:rPr>
              <w:t>(....)</w:t>
            </w:r>
          </w:p>
          <w:p w14:paraId="0128709C" w14:textId="12058CD6" w:rsidR="00C14934" w:rsidRPr="00E87B82" w:rsidRDefault="00C14934" w:rsidP="00CC016E">
            <w:pPr>
              <w:spacing w:line="271" w:lineRule="auto"/>
              <w:ind w:right="57"/>
              <w:contextualSpacing/>
              <w:rPr>
                <w:rFonts w:ascii="Tahoma" w:hAnsi="Tahoma" w:cs="Tahoma"/>
                <w:sz w:val="18"/>
                <w:szCs w:val="18"/>
                <w:lang w:val="es-ES_tradnl"/>
              </w:rPr>
            </w:pPr>
          </w:p>
        </w:tc>
      </w:tr>
    </w:tbl>
    <w:p w14:paraId="76444504" w14:textId="6171316B" w:rsidR="0032435D" w:rsidRPr="0032435D" w:rsidRDefault="0032435D" w:rsidP="00E97E5C">
      <w:pPr>
        <w:spacing w:before="240" w:after="240" w:line="240" w:lineRule="auto"/>
        <w:jc w:val="both"/>
        <w:rPr>
          <w:rFonts w:ascii="Tahoma" w:hAnsi="Tahoma" w:cs="Tahoma"/>
        </w:rPr>
      </w:pPr>
      <w:r w:rsidRPr="0032435D">
        <w:rPr>
          <w:rFonts w:ascii="Tahoma" w:hAnsi="Tahoma" w:cs="Tahoma"/>
        </w:rPr>
        <w:t xml:space="preserve">Y a los efectos oportunos, se firma la presente, </w:t>
      </w:r>
      <w:r w:rsidR="00F91636">
        <w:rPr>
          <w:rFonts w:ascii="Tahoma" w:hAnsi="Tahoma" w:cs="Tahoma"/>
        </w:rPr>
        <w:t>a</w:t>
      </w:r>
      <w:r w:rsidRPr="0032435D">
        <w:rPr>
          <w:rFonts w:ascii="Tahoma" w:hAnsi="Tahoma" w:cs="Tahoma"/>
        </w:rPr>
        <w:t xml:space="preserve"> [●] de [●] de [●].</w:t>
      </w:r>
    </w:p>
    <w:p w14:paraId="64D72B11" w14:textId="43270B64" w:rsidR="0032435D" w:rsidRDefault="0032435D" w:rsidP="00E97E5C">
      <w:pPr>
        <w:spacing w:after="240" w:line="240" w:lineRule="auto"/>
        <w:jc w:val="both"/>
        <w:rPr>
          <w:rFonts w:ascii="Tahoma" w:hAnsi="Tahoma" w:cs="Tahoma"/>
        </w:rPr>
      </w:pPr>
      <w:r w:rsidRPr="0032435D">
        <w:rPr>
          <w:rFonts w:ascii="Tahoma" w:hAnsi="Tahoma" w:cs="Tahoma"/>
        </w:rPr>
        <w:t>Firma: (Nombre del representante) [●]</w:t>
      </w:r>
    </w:p>
    <w:p w14:paraId="2D9C1ECB" w14:textId="13E7D84C" w:rsidR="0032435D" w:rsidRPr="00657677" w:rsidRDefault="00750B5F" w:rsidP="00CB6E7B">
      <w:pPr>
        <w:spacing w:after="240"/>
        <w:jc w:val="center"/>
        <w:rPr>
          <w:rFonts w:ascii="Tahoma" w:hAnsi="Tahoma" w:cs="Tahoma"/>
          <w:b/>
          <w:u w:val="single"/>
        </w:rPr>
      </w:pPr>
      <w:r>
        <w:rPr>
          <w:rFonts w:ascii="Tahoma" w:hAnsi="Tahoma" w:cs="Tahoma"/>
        </w:rPr>
        <w:br w:type="page"/>
      </w:r>
      <w:r w:rsidR="0032435D" w:rsidRPr="00657677">
        <w:rPr>
          <w:rFonts w:ascii="Tahoma" w:hAnsi="Tahoma" w:cs="Tahoma"/>
          <w:b/>
          <w:u w:val="single"/>
        </w:rPr>
        <w:lastRenderedPageBreak/>
        <w:t xml:space="preserve">ANEXO </w:t>
      </w:r>
      <w:proofErr w:type="spellStart"/>
      <w:r w:rsidR="0032435D" w:rsidRPr="00657677">
        <w:rPr>
          <w:rFonts w:ascii="Tahoma" w:hAnsi="Tahoma" w:cs="Tahoma"/>
          <w:b/>
          <w:u w:val="single"/>
        </w:rPr>
        <w:t>Nº</w:t>
      </w:r>
      <w:proofErr w:type="spellEnd"/>
      <w:r w:rsidR="0032435D" w:rsidRPr="00657677">
        <w:rPr>
          <w:rFonts w:ascii="Tahoma" w:hAnsi="Tahoma" w:cs="Tahoma"/>
          <w:b/>
          <w:u w:val="single"/>
        </w:rPr>
        <w:t xml:space="preserve"> 3</w:t>
      </w:r>
    </w:p>
    <w:p w14:paraId="55A2BB67" w14:textId="119AF707" w:rsidR="0032435D" w:rsidRPr="00657677" w:rsidRDefault="008B72BE" w:rsidP="00CB6E7B">
      <w:pPr>
        <w:spacing w:after="240" w:line="240" w:lineRule="auto"/>
        <w:jc w:val="center"/>
        <w:rPr>
          <w:rFonts w:ascii="Tahoma" w:hAnsi="Tahoma" w:cs="Tahoma"/>
          <w:b/>
          <w:u w:val="single"/>
        </w:rPr>
      </w:pPr>
      <w:r w:rsidRPr="00657677">
        <w:rPr>
          <w:rFonts w:ascii="Tahoma" w:hAnsi="Tahoma" w:cs="Tahoma"/>
          <w:b/>
          <w:u w:val="single"/>
        </w:rPr>
        <w:t>COMPROMISO DE INTEGRACIÓN DE SOLVENCIA</w:t>
      </w:r>
    </w:p>
    <w:sdt>
      <w:sdtPr>
        <w:rPr>
          <w:rFonts w:ascii="Tahoma" w:hAnsi="Tahoma" w:cs="Tahoma"/>
          <w:b/>
        </w:rPr>
        <w:alias w:val="Título"/>
        <w:tag w:val=""/>
        <w:id w:val="678154948"/>
        <w:placeholder>
          <w:docPart w:val="92D3317D2E694085803D13E55976FB52"/>
        </w:placeholder>
        <w:dataBinding w:prefixMappings="xmlns:ns0='http://purl.org/dc/elements/1.1/' xmlns:ns1='http://schemas.openxmlformats.org/package/2006/metadata/core-properties' " w:xpath="/ns1:coreProperties[1]/ns0:title[1]" w:storeItemID="{6C3C8BC8-F283-45AE-878A-BAB7291924A1}"/>
        <w:text/>
      </w:sdtPr>
      <w:sdtEndPr/>
      <w:sdtContent>
        <w:p w14:paraId="4DAEE63E" w14:textId="7A3D75D9" w:rsidR="00750B5F" w:rsidRPr="00657677" w:rsidRDefault="000E071D" w:rsidP="00CB6E7B">
          <w:pPr>
            <w:spacing w:after="240" w:line="240" w:lineRule="auto"/>
            <w:jc w:val="center"/>
            <w:rPr>
              <w:rFonts w:ascii="Tahoma" w:hAnsi="Tahoma" w:cs="Tahoma"/>
              <w:b/>
            </w:rPr>
          </w:pPr>
          <w:r>
            <w:rPr>
              <w:rFonts w:ascii="Tahoma" w:hAnsi="Tahoma" w:cs="Tahoma"/>
              <w:b/>
            </w:rPr>
            <w:t>SUMINISTRO, INSTALACIÓN Y PUESTA EN MARCHA DE LOS EQUIPOS PARA LA NUEVA INSTALACIÓN DE ULTRAFILTRACIÓN DE LA FASE 3 DEL TRATAMIENTO DE AGUA REGENERADA PARA LA INFILTRACIÓN EN LA BARRERA CONTRA LA INSTRUSIÓN MARINA DE LA ERA DEL BAIX LLOBREGAT</w:t>
          </w:r>
        </w:p>
      </w:sdtContent>
    </w:sdt>
    <w:p w14:paraId="49C3AEC4" w14:textId="164E0B87" w:rsidR="00750B5F" w:rsidRPr="00657677" w:rsidRDefault="00750B5F" w:rsidP="00CB6E7B">
      <w:pPr>
        <w:spacing w:after="240" w:line="240" w:lineRule="auto"/>
        <w:jc w:val="center"/>
        <w:rPr>
          <w:rFonts w:ascii="Tahoma" w:hAnsi="Tahoma" w:cs="Tahoma"/>
        </w:rPr>
      </w:pPr>
      <w:r w:rsidRPr="00657677">
        <w:rPr>
          <w:rFonts w:ascii="Tahoma" w:hAnsi="Tahoma" w:cs="Tahoma"/>
          <w:b/>
        </w:rPr>
        <w:t>(</w:t>
      </w:r>
      <w:proofErr w:type="spellStart"/>
      <w:sdt>
        <w:sdtPr>
          <w:rPr>
            <w:rFonts w:ascii="Tahoma" w:hAnsi="Tahoma" w:cs="Tahoma"/>
            <w:b/>
          </w:rPr>
          <w:alias w:val="Categoría"/>
          <w:tag w:val=""/>
          <w:id w:val="-1868976727"/>
          <w:placeholder>
            <w:docPart w:val="AF23919790F443BC9B1E1FCC3B3685DD"/>
          </w:placeholder>
          <w:dataBinding w:prefixMappings="xmlns:ns0='http://purl.org/dc/elements/1.1/' xmlns:ns1='http://schemas.openxmlformats.org/package/2006/metadata/core-properties' " w:xpath="/ns1:coreProperties[1]/ns1:category[1]" w:storeItemID="{6C3C8BC8-F283-45AE-878A-BAB7291924A1}"/>
          <w:text/>
        </w:sdtPr>
        <w:sdtEndPr/>
        <w:sdtContent>
          <w:r w:rsidR="00DE2AAB">
            <w:rPr>
              <w:rFonts w:ascii="Tahoma" w:hAnsi="Tahoma" w:cs="Tahoma"/>
              <w:b/>
            </w:rPr>
            <w:t>Nº</w:t>
          </w:r>
          <w:proofErr w:type="spellEnd"/>
          <w:r w:rsidR="00DE2AAB">
            <w:rPr>
              <w:rFonts w:ascii="Tahoma" w:hAnsi="Tahoma" w:cs="Tahoma"/>
              <w:b/>
            </w:rPr>
            <w:t xml:space="preserve"> EXP.: AB/2021/008</w:t>
          </w:r>
        </w:sdtContent>
      </w:sdt>
      <w:r w:rsidRPr="00657677">
        <w:rPr>
          <w:rFonts w:ascii="Tahoma" w:hAnsi="Tahoma" w:cs="Tahoma"/>
          <w:b/>
        </w:rPr>
        <w:t>)</w:t>
      </w:r>
    </w:p>
    <w:p w14:paraId="6C4B2A28" w14:textId="77777777" w:rsidR="00652C57" w:rsidRPr="00657677" w:rsidRDefault="00652C57" w:rsidP="00652C57">
      <w:pPr>
        <w:jc w:val="both"/>
        <w:rPr>
          <w:rFonts w:ascii="Tahoma" w:eastAsia="Calibri" w:hAnsi="Tahoma" w:cs="Tahoma"/>
        </w:rPr>
      </w:pPr>
      <w:r w:rsidRPr="00657677">
        <w:rPr>
          <w:rFonts w:ascii="Tahoma" w:eastAsia="Calibri" w:hAnsi="Tahoma" w:cs="Tahoma"/>
        </w:rPr>
        <w:t>De una parte, el/la Sr./a [●], con DNI [●], actuando en nombre propio / en representación de la sociedad [●] [</w:t>
      </w:r>
      <w:r w:rsidRPr="00657677">
        <w:rPr>
          <w:rFonts w:ascii="Tahoma" w:eastAsia="Calibri" w:hAnsi="Tahoma" w:cs="Tahoma"/>
          <w:i/>
        </w:rPr>
        <w:t>el operador económico licitador</w:t>
      </w:r>
      <w:r w:rsidRPr="00657677">
        <w:rPr>
          <w:rFonts w:ascii="Tahoma" w:eastAsia="Calibri" w:hAnsi="Tahoma" w:cs="Tahoma"/>
        </w:rPr>
        <w:t>], con NIF [●], actuando en su condición de [●], con domicilio profesional en [●].</w:t>
      </w:r>
    </w:p>
    <w:p w14:paraId="1A9D29E2" w14:textId="77777777" w:rsidR="00652C57" w:rsidRPr="00657677" w:rsidRDefault="00652C57" w:rsidP="00652C57">
      <w:pPr>
        <w:jc w:val="both"/>
        <w:rPr>
          <w:rFonts w:ascii="Tahoma" w:eastAsia="Calibri" w:hAnsi="Tahoma" w:cs="Tahoma"/>
        </w:rPr>
      </w:pPr>
    </w:p>
    <w:p w14:paraId="1A5C8591" w14:textId="77777777" w:rsidR="00652C57" w:rsidRPr="00657677" w:rsidRDefault="00652C57" w:rsidP="00652C57">
      <w:pPr>
        <w:jc w:val="both"/>
        <w:rPr>
          <w:rFonts w:ascii="Tahoma" w:eastAsia="Calibri" w:hAnsi="Tahoma" w:cs="Tahoma"/>
        </w:rPr>
      </w:pPr>
      <w:r w:rsidRPr="00657677">
        <w:rPr>
          <w:rFonts w:ascii="Tahoma" w:eastAsia="Calibri" w:hAnsi="Tahoma" w:cs="Tahoma"/>
        </w:rPr>
        <w:t>De otra parte, el/la Sr./a [●], con DNI [●], actuando en nombre propio / en representación de la sociedad [●] [la Empresa], con NIF [●], actuando en su condición de [●], con domicilio profesional en [●].</w:t>
      </w:r>
    </w:p>
    <w:p w14:paraId="6A7CC392" w14:textId="77777777" w:rsidR="00652C57" w:rsidRPr="00657677" w:rsidRDefault="00652C57" w:rsidP="00652C57">
      <w:pPr>
        <w:jc w:val="both"/>
        <w:rPr>
          <w:rFonts w:ascii="Tahoma" w:eastAsia="Calibri" w:hAnsi="Tahoma" w:cs="Tahoma"/>
        </w:rPr>
      </w:pPr>
    </w:p>
    <w:p w14:paraId="4F67A535" w14:textId="77777777" w:rsidR="00652C57" w:rsidRPr="00657677" w:rsidRDefault="00652C57" w:rsidP="00652C57">
      <w:pPr>
        <w:jc w:val="both"/>
        <w:rPr>
          <w:rFonts w:ascii="Tahoma" w:eastAsia="Calibri" w:hAnsi="Tahoma" w:cs="Tahoma"/>
        </w:rPr>
      </w:pPr>
      <w:r w:rsidRPr="00657677">
        <w:rPr>
          <w:rFonts w:ascii="Tahoma" w:eastAsia="Calibri" w:hAnsi="Tahoma" w:cs="Tahoma"/>
        </w:rPr>
        <w:t xml:space="preserve">Reconociéndose ambas partes la facultad de representación el siguiente </w:t>
      </w:r>
    </w:p>
    <w:p w14:paraId="5639D50B" w14:textId="77777777" w:rsidR="00652C57" w:rsidRPr="00657677" w:rsidRDefault="00652C57" w:rsidP="00652C57">
      <w:pPr>
        <w:jc w:val="both"/>
        <w:rPr>
          <w:rFonts w:ascii="Tahoma" w:eastAsia="Calibri" w:hAnsi="Tahoma" w:cs="Tahoma"/>
        </w:rPr>
      </w:pPr>
    </w:p>
    <w:p w14:paraId="6886B14E" w14:textId="65803DA4" w:rsidR="00652C57" w:rsidRPr="00657677" w:rsidRDefault="00652C57" w:rsidP="00652C57">
      <w:pPr>
        <w:jc w:val="center"/>
        <w:rPr>
          <w:rFonts w:ascii="Tahoma" w:eastAsia="Calibri" w:hAnsi="Tahoma" w:cs="Tahoma"/>
          <w:b/>
        </w:rPr>
      </w:pPr>
      <w:r w:rsidRPr="00657677">
        <w:rPr>
          <w:rFonts w:ascii="Tahoma" w:eastAsia="Calibri" w:hAnsi="Tahoma" w:cs="Tahoma"/>
          <w:b/>
        </w:rPr>
        <w:t>COMPROMISO</w:t>
      </w:r>
    </w:p>
    <w:p w14:paraId="2E5CAC2B" w14:textId="662AF1C2" w:rsidR="00652C57" w:rsidRPr="00657677" w:rsidRDefault="00652C57" w:rsidP="00652C57">
      <w:pPr>
        <w:spacing w:after="240" w:line="240" w:lineRule="auto"/>
        <w:jc w:val="both"/>
        <w:rPr>
          <w:rFonts w:ascii="Tahoma" w:eastAsia="Calibri" w:hAnsi="Tahoma" w:cs="Tahoma"/>
        </w:rPr>
      </w:pPr>
      <w:r w:rsidRPr="00657677">
        <w:rPr>
          <w:rFonts w:ascii="Tahoma" w:eastAsia="Calibri" w:hAnsi="Tahoma" w:cs="Tahoma"/>
        </w:rPr>
        <w:t xml:space="preserve">[el operador económico licitador], en caso de que resulte adjudicatario del contrato </w:t>
      </w:r>
      <w:sdt>
        <w:sdtPr>
          <w:rPr>
            <w:rFonts w:ascii="Tahoma" w:eastAsia="Calibri" w:hAnsi="Tahoma" w:cs="Tahoma"/>
            <w:i/>
            <w:iCs/>
          </w:rPr>
          <w:alias w:val="Título"/>
          <w:tag w:val=""/>
          <w:id w:val="908118657"/>
          <w:placeholder>
            <w:docPart w:val="A728CA0DBF094DA5AD178A9B699E3C55"/>
          </w:placeholder>
          <w:dataBinding w:prefixMappings="xmlns:ns0='http://purl.org/dc/elements/1.1/' xmlns:ns1='http://schemas.openxmlformats.org/package/2006/metadata/core-properties' " w:xpath="/ns1:coreProperties[1]/ns0:title[1]" w:storeItemID="{6C3C8BC8-F283-45AE-878A-BAB7291924A1}"/>
          <w:text/>
        </w:sdtPr>
        <w:sdtEndPr/>
        <w:sdtContent>
          <w:r w:rsidR="000E071D">
            <w:rPr>
              <w:rFonts w:ascii="Tahoma" w:eastAsia="Calibri" w:hAnsi="Tahoma" w:cs="Tahoma"/>
              <w:i/>
              <w:iCs/>
            </w:rPr>
            <w:t>SUMINISTRO, INSTALACIÓN Y PUESTA EN MARCHA DE LOS EQUIPOS PARA LA NUEVA INSTALACIÓN DE ULTRAFILTRACIÓN DE LA FASE 3 DEL TRATAMIENTO DE AGUA REGENERADA PARA LA INFILTRACIÓN EN LA BARRERA CONTRA LA INSTRUSIÓN MARINA DE LA ERA DEL BAIX LLOBREGAT</w:t>
          </w:r>
        </w:sdtContent>
      </w:sdt>
      <w:r w:rsidRPr="00657677">
        <w:rPr>
          <w:rFonts w:ascii="Tahoma" w:eastAsia="Calibri" w:hAnsi="Tahoma" w:cs="Tahoma"/>
          <w:i/>
          <w:iCs/>
        </w:rPr>
        <w:t xml:space="preserve"> (</w:t>
      </w:r>
      <w:proofErr w:type="spellStart"/>
      <w:sdt>
        <w:sdtPr>
          <w:rPr>
            <w:rFonts w:ascii="Tahoma" w:eastAsia="Calibri" w:hAnsi="Tahoma" w:cs="Tahoma"/>
            <w:i/>
            <w:iCs/>
          </w:rPr>
          <w:alias w:val="Categoría"/>
          <w:tag w:val=""/>
          <w:id w:val="1497920667"/>
          <w:placeholder>
            <w:docPart w:val="DC7DA2F881E8407EAD59F041D101ABDC"/>
          </w:placeholder>
          <w:dataBinding w:prefixMappings="xmlns:ns0='http://purl.org/dc/elements/1.1/' xmlns:ns1='http://schemas.openxmlformats.org/package/2006/metadata/core-properties' " w:xpath="/ns1:coreProperties[1]/ns1:category[1]" w:storeItemID="{6C3C8BC8-F283-45AE-878A-BAB7291924A1}"/>
          <w:text/>
        </w:sdtPr>
        <w:sdtEndPr/>
        <w:sdtContent>
          <w:r w:rsidR="00DE2AAB">
            <w:rPr>
              <w:rFonts w:ascii="Tahoma" w:eastAsia="Calibri" w:hAnsi="Tahoma" w:cs="Tahoma"/>
              <w:i/>
              <w:iCs/>
            </w:rPr>
            <w:t>Nº</w:t>
          </w:r>
          <w:proofErr w:type="spellEnd"/>
          <w:r w:rsidR="00DE2AAB">
            <w:rPr>
              <w:rFonts w:ascii="Tahoma" w:eastAsia="Calibri" w:hAnsi="Tahoma" w:cs="Tahoma"/>
              <w:i/>
              <w:iCs/>
            </w:rPr>
            <w:t xml:space="preserve"> EXP.: AB/2021/008</w:t>
          </w:r>
        </w:sdtContent>
      </w:sdt>
      <w:r w:rsidRPr="00657677">
        <w:rPr>
          <w:rFonts w:ascii="Tahoma" w:eastAsia="Calibri" w:hAnsi="Tahoma" w:cs="Tahoma"/>
          <w:i/>
          <w:iCs/>
        </w:rPr>
        <w:t>)</w:t>
      </w:r>
      <w:r w:rsidRPr="00657677">
        <w:rPr>
          <w:rFonts w:ascii="Tahoma" w:eastAsia="Calibri" w:hAnsi="Tahoma" w:cs="Tahoma"/>
        </w:rPr>
        <w:t>, integrará su solvencia con [la Empresa] [</w:t>
      </w:r>
      <w:r w:rsidRPr="00657677">
        <w:rPr>
          <w:rFonts w:ascii="Tahoma" w:eastAsia="Calibri" w:hAnsi="Tahoma" w:cs="Tahoma"/>
          <w:i/>
        </w:rPr>
        <w:t>entidad con la que se integre la solvencia</w:t>
      </w:r>
      <w:r w:rsidRPr="00657677">
        <w:rPr>
          <w:rFonts w:ascii="Tahoma" w:eastAsia="Calibri" w:hAnsi="Tahoma" w:cs="Tahoma"/>
        </w:rPr>
        <w:t xml:space="preserve">] y este último se compromete a poner a disposición del primero cuantos medios sean necesarios para integrar la solvencia del adjudicatario, respondiendo ambos de forma conjunta y solidaria en la ejecución del contrato. </w:t>
      </w:r>
    </w:p>
    <w:p w14:paraId="3445BF12" w14:textId="77777777" w:rsidR="00652C57" w:rsidRPr="00657677" w:rsidRDefault="00652C57" w:rsidP="00652C57">
      <w:pPr>
        <w:jc w:val="both"/>
        <w:rPr>
          <w:rFonts w:ascii="Tahoma" w:eastAsia="Calibri" w:hAnsi="Tahoma" w:cs="Tahoma"/>
        </w:rPr>
      </w:pPr>
    </w:p>
    <w:p w14:paraId="72BFDA05" w14:textId="77777777" w:rsidR="00652C57" w:rsidRPr="00657677" w:rsidRDefault="00652C57" w:rsidP="00652C57">
      <w:pPr>
        <w:jc w:val="both"/>
        <w:rPr>
          <w:rFonts w:ascii="Tahoma" w:eastAsia="Calibri" w:hAnsi="Tahoma" w:cs="Tahoma"/>
        </w:rPr>
      </w:pPr>
      <w:r w:rsidRPr="00657677">
        <w:rPr>
          <w:rFonts w:ascii="Tahoma" w:eastAsia="Calibri" w:hAnsi="Tahoma" w:cs="Tahoma"/>
        </w:rPr>
        <w:t>Y para que así conste se suscribe el presente compromiso en Barcelona, a [●] de [●] de [●].</w:t>
      </w:r>
    </w:p>
    <w:p w14:paraId="451BF2C5" w14:textId="505AF74F" w:rsidR="00652C57" w:rsidRDefault="00652C57" w:rsidP="00652C57">
      <w:pPr>
        <w:jc w:val="both"/>
        <w:rPr>
          <w:rFonts w:ascii="Tahoma" w:eastAsia="Calibri" w:hAnsi="Tahoma" w:cs="Tahoma"/>
        </w:rPr>
      </w:pPr>
    </w:p>
    <w:p w14:paraId="4CCE7295" w14:textId="77777777" w:rsidR="003F3A02" w:rsidRPr="00657677" w:rsidRDefault="003F3A02" w:rsidP="00652C57">
      <w:pPr>
        <w:jc w:val="both"/>
        <w:rPr>
          <w:rFonts w:ascii="Tahoma" w:eastAsia="Calibri"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652C57" w:rsidRPr="008E5C80" w14:paraId="763FD88B" w14:textId="77777777" w:rsidTr="003F3A02">
        <w:tc>
          <w:tcPr>
            <w:tcW w:w="4252" w:type="dxa"/>
          </w:tcPr>
          <w:p w14:paraId="4B39A1AC" w14:textId="77777777" w:rsidR="00652C57" w:rsidRPr="00657677" w:rsidRDefault="00652C57" w:rsidP="00AB0ACE">
            <w:pPr>
              <w:jc w:val="both"/>
              <w:rPr>
                <w:rFonts w:ascii="Tahoma" w:eastAsia="Calibri" w:hAnsi="Tahoma" w:cs="Tahoma"/>
              </w:rPr>
            </w:pPr>
            <w:r w:rsidRPr="00657677">
              <w:rPr>
                <w:rFonts w:ascii="Tahoma" w:eastAsia="Calibri" w:hAnsi="Tahoma" w:cs="Tahoma"/>
              </w:rPr>
              <w:t xml:space="preserve">Firma: [●] </w:t>
            </w:r>
            <w:r w:rsidRPr="00657677">
              <w:rPr>
                <w:rFonts w:ascii="Tahoma" w:eastAsia="Calibri" w:hAnsi="Tahoma" w:cs="Tahoma"/>
                <w:i/>
              </w:rPr>
              <w:t>(Nombre del representante del operador económico licitador)</w:t>
            </w:r>
            <w:r w:rsidRPr="00657677">
              <w:rPr>
                <w:rFonts w:ascii="Tahoma" w:eastAsia="Calibri" w:hAnsi="Tahoma" w:cs="Tahoma"/>
              </w:rPr>
              <w:t xml:space="preserve"> </w:t>
            </w:r>
          </w:p>
          <w:p w14:paraId="7CFC2410" w14:textId="77777777" w:rsidR="00652C57" w:rsidRPr="00657677" w:rsidRDefault="00652C57" w:rsidP="00AB0ACE">
            <w:pPr>
              <w:jc w:val="both"/>
              <w:rPr>
                <w:rFonts w:ascii="Tahoma" w:eastAsia="Calibri" w:hAnsi="Tahoma" w:cs="Tahoma"/>
              </w:rPr>
            </w:pPr>
          </w:p>
        </w:tc>
        <w:tc>
          <w:tcPr>
            <w:tcW w:w="4252" w:type="dxa"/>
          </w:tcPr>
          <w:p w14:paraId="70007F2F" w14:textId="77777777" w:rsidR="00652C57" w:rsidRPr="008E5C80" w:rsidRDefault="00652C57" w:rsidP="00AB0ACE">
            <w:pPr>
              <w:jc w:val="both"/>
              <w:rPr>
                <w:rFonts w:ascii="Tahoma" w:eastAsia="Calibri" w:hAnsi="Tahoma" w:cs="Tahoma"/>
              </w:rPr>
            </w:pPr>
            <w:r w:rsidRPr="00657677">
              <w:rPr>
                <w:rFonts w:ascii="Tahoma" w:eastAsia="Calibri" w:hAnsi="Tahoma" w:cs="Tahoma"/>
              </w:rPr>
              <w:t xml:space="preserve">Firma: [●] </w:t>
            </w:r>
            <w:r w:rsidRPr="00657677">
              <w:rPr>
                <w:rFonts w:ascii="Tahoma" w:eastAsia="Calibri" w:hAnsi="Tahoma" w:cs="Tahoma"/>
                <w:i/>
              </w:rPr>
              <w:t>(Nombre del representante de la entidad con la que se integra solvencia)</w:t>
            </w:r>
            <w:r w:rsidRPr="008E5C80">
              <w:rPr>
                <w:rFonts w:ascii="Tahoma" w:eastAsia="Calibri" w:hAnsi="Tahoma" w:cs="Tahoma"/>
              </w:rPr>
              <w:t xml:space="preserve"> </w:t>
            </w:r>
          </w:p>
          <w:p w14:paraId="5E1C1433" w14:textId="77777777" w:rsidR="00652C57" w:rsidRPr="008E5C80" w:rsidRDefault="00652C57" w:rsidP="00AB0ACE">
            <w:pPr>
              <w:jc w:val="both"/>
              <w:rPr>
                <w:rFonts w:ascii="Tahoma" w:eastAsia="Calibri" w:hAnsi="Tahoma" w:cs="Tahoma"/>
              </w:rPr>
            </w:pPr>
          </w:p>
        </w:tc>
      </w:tr>
    </w:tbl>
    <w:p w14:paraId="483BEAF8" w14:textId="77777777" w:rsidR="003F3A02" w:rsidRDefault="003F3A02" w:rsidP="00FB44A5">
      <w:pPr>
        <w:pStyle w:val="Piedepgina"/>
        <w:spacing w:after="60"/>
        <w:rPr>
          <w:rFonts w:ascii="Tahoma" w:hAnsi="Tahoma" w:cs="Tahoma"/>
          <w:b/>
          <w:bCs/>
          <w:i/>
          <w:sz w:val="20"/>
        </w:rPr>
      </w:pPr>
    </w:p>
    <w:p w14:paraId="2C6C18F3" w14:textId="46CD2CC9" w:rsidR="00FB44A5" w:rsidRPr="00872CA7" w:rsidRDefault="00FB44A5" w:rsidP="00FB44A5">
      <w:pPr>
        <w:pStyle w:val="Piedepgina"/>
        <w:spacing w:after="60"/>
        <w:rPr>
          <w:rFonts w:ascii="Tahoma" w:hAnsi="Tahoma" w:cs="Tahoma"/>
          <w:i/>
          <w:sz w:val="20"/>
        </w:rPr>
      </w:pPr>
      <w:r w:rsidRPr="00872CA7">
        <w:rPr>
          <w:rFonts w:ascii="Tahoma" w:hAnsi="Tahoma" w:cs="Tahoma"/>
          <w:b/>
          <w:bCs/>
          <w:i/>
          <w:sz w:val="20"/>
        </w:rPr>
        <w:t>NOTA:</w:t>
      </w:r>
      <w:r w:rsidRPr="00872CA7">
        <w:rPr>
          <w:rFonts w:ascii="Tahoma" w:hAnsi="Tahoma" w:cs="Tahoma"/>
          <w:i/>
          <w:sz w:val="20"/>
        </w:rPr>
        <w:t xml:space="preserve"> En caso de rellenar este impreso se tendrá que </w:t>
      </w:r>
      <w:r w:rsidR="00872CA7" w:rsidRPr="00872CA7">
        <w:rPr>
          <w:rFonts w:ascii="Tahoma" w:hAnsi="Tahoma" w:cs="Tahoma"/>
          <w:i/>
          <w:sz w:val="20"/>
        </w:rPr>
        <w:t>entregar,</w:t>
      </w:r>
      <w:r w:rsidRPr="00872CA7">
        <w:rPr>
          <w:rFonts w:ascii="Tahoma" w:hAnsi="Tahoma" w:cs="Tahoma"/>
          <w:i/>
          <w:sz w:val="20"/>
        </w:rPr>
        <w:t xml:space="preserve"> además:</w:t>
      </w:r>
    </w:p>
    <w:p w14:paraId="4A05EEEE" w14:textId="48B53690" w:rsidR="00FB44A5" w:rsidRPr="00872CA7" w:rsidRDefault="00FB44A5" w:rsidP="00693EA4">
      <w:pPr>
        <w:pStyle w:val="Piedepgina"/>
        <w:numPr>
          <w:ilvl w:val="0"/>
          <w:numId w:val="23"/>
        </w:numPr>
        <w:spacing w:after="60"/>
        <w:jc w:val="both"/>
        <w:rPr>
          <w:rFonts w:ascii="Tahoma" w:hAnsi="Tahoma" w:cs="Tahoma"/>
          <w:i/>
          <w:sz w:val="20"/>
        </w:rPr>
      </w:pPr>
      <w:r w:rsidRPr="00872CA7">
        <w:rPr>
          <w:rFonts w:ascii="Tahoma" w:hAnsi="Tahoma" w:cs="Tahoma"/>
          <w:i/>
          <w:sz w:val="20"/>
        </w:rPr>
        <w:t xml:space="preserve">Declaraciones responsables cumplimentadas por las entidades a las que recurra (Anexo </w:t>
      </w:r>
      <w:proofErr w:type="spellStart"/>
      <w:r w:rsidRPr="00872CA7">
        <w:rPr>
          <w:rFonts w:ascii="Tahoma" w:hAnsi="Tahoma" w:cs="Tahoma"/>
          <w:i/>
          <w:sz w:val="20"/>
        </w:rPr>
        <w:t>Nº</w:t>
      </w:r>
      <w:proofErr w:type="spellEnd"/>
      <w:r w:rsidRPr="00872CA7">
        <w:rPr>
          <w:rFonts w:ascii="Tahoma" w:hAnsi="Tahoma" w:cs="Tahoma"/>
          <w:i/>
          <w:sz w:val="20"/>
        </w:rPr>
        <w:t xml:space="preserve"> 1 y Anexo </w:t>
      </w:r>
      <w:proofErr w:type="spellStart"/>
      <w:r w:rsidRPr="00872CA7">
        <w:rPr>
          <w:rFonts w:ascii="Tahoma" w:hAnsi="Tahoma" w:cs="Tahoma"/>
          <w:i/>
          <w:sz w:val="20"/>
        </w:rPr>
        <w:t>Nº</w:t>
      </w:r>
      <w:proofErr w:type="spellEnd"/>
      <w:r w:rsidRPr="00872CA7">
        <w:rPr>
          <w:rFonts w:ascii="Tahoma" w:hAnsi="Tahoma" w:cs="Tahoma"/>
          <w:i/>
          <w:sz w:val="20"/>
        </w:rPr>
        <w:t xml:space="preserve"> 2)</w:t>
      </w:r>
      <w:r w:rsidR="00191E41" w:rsidRPr="00872CA7">
        <w:rPr>
          <w:rFonts w:ascii="Tahoma" w:hAnsi="Tahoma" w:cs="Tahoma"/>
          <w:i/>
          <w:sz w:val="20"/>
        </w:rPr>
        <w:t>.</w:t>
      </w:r>
    </w:p>
    <w:p w14:paraId="4A9E7F17" w14:textId="5D517C36" w:rsidR="0032435D" w:rsidRPr="00F75A79" w:rsidRDefault="00652C57" w:rsidP="00191E41">
      <w:pPr>
        <w:jc w:val="center"/>
        <w:rPr>
          <w:rFonts w:ascii="Tahoma" w:hAnsi="Tahoma" w:cs="Tahoma"/>
          <w:b/>
          <w:u w:val="single"/>
        </w:rPr>
      </w:pPr>
      <w:r>
        <w:rPr>
          <w:rFonts w:ascii="Tahoma" w:hAnsi="Tahoma" w:cs="Tahoma"/>
          <w:b/>
          <w:u w:val="single"/>
        </w:rPr>
        <w:br w:type="page"/>
      </w:r>
      <w:r w:rsidR="0032435D" w:rsidRPr="00F75A79">
        <w:rPr>
          <w:rFonts w:ascii="Tahoma" w:hAnsi="Tahoma" w:cs="Tahoma"/>
          <w:b/>
          <w:u w:val="single"/>
        </w:rPr>
        <w:lastRenderedPageBreak/>
        <w:t xml:space="preserve">ANEXO </w:t>
      </w:r>
      <w:proofErr w:type="spellStart"/>
      <w:r w:rsidR="0032435D" w:rsidRPr="00F75A79">
        <w:rPr>
          <w:rFonts w:ascii="Tahoma" w:hAnsi="Tahoma" w:cs="Tahoma"/>
          <w:b/>
          <w:u w:val="single"/>
        </w:rPr>
        <w:t>Nº</w:t>
      </w:r>
      <w:proofErr w:type="spellEnd"/>
      <w:r w:rsidR="0032435D" w:rsidRPr="00F75A79">
        <w:rPr>
          <w:rFonts w:ascii="Tahoma" w:hAnsi="Tahoma" w:cs="Tahoma"/>
          <w:b/>
          <w:u w:val="single"/>
        </w:rPr>
        <w:t xml:space="preserve"> 4</w:t>
      </w:r>
    </w:p>
    <w:p w14:paraId="38488E25" w14:textId="45677084" w:rsidR="0032435D" w:rsidRPr="00F75A79" w:rsidRDefault="00652C57" w:rsidP="00CB6E7B">
      <w:pPr>
        <w:spacing w:after="240" w:line="240" w:lineRule="auto"/>
        <w:jc w:val="center"/>
        <w:rPr>
          <w:rFonts w:ascii="Tahoma" w:hAnsi="Tahoma" w:cs="Tahoma"/>
          <w:b/>
          <w:u w:val="single"/>
        </w:rPr>
      </w:pPr>
      <w:r>
        <w:rPr>
          <w:rFonts w:ascii="Tahoma" w:hAnsi="Tahoma" w:cs="Tahoma"/>
          <w:b/>
          <w:u w:val="single"/>
        </w:rPr>
        <w:t>DECLARACIÓN RELATIVA AL</w:t>
      </w:r>
      <w:r w:rsidR="0032435D" w:rsidRPr="00F75A79">
        <w:rPr>
          <w:rFonts w:ascii="Tahoma" w:hAnsi="Tahoma" w:cs="Tahoma"/>
          <w:b/>
          <w:u w:val="single"/>
        </w:rPr>
        <w:t xml:space="preserve"> COMPROMISO DE SUSCRIBIR</w:t>
      </w:r>
    </w:p>
    <w:p w14:paraId="5281F3A3" w14:textId="1C9BD173" w:rsidR="0032435D" w:rsidRPr="00F75A79" w:rsidRDefault="0032435D" w:rsidP="00CB6E7B">
      <w:pPr>
        <w:spacing w:after="240" w:line="240" w:lineRule="auto"/>
        <w:jc w:val="center"/>
        <w:rPr>
          <w:rFonts w:ascii="Tahoma" w:hAnsi="Tahoma" w:cs="Tahoma"/>
          <w:b/>
          <w:u w:val="single"/>
        </w:rPr>
      </w:pPr>
      <w:r w:rsidRPr="00F75A79">
        <w:rPr>
          <w:rFonts w:ascii="Tahoma" w:hAnsi="Tahoma" w:cs="Tahoma"/>
          <w:b/>
          <w:u w:val="single"/>
        </w:rPr>
        <w:t>PÓLIZA DE SEGURO DE RESPONSABILIDAD CIVIL</w:t>
      </w:r>
    </w:p>
    <w:sdt>
      <w:sdtPr>
        <w:rPr>
          <w:rFonts w:ascii="Tahoma" w:hAnsi="Tahoma" w:cs="Tahoma"/>
          <w:b/>
        </w:rPr>
        <w:alias w:val="Título"/>
        <w:tag w:val=""/>
        <w:id w:val="-1059313682"/>
        <w:placeholder>
          <w:docPart w:val="0F374DA56656411EB75A43D24D9C3BA0"/>
        </w:placeholder>
        <w:dataBinding w:prefixMappings="xmlns:ns0='http://purl.org/dc/elements/1.1/' xmlns:ns1='http://schemas.openxmlformats.org/package/2006/metadata/core-properties' " w:xpath="/ns1:coreProperties[1]/ns0:title[1]" w:storeItemID="{6C3C8BC8-F283-45AE-878A-BAB7291924A1}"/>
        <w:text/>
      </w:sdtPr>
      <w:sdtEndPr/>
      <w:sdtContent>
        <w:p w14:paraId="3F33C2F5" w14:textId="61A5638E" w:rsidR="00F75A79" w:rsidRPr="007C6E63" w:rsidRDefault="000E071D" w:rsidP="00CB6E7B">
          <w:pPr>
            <w:spacing w:after="240" w:line="240" w:lineRule="auto"/>
            <w:jc w:val="center"/>
            <w:rPr>
              <w:rFonts w:ascii="Tahoma" w:hAnsi="Tahoma" w:cs="Tahoma"/>
              <w:b/>
            </w:rPr>
          </w:pPr>
          <w:r>
            <w:rPr>
              <w:rFonts w:ascii="Tahoma" w:hAnsi="Tahoma" w:cs="Tahoma"/>
              <w:b/>
            </w:rPr>
            <w:t>SUMINISTRO, INSTALACIÓN Y PUESTA EN MARCHA DE LOS EQUIPOS PARA LA NUEVA INSTALACIÓN DE ULTRAFILTRACIÓN DE LA FASE 3 DEL TRATAMIENTO DE AGUA REGENERADA PARA LA INFILTRACIÓN EN LA BARRERA CONTRA LA INSTRUSIÓN MARINA DE LA ERA DEL BAIX LLOBREGAT</w:t>
          </w:r>
        </w:p>
      </w:sdtContent>
    </w:sdt>
    <w:p w14:paraId="3FCB0573" w14:textId="4BB90029" w:rsidR="00F75A79" w:rsidRPr="005C1A08" w:rsidRDefault="00F75A79" w:rsidP="00CB6E7B">
      <w:pPr>
        <w:spacing w:after="240" w:line="240" w:lineRule="auto"/>
        <w:jc w:val="center"/>
        <w:rPr>
          <w:rFonts w:ascii="Tahoma" w:hAnsi="Tahoma" w:cs="Tahoma"/>
        </w:rPr>
      </w:pPr>
      <w:r w:rsidRPr="005C1A08">
        <w:rPr>
          <w:rFonts w:ascii="Tahoma" w:hAnsi="Tahoma" w:cs="Tahoma"/>
          <w:b/>
        </w:rPr>
        <w:t>(</w:t>
      </w:r>
      <w:proofErr w:type="spellStart"/>
      <w:sdt>
        <w:sdtPr>
          <w:rPr>
            <w:rFonts w:ascii="Tahoma" w:hAnsi="Tahoma" w:cs="Tahoma"/>
            <w:b/>
          </w:rPr>
          <w:alias w:val="Categoría"/>
          <w:tag w:val=""/>
          <w:id w:val="-646891039"/>
          <w:placeholder>
            <w:docPart w:val="E970760E4DA640D6B4566A2F653DFA95"/>
          </w:placeholder>
          <w:dataBinding w:prefixMappings="xmlns:ns0='http://purl.org/dc/elements/1.1/' xmlns:ns1='http://schemas.openxmlformats.org/package/2006/metadata/core-properties' " w:xpath="/ns1:coreProperties[1]/ns1:category[1]" w:storeItemID="{6C3C8BC8-F283-45AE-878A-BAB7291924A1}"/>
          <w:text/>
        </w:sdtPr>
        <w:sdtEndPr/>
        <w:sdtContent>
          <w:r w:rsidR="00DE2AAB">
            <w:rPr>
              <w:rFonts w:ascii="Tahoma" w:hAnsi="Tahoma" w:cs="Tahoma"/>
              <w:b/>
            </w:rPr>
            <w:t>Nº</w:t>
          </w:r>
          <w:proofErr w:type="spellEnd"/>
          <w:r w:rsidR="00DE2AAB">
            <w:rPr>
              <w:rFonts w:ascii="Tahoma" w:hAnsi="Tahoma" w:cs="Tahoma"/>
              <w:b/>
            </w:rPr>
            <w:t xml:space="preserve"> EXP.: AB/2021/008</w:t>
          </w:r>
        </w:sdtContent>
      </w:sdt>
      <w:r w:rsidRPr="005C1A08">
        <w:rPr>
          <w:rFonts w:ascii="Tahoma" w:hAnsi="Tahoma" w:cs="Tahoma"/>
          <w:b/>
        </w:rPr>
        <w:t>)</w:t>
      </w:r>
    </w:p>
    <w:p w14:paraId="0B9B22BF" w14:textId="77777777" w:rsidR="001C0999" w:rsidRPr="005D5441" w:rsidRDefault="001C0999" w:rsidP="001C0999">
      <w:pPr>
        <w:ind w:right="-141"/>
        <w:jc w:val="both"/>
        <w:rPr>
          <w:rFonts w:ascii="Tahoma" w:eastAsia="Calibri" w:hAnsi="Tahoma" w:cs="Tahoma"/>
        </w:rPr>
      </w:pPr>
      <w:r w:rsidRPr="001C0999">
        <w:rPr>
          <w:rFonts w:ascii="Tahoma" w:eastAsia="Calibri" w:hAnsi="Tahoma" w:cs="Tahoma"/>
        </w:rPr>
        <w:t xml:space="preserve">El/La abajo firmante, con DNI [●], actuando en nombre propio / en representación de la sociedad [●], con CIF [●], actuando en su condición de [●], en relación con el presente procedimiento de contratación, </w:t>
      </w:r>
      <w:r w:rsidRPr="001C0999">
        <w:rPr>
          <w:rFonts w:ascii="Tahoma" w:eastAsia="Calibri" w:hAnsi="Tahoma" w:cs="Tahoma"/>
          <w:b/>
        </w:rPr>
        <w:t>DECLARA</w:t>
      </w:r>
      <w:r w:rsidRPr="001C0999">
        <w:rPr>
          <w:rFonts w:ascii="Tahoma" w:eastAsia="Calibri" w:hAnsi="Tahoma" w:cs="Tahoma"/>
        </w:rPr>
        <w:t>:</w:t>
      </w:r>
    </w:p>
    <w:p w14:paraId="37DF0D84" w14:textId="4C308A07" w:rsidR="00F920DC" w:rsidRDefault="00F920DC" w:rsidP="00F920DC">
      <w:pPr>
        <w:spacing w:after="240"/>
        <w:ind w:right="-1"/>
        <w:jc w:val="both"/>
        <w:rPr>
          <w:rFonts w:ascii="Tahoma" w:eastAsia="Calibri" w:hAnsi="Tahoma" w:cs="Tahoma"/>
        </w:rPr>
      </w:pPr>
      <w:r w:rsidRPr="004D65E9">
        <w:rPr>
          <w:rFonts w:ascii="Tahoma" w:eastAsia="Calibri" w:hAnsi="Tahoma" w:cs="Tahoma"/>
        </w:rPr>
        <w:t xml:space="preserve">Que, conforme a lo exigido </w:t>
      </w:r>
      <w:r w:rsidRPr="00FF640F">
        <w:rPr>
          <w:rFonts w:ascii="Tahoma" w:eastAsia="Calibri" w:hAnsi="Tahoma" w:cs="Tahoma"/>
        </w:rPr>
        <w:t>en la Cláusula 1</w:t>
      </w:r>
      <w:r w:rsidR="00FF640F" w:rsidRPr="00FF640F">
        <w:rPr>
          <w:rFonts w:ascii="Tahoma" w:eastAsia="Calibri" w:hAnsi="Tahoma" w:cs="Tahoma"/>
        </w:rPr>
        <w:t>0</w:t>
      </w:r>
      <w:r w:rsidRPr="00FF640F">
        <w:rPr>
          <w:rFonts w:ascii="Tahoma" w:eastAsia="Calibri" w:hAnsi="Tahoma" w:cs="Tahoma"/>
        </w:rPr>
        <w:t>.A.</w:t>
      </w:r>
      <w:r w:rsidR="007C0039">
        <w:rPr>
          <w:rFonts w:ascii="Tahoma" w:eastAsia="Calibri" w:hAnsi="Tahoma" w:cs="Tahoma"/>
        </w:rPr>
        <w:t>3</w:t>
      </w:r>
      <w:r w:rsidRPr="00FF640F">
        <w:rPr>
          <w:rFonts w:ascii="Tahoma" w:eastAsia="Calibri" w:hAnsi="Tahoma" w:cs="Tahoma"/>
        </w:rPr>
        <w:t>) del Pliego</w:t>
      </w:r>
      <w:r w:rsidRPr="004D65E9">
        <w:rPr>
          <w:rFonts w:ascii="Tahoma" w:eastAsia="Calibri" w:hAnsi="Tahoma" w:cs="Tahoma"/>
        </w:rPr>
        <w:t xml:space="preserve"> de Condiciones Particulares, por la presente me comprometo a constituir una póliza de seguro de Responsabilidad Civil, con entidad de reconocida solvencia,</w:t>
      </w:r>
      <w:r w:rsidRPr="004D65E9">
        <w:t xml:space="preserve"> </w:t>
      </w:r>
      <w:r w:rsidRPr="004D65E9">
        <w:rPr>
          <w:rFonts w:ascii="Tahoma" w:eastAsia="Calibri" w:hAnsi="Tahoma" w:cs="Tahoma"/>
        </w:rPr>
        <w:t xml:space="preserve">para cubrir las reclamaciones de terceros por daños materiales, personales y sus perjuicios consecuenciales de los que el </w:t>
      </w:r>
      <w:r w:rsidR="00FF640F">
        <w:rPr>
          <w:rFonts w:ascii="Tahoma" w:eastAsia="Calibri" w:hAnsi="Tahoma" w:cs="Tahoma"/>
        </w:rPr>
        <w:t>Proveedor</w:t>
      </w:r>
      <w:r w:rsidRPr="004D65E9">
        <w:rPr>
          <w:rFonts w:ascii="Tahoma" w:eastAsia="Calibri" w:hAnsi="Tahoma" w:cs="Tahoma"/>
        </w:rPr>
        <w:t xml:space="preserve"> sea legalmente responsable, bien sea directa, solidaria o subsidiariamente, y que sean consecuencia del desarrollo de sus obligaciones conforme a lo establecido en el Contrato desde el inicio de los trabajos hasta la expiración del Periodo de Garantía. El límite mínimo por siniestro y año de esta póliza de seguro será de </w:t>
      </w:r>
      <w:r w:rsidR="001E60E1">
        <w:rPr>
          <w:rFonts w:ascii="Tahoma" w:eastAsia="Calibri" w:hAnsi="Tahoma" w:cs="Tahoma"/>
          <w:b/>
        </w:rPr>
        <w:t>4.500.000.-</w:t>
      </w:r>
      <w:r w:rsidRPr="004F3A0D">
        <w:rPr>
          <w:rFonts w:ascii="Tahoma" w:eastAsia="Calibri" w:hAnsi="Tahoma" w:cs="Tahoma"/>
          <w:b/>
        </w:rPr>
        <w:t>€</w:t>
      </w:r>
      <w:r w:rsidRPr="004D65E9">
        <w:rPr>
          <w:rFonts w:ascii="Tahoma" w:eastAsia="Calibri" w:hAnsi="Tahoma" w:cs="Tahoma"/>
        </w:rPr>
        <w:t>.</w:t>
      </w:r>
    </w:p>
    <w:p w14:paraId="031643B8" w14:textId="77777777" w:rsidR="00F920DC" w:rsidRPr="00F77FE1" w:rsidRDefault="00F920DC" w:rsidP="00F920DC">
      <w:pPr>
        <w:spacing w:after="120" w:line="276" w:lineRule="auto"/>
        <w:jc w:val="both"/>
        <w:rPr>
          <w:rFonts w:ascii="Tahoma" w:hAnsi="Tahoma" w:cs="Tahoma"/>
          <w:lang w:val="es-ES_tradnl"/>
        </w:rPr>
      </w:pPr>
      <w:r w:rsidRPr="00F77FE1">
        <w:rPr>
          <w:rFonts w:ascii="Tahoma" w:hAnsi="Tahoma" w:cs="Tahoma"/>
          <w:lang w:val="es-ES_tradnl"/>
        </w:rPr>
        <w:t>Las coberturas incluidas serán:</w:t>
      </w:r>
    </w:p>
    <w:p w14:paraId="50F0F6C1" w14:textId="77777777" w:rsidR="00776832" w:rsidRPr="00D64A9D" w:rsidRDefault="00776832" w:rsidP="005E2771">
      <w:pPr>
        <w:pStyle w:val="Prrafodelista"/>
        <w:numPr>
          <w:ilvl w:val="0"/>
          <w:numId w:val="43"/>
        </w:numPr>
        <w:spacing w:after="120" w:line="276" w:lineRule="auto"/>
        <w:contextualSpacing w:val="0"/>
        <w:rPr>
          <w:b w:val="0"/>
          <w:lang w:val="es-ES_tradnl"/>
        </w:rPr>
      </w:pPr>
      <w:r w:rsidRPr="00D64A9D">
        <w:rPr>
          <w:b w:val="0"/>
          <w:lang w:val="es-ES_tradnl"/>
        </w:rPr>
        <w:t>Responsabilidad Civil de Explotación.</w:t>
      </w:r>
    </w:p>
    <w:p w14:paraId="47373257" w14:textId="120829D8" w:rsidR="00776832" w:rsidRPr="00D64A9D" w:rsidRDefault="00776832" w:rsidP="005E2771">
      <w:pPr>
        <w:pStyle w:val="Prrafodelista"/>
        <w:numPr>
          <w:ilvl w:val="0"/>
          <w:numId w:val="43"/>
        </w:numPr>
        <w:spacing w:after="120" w:line="276" w:lineRule="auto"/>
        <w:ind w:left="782" w:hanging="357"/>
        <w:contextualSpacing w:val="0"/>
        <w:rPr>
          <w:b w:val="0"/>
          <w:lang w:val="es-ES_tradnl"/>
        </w:rPr>
      </w:pPr>
      <w:r w:rsidRPr="00D64A9D">
        <w:rPr>
          <w:b w:val="0"/>
          <w:lang w:val="es-ES_tradnl"/>
        </w:rPr>
        <w:t xml:space="preserve">Responsabilidad Civil Patronal, con un sublímite por víctima no inferior a </w:t>
      </w:r>
      <w:r w:rsidR="001E60E1">
        <w:rPr>
          <w:lang w:val="es-ES_tradnl"/>
        </w:rPr>
        <w:t>300.00</w:t>
      </w:r>
      <w:r w:rsidR="001E60E1" w:rsidRPr="001E60E1">
        <w:rPr>
          <w:lang w:val="es-ES_tradnl"/>
        </w:rPr>
        <w:t>0.-</w:t>
      </w:r>
      <w:r w:rsidRPr="001E60E1">
        <w:rPr>
          <w:lang w:val="es-ES_tradnl"/>
        </w:rPr>
        <w:t>€.</w:t>
      </w:r>
    </w:p>
    <w:p w14:paraId="2B93007C" w14:textId="77777777" w:rsidR="00776832" w:rsidRPr="00D64A9D" w:rsidRDefault="00776832" w:rsidP="005E2771">
      <w:pPr>
        <w:pStyle w:val="Prrafodelista"/>
        <w:numPr>
          <w:ilvl w:val="0"/>
          <w:numId w:val="43"/>
        </w:numPr>
        <w:spacing w:after="120" w:line="276" w:lineRule="auto"/>
        <w:ind w:left="782" w:hanging="357"/>
        <w:contextualSpacing w:val="0"/>
        <w:rPr>
          <w:b w:val="0"/>
          <w:lang w:val="es-ES_tradnl"/>
        </w:rPr>
      </w:pPr>
      <w:r w:rsidRPr="00D64A9D">
        <w:rPr>
          <w:b w:val="0"/>
          <w:lang w:val="es-ES_tradnl"/>
        </w:rPr>
        <w:t>Responsabilidad Civil por Contaminación Accidental.</w:t>
      </w:r>
    </w:p>
    <w:p w14:paraId="41865676" w14:textId="77777777" w:rsidR="00776832" w:rsidRPr="00D64A9D" w:rsidRDefault="00776832" w:rsidP="005E2771">
      <w:pPr>
        <w:pStyle w:val="Prrafodelista"/>
        <w:numPr>
          <w:ilvl w:val="0"/>
          <w:numId w:val="43"/>
        </w:numPr>
        <w:spacing w:after="120" w:line="276" w:lineRule="auto"/>
        <w:ind w:left="782" w:hanging="357"/>
        <w:contextualSpacing w:val="0"/>
        <w:rPr>
          <w:b w:val="0"/>
          <w:lang w:val="es-ES_tradnl"/>
        </w:rPr>
      </w:pPr>
      <w:r w:rsidRPr="00D64A9D">
        <w:rPr>
          <w:b w:val="0"/>
          <w:lang w:val="es-ES_tradnl"/>
        </w:rPr>
        <w:t>Responsabilidad Civil Profesional del personal técnico y especialista en relación contractual con el mismo.</w:t>
      </w:r>
    </w:p>
    <w:p w14:paraId="59AFB64C" w14:textId="77777777" w:rsidR="00776832" w:rsidRPr="00D64A9D" w:rsidRDefault="00776832" w:rsidP="005E2771">
      <w:pPr>
        <w:pStyle w:val="Prrafodelista"/>
        <w:numPr>
          <w:ilvl w:val="0"/>
          <w:numId w:val="43"/>
        </w:numPr>
        <w:spacing w:after="120" w:line="276" w:lineRule="auto"/>
        <w:ind w:left="782" w:hanging="357"/>
        <w:contextualSpacing w:val="0"/>
        <w:rPr>
          <w:b w:val="0"/>
          <w:lang w:val="es-ES_tradnl"/>
        </w:rPr>
      </w:pPr>
      <w:r w:rsidRPr="00D64A9D">
        <w:rPr>
          <w:b w:val="0"/>
          <w:lang w:val="es-ES_tradnl"/>
        </w:rPr>
        <w:t xml:space="preserve">Responsabilidad de Trabajos realizados hasta 12 meses después de la entrega de los Trabajos. </w:t>
      </w:r>
    </w:p>
    <w:p w14:paraId="44F15BC0" w14:textId="77777777" w:rsidR="00776832" w:rsidRPr="00D64A9D" w:rsidRDefault="00776832" w:rsidP="005E2771">
      <w:pPr>
        <w:pStyle w:val="Prrafodelista"/>
        <w:numPr>
          <w:ilvl w:val="0"/>
          <w:numId w:val="43"/>
        </w:numPr>
        <w:spacing w:after="120" w:line="276" w:lineRule="auto"/>
        <w:ind w:left="782" w:hanging="357"/>
        <w:contextualSpacing w:val="0"/>
        <w:rPr>
          <w:b w:val="0"/>
          <w:lang w:val="es-ES_tradnl"/>
        </w:rPr>
      </w:pPr>
      <w:r w:rsidRPr="00D64A9D">
        <w:rPr>
          <w:b w:val="0"/>
          <w:lang w:val="es-ES_tradnl"/>
        </w:rPr>
        <w:t xml:space="preserve">Responsabilidad Civil </w:t>
      </w:r>
      <w:proofErr w:type="spellStart"/>
      <w:r w:rsidRPr="00D64A9D">
        <w:rPr>
          <w:b w:val="0"/>
          <w:lang w:val="es-ES_tradnl"/>
        </w:rPr>
        <w:t>Post-trabajos</w:t>
      </w:r>
      <w:proofErr w:type="spellEnd"/>
      <w:r w:rsidRPr="00D64A9D">
        <w:rPr>
          <w:b w:val="0"/>
          <w:lang w:val="es-ES_tradnl"/>
        </w:rPr>
        <w:t xml:space="preserve"> hasta 12 meses después la entrega de los trabajos</w:t>
      </w:r>
    </w:p>
    <w:p w14:paraId="7A599BEE" w14:textId="77777777" w:rsidR="00776832" w:rsidRPr="00D64A9D" w:rsidRDefault="00776832" w:rsidP="005E2771">
      <w:pPr>
        <w:pStyle w:val="Prrafodelista"/>
        <w:numPr>
          <w:ilvl w:val="0"/>
          <w:numId w:val="43"/>
        </w:numPr>
        <w:spacing w:after="120" w:line="276" w:lineRule="auto"/>
        <w:ind w:left="782" w:hanging="357"/>
        <w:contextualSpacing w:val="0"/>
        <w:rPr>
          <w:b w:val="0"/>
          <w:lang w:val="es-ES_tradnl"/>
        </w:rPr>
      </w:pPr>
      <w:r w:rsidRPr="00D64A9D">
        <w:rPr>
          <w:b w:val="0"/>
          <w:lang w:val="es-ES_tradnl"/>
        </w:rPr>
        <w:t>Responsabilidad Civil Subsidiaria de Contratistas y Subcontratistas</w:t>
      </w:r>
    </w:p>
    <w:p w14:paraId="5ABFE8BA" w14:textId="77777777" w:rsidR="00776832" w:rsidRPr="00D64A9D" w:rsidRDefault="00776832" w:rsidP="005E2771">
      <w:pPr>
        <w:pStyle w:val="Prrafodelista"/>
        <w:numPr>
          <w:ilvl w:val="0"/>
          <w:numId w:val="43"/>
        </w:numPr>
        <w:spacing w:line="276" w:lineRule="auto"/>
        <w:ind w:left="782" w:hanging="357"/>
        <w:contextualSpacing w:val="0"/>
        <w:rPr>
          <w:b w:val="0"/>
          <w:lang w:val="es-ES_tradnl"/>
        </w:rPr>
      </w:pPr>
      <w:r w:rsidRPr="00D64A9D">
        <w:rPr>
          <w:b w:val="0"/>
          <w:lang w:val="es-ES_tradnl"/>
        </w:rPr>
        <w:t xml:space="preserve">Responsabilidad Civil Cruzada. </w:t>
      </w:r>
    </w:p>
    <w:p w14:paraId="0F501DBC" w14:textId="77777777" w:rsidR="00776832" w:rsidRDefault="00776832" w:rsidP="00776832">
      <w:pPr>
        <w:tabs>
          <w:tab w:val="left" w:pos="-2268"/>
          <w:tab w:val="left" w:pos="-1548"/>
          <w:tab w:val="left" w:pos="-828"/>
          <w:tab w:val="left" w:pos="-108"/>
          <w:tab w:val="left" w:pos="0"/>
          <w:tab w:val="left" w:pos="142"/>
        </w:tabs>
        <w:spacing w:after="240"/>
        <w:ind w:right="-1"/>
        <w:jc w:val="both"/>
        <w:rPr>
          <w:rFonts w:ascii="Tahoma" w:hAnsi="Tahoma" w:cs="Tahoma"/>
          <w:lang w:val="es-ES_tradnl"/>
        </w:rPr>
      </w:pPr>
      <w:r w:rsidRPr="00A47998">
        <w:rPr>
          <w:rFonts w:ascii="Tahoma" w:hAnsi="Tahoma" w:cs="Tahoma"/>
          <w:bCs/>
          <w:lang w:val="es-ES_tradnl"/>
        </w:rPr>
        <w:t>Adicionalmente</w:t>
      </w:r>
      <w:r>
        <w:rPr>
          <w:rFonts w:ascii="Tahoma" w:hAnsi="Tahoma" w:cs="Tahoma"/>
          <w:lang w:val="es-ES_tradnl"/>
        </w:rPr>
        <w:t>, y si la naturaleza del contrato lo requiere, el Proveedor</w:t>
      </w:r>
      <w:r w:rsidRPr="00F007BE">
        <w:t xml:space="preserve"> </w:t>
      </w:r>
      <w:r w:rsidRPr="00F007BE">
        <w:rPr>
          <w:rFonts w:ascii="Tahoma" w:hAnsi="Tahoma" w:cs="Tahoma"/>
          <w:lang w:val="es-ES_tradnl"/>
        </w:rPr>
        <w:t>deberá contratar y mantener durante la vigencia del contrato una póliza</w:t>
      </w:r>
      <w:r>
        <w:rPr>
          <w:rFonts w:ascii="Tahoma" w:hAnsi="Tahoma" w:cs="Tahoma"/>
          <w:lang w:val="es-ES_tradnl"/>
        </w:rPr>
        <w:t xml:space="preserve"> de</w:t>
      </w:r>
      <w:r w:rsidRPr="00F007BE">
        <w:rPr>
          <w:rFonts w:ascii="Tahoma" w:hAnsi="Tahoma" w:cs="Tahoma"/>
          <w:lang w:val="es-ES_tradnl"/>
        </w:rPr>
        <w:t xml:space="preserve">: </w:t>
      </w:r>
    </w:p>
    <w:p w14:paraId="0F9179EF" w14:textId="6C060D2A" w:rsidR="00776832" w:rsidRPr="00645687" w:rsidRDefault="00776832" w:rsidP="006D42B8">
      <w:pPr>
        <w:pStyle w:val="Prrafodelista"/>
        <w:numPr>
          <w:ilvl w:val="0"/>
          <w:numId w:val="44"/>
        </w:numPr>
        <w:spacing w:after="120" w:line="276" w:lineRule="auto"/>
        <w:ind w:left="709"/>
        <w:contextualSpacing w:val="0"/>
        <w:rPr>
          <w:b w:val="0"/>
          <w:lang w:val="es-ES_tradnl"/>
        </w:rPr>
      </w:pPr>
      <w:r w:rsidRPr="00645687">
        <w:rPr>
          <w:b w:val="0"/>
          <w:lang w:val="es-ES_tradnl"/>
        </w:rPr>
        <w:t xml:space="preserve">Responsabilidad Medioambiental según lo establecido en la Ley 26/2007, de 23 de octubre, de Responsabilidad Medioambiental, por suma asegurada mínima </w:t>
      </w:r>
      <w:r w:rsidRPr="002D607A">
        <w:rPr>
          <w:b w:val="0"/>
          <w:lang w:val="es-ES_tradnl"/>
        </w:rPr>
        <w:t xml:space="preserve">de </w:t>
      </w:r>
      <w:r w:rsidR="002D607A" w:rsidRPr="002D607A">
        <w:rPr>
          <w:b w:val="0"/>
          <w:lang w:val="es-ES_tradnl"/>
        </w:rPr>
        <w:t>1.200.00</w:t>
      </w:r>
      <w:r w:rsidRPr="002D607A">
        <w:rPr>
          <w:b w:val="0"/>
          <w:lang w:val="es-ES_tradnl"/>
        </w:rPr>
        <w:t xml:space="preserve"> Euros y por</w:t>
      </w:r>
      <w:r w:rsidRPr="00645687">
        <w:rPr>
          <w:b w:val="0"/>
          <w:lang w:val="es-ES_tradnl"/>
        </w:rPr>
        <w:t xml:space="preserve"> ámbito temporal ‘</w:t>
      </w:r>
      <w:proofErr w:type="spellStart"/>
      <w:r w:rsidRPr="00645687">
        <w:rPr>
          <w:b w:val="0"/>
          <w:lang w:val="es-ES_tradnl"/>
        </w:rPr>
        <w:t>claims</w:t>
      </w:r>
      <w:proofErr w:type="spellEnd"/>
      <w:r w:rsidRPr="00645687">
        <w:rPr>
          <w:b w:val="0"/>
          <w:lang w:val="es-ES_tradnl"/>
        </w:rPr>
        <w:t xml:space="preserve"> </w:t>
      </w:r>
      <w:proofErr w:type="spellStart"/>
      <w:r w:rsidRPr="00645687">
        <w:rPr>
          <w:b w:val="0"/>
          <w:lang w:val="es-ES_tradnl"/>
        </w:rPr>
        <w:t>made</w:t>
      </w:r>
      <w:proofErr w:type="spellEnd"/>
      <w:r w:rsidRPr="00645687">
        <w:rPr>
          <w:b w:val="0"/>
          <w:lang w:val="es-ES_tradnl"/>
        </w:rPr>
        <w:t>’.</w:t>
      </w:r>
    </w:p>
    <w:p w14:paraId="5AFF87FC" w14:textId="77777777" w:rsidR="00776832" w:rsidRPr="00645687" w:rsidRDefault="00776832" w:rsidP="006D42B8">
      <w:pPr>
        <w:pStyle w:val="Prrafodelista"/>
        <w:numPr>
          <w:ilvl w:val="0"/>
          <w:numId w:val="44"/>
        </w:numPr>
        <w:spacing w:line="276" w:lineRule="auto"/>
        <w:ind w:left="850" w:hanging="357"/>
        <w:contextualSpacing w:val="0"/>
        <w:rPr>
          <w:b w:val="0"/>
          <w:lang w:val="es-ES_tradnl"/>
        </w:rPr>
      </w:pPr>
      <w:r w:rsidRPr="00645687">
        <w:rPr>
          <w:b w:val="0"/>
          <w:lang w:val="es-ES_tradnl"/>
        </w:rPr>
        <w:lastRenderedPageBreak/>
        <w:t>Responsabilidad Civil por Ciber Riesgos.</w:t>
      </w:r>
    </w:p>
    <w:p w14:paraId="1393B862" w14:textId="77777777" w:rsidR="0032435D" w:rsidRPr="0032435D" w:rsidRDefault="0032435D" w:rsidP="00CB6E7B">
      <w:pPr>
        <w:spacing w:after="240" w:line="240" w:lineRule="auto"/>
        <w:jc w:val="both"/>
        <w:rPr>
          <w:rFonts w:ascii="Tahoma" w:hAnsi="Tahoma" w:cs="Tahoma"/>
        </w:rPr>
      </w:pPr>
      <w:r w:rsidRPr="0032435D">
        <w:rPr>
          <w:rFonts w:ascii="Tahoma" w:hAnsi="Tahoma" w:cs="Tahoma"/>
        </w:rPr>
        <w:t>Y a los efectos oportunos, se firma la presente, en [●] de [●] de [●].</w:t>
      </w:r>
    </w:p>
    <w:p w14:paraId="25154CB0" w14:textId="0AFC0D78" w:rsidR="0032435D" w:rsidRDefault="0032435D" w:rsidP="00CB6E7B">
      <w:pPr>
        <w:spacing w:after="240" w:line="240" w:lineRule="auto"/>
        <w:jc w:val="both"/>
        <w:rPr>
          <w:rFonts w:ascii="Tahoma" w:hAnsi="Tahoma" w:cs="Tahoma"/>
        </w:rPr>
      </w:pPr>
    </w:p>
    <w:p w14:paraId="029D68E6" w14:textId="6BCDEAC9" w:rsidR="001A5AC5" w:rsidRDefault="001A5AC5" w:rsidP="00CB6E7B">
      <w:pPr>
        <w:spacing w:after="240" w:line="240" w:lineRule="auto"/>
        <w:jc w:val="both"/>
        <w:rPr>
          <w:rFonts w:ascii="Tahoma" w:hAnsi="Tahoma" w:cs="Tahoma"/>
        </w:rPr>
      </w:pPr>
    </w:p>
    <w:p w14:paraId="55B519CE" w14:textId="77777777" w:rsidR="001A5AC5" w:rsidRPr="0032435D" w:rsidRDefault="001A5AC5" w:rsidP="00CB6E7B">
      <w:pPr>
        <w:spacing w:after="240" w:line="240" w:lineRule="auto"/>
        <w:jc w:val="both"/>
        <w:rPr>
          <w:rFonts w:ascii="Tahoma" w:hAnsi="Tahoma" w:cs="Tahoma"/>
        </w:rPr>
      </w:pPr>
    </w:p>
    <w:p w14:paraId="3D2BC18C" w14:textId="77777777" w:rsidR="0032435D" w:rsidRPr="0032435D" w:rsidRDefault="0032435D" w:rsidP="00CB6E7B">
      <w:pPr>
        <w:spacing w:after="240" w:line="240" w:lineRule="auto"/>
        <w:jc w:val="both"/>
        <w:rPr>
          <w:rFonts w:ascii="Tahoma" w:hAnsi="Tahoma" w:cs="Tahoma"/>
        </w:rPr>
      </w:pPr>
      <w:r w:rsidRPr="0032435D">
        <w:rPr>
          <w:rFonts w:ascii="Tahoma" w:hAnsi="Tahoma" w:cs="Tahoma"/>
        </w:rPr>
        <w:t>Firma: (Nombre del representante) [●]</w:t>
      </w:r>
    </w:p>
    <w:p w14:paraId="52ACE7E2" w14:textId="77777777" w:rsidR="0032435D" w:rsidRDefault="0032435D" w:rsidP="00CB6E7B">
      <w:pPr>
        <w:spacing w:after="240" w:line="240" w:lineRule="auto"/>
        <w:jc w:val="both"/>
        <w:rPr>
          <w:rFonts w:ascii="Tahoma" w:hAnsi="Tahoma" w:cs="Tahoma"/>
        </w:rPr>
      </w:pPr>
    </w:p>
    <w:p w14:paraId="21FE25FE" w14:textId="77777777" w:rsidR="00692872" w:rsidRPr="00D94BB1" w:rsidRDefault="00692872" w:rsidP="00CB6E7B">
      <w:pPr>
        <w:spacing w:after="240"/>
        <w:jc w:val="both"/>
        <w:rPr>
          <w:rFonts w:ascii="Tahoma" w:hAnsi="Tahoma" w:cs="Tahoma"/>
          <w:bCs/>
          <w:lang w:val="es-ES_tradnl"/>
        </w:rPr>
      </w:pPr>
    </w:p>
    <w:p w14:paraId="69A96114" w14:textId="77777777" w:rsidR="00692872" w:rsidRPr="00692872" w:rsidRDefault="00692872" w:rsidP="00CB6E7B">
      <w:pPr>
        <w:spacing w:after="240" w:line="240" w:lineRule="auto"/>
        <w:jc w:val="both"/>
        <w:rPr>
          <w:rFonts w:ascii="Tahoma" w:hAnsi="Tahoma" w:cs="Tahoma"/>
          <w:lang w:val="es-ES_tradnl"/>
        </w:rPr>
      </w:pPr>
    </w:p>
    <w:p w14:paraId="37729601" w14:textId="6BE075F8" w:rsidR="00CB6E7B" w:rsidRDefault="001A5AC5" w:rsidP="00493079">
      <w:pPr>
        <w:spacing w:after="240"/>
        <w:jc w:val="center"/>
        <w:rPr>
          <w:rFonts w:ascii="Tahoma" w:hAnsi="Tahoma" w:cs="Tahoma"/>
        </w:rPr>
      </w:pPr>
      <w:r>
        <w:rPr>
          <w:rFonts w:ascii="Tahoma" w:hAnsi="Tahoma" w:cs="Tahoma"/>
        </w:rPr>
        <w:br w:type="page"/>
      </w:r>
    </w:p>
    <w:p w14:paraId="2856717F" w14:textId="13E06979" w:rsidR="0032435D" w:rsidRDefault="0032435D" w:rsidP="00CB6E7B">
      <w:pPr>
        <w:spacing w:after="240"/>
        <w:jc w:val="center"/>
        <w:rPr>
          <w:rFonts w:ascii="Tahoma" w:hAnsi="Tahoma" w:cs="Tahoma"/>
          <w:b/>
          <w:u w:val="single"/>
        </w:rPr>
      </w:pPr>
      <w:r w:rsidRPr="00FE4B65">
        <w:rPr>
          <w:rFonts w:ascii="Tahoma" w:hAnsi="Tahoma" w:cs="Tahoma"/>
          <w:b/>
          <w:u w:val="single"/>
        </w:rPr>
        <w:lastRenderedPageBreak/>
        <w:t xml:space="preserve">ANEXO </w:t>
      </w:r>
      <w:proofErr w:type="spellStart"/>
      <w:r w:rsidRPr="00FE4B65">
        <w:rPr>
          <w:rFonts w:ascii="Tahoma" w:hAnsi="Tahoma" w:cs="Tahoma"/>
          <w:b/>
          <w:u w:val="single"/>
        </w:rPr>
        <w:t>Nº</w:t>
      </w:r>
      <w:proofErr w:type="spellEnd"/>
      <w:r w:rsidRPr="00FE4B65">
        <w:rPr>
          <w:rFonts w:ascii="Tahoma" w:hAnsi="Tahoma" w:cs="Tahoma"/>
          <w:b/>
          <w:u w:val="single"/>
        </w:rPr>
        <w:t xml:space="preserve"> </w:t>
      </w:r>
      <w:r w:rsidR="004D4513">
        <w:rPr>
          <w:rFonts w:ascii="Tahoma" w:hAnsi="Tahoma" w:cs="Tahoma"/>
          <w:b/>
          <w:u w:val="single"/>
        </w:rPr>
        <w:t>5</w:t>
      </w:r>
    </w:p>
    <w:p w14:paraId="41E46639" w14:textId="6DDCB403" w:rsidR="00432149" w:rsidRDefault="00432149" w:rsidP="00432149">
      <w:pPr>
        <w:spacing w:after="240" w:line="240" w:lineRule="auto"/>
        <w:jc w:val="center"/>
        <w:rPr>
          <w:rFonts w:ascii="Tahoma" w:hAnsi="Tahoma" w:cs="Tahoma"/>
          <w:b/>
          <w:u w:val="single"/>
        </w:rPr>
      </w:pPr>
      <w:r>
        <w:rPr>
          <w:rFonts w:ascii="Tahoma" w:hAnsi="Tahoma" w:cs="Tahoma"/>
          <w:b/>
          <w:u w:val="single"/>
        </w:rPr>
        <w:t>(DECLARACIÓN DE VISITA)</w:t>
      </w:r>
    </w:p>
    <w:p w14:paraId="746410A1" w14:textId="56A45063" w:rsidR="00432149" w:rsidRPr="007C6E63" w:rsidRDefault="00861BB9" w:rsidP="00432149">
      <w:pPr>
        <w:spacing w:after="240" w:line="240" w:lineRule="auto"/>
        <w:jc w:val="center"/>
        <w:rPr>
          <w:rFonts w:ascii="Tahoma" w:hAnsi="Tahoma" w:cs="Tahoma"/>
          <w:b/>
        </w:rPr>
      </w:pPr>
      <w:sdt>
        <w:sdtPr>
          <w:rPr>
            <w:rFonts w:ascii="Tahoma" w:hAnsi="Tahoma" w:cs="Tahoma"/>
            <w:b/>
          </w:rPr>
          <w:alias w:val="Título"/>
          <w:tag w:val=""/>
          <w:id w:val="-5525446"/>
          <w:placeholder>
            <w:docPart w:val="4A215854FEAF4A609349DF711D978204"/>
          </w:placeholder>
          <w:dataBinding w:prefixMappings="xmlns:ns0='http://purl.org/dc/elements/1.1/' xmlns:ns1='http://schemas.openxmlformats.org/package/2006/metadata/core-properties' " w:xpath="/ns1:coreProperties[1]/ns0:title[1]" w:storeItemID="{6C3C8BC8-F283-45AE-878A-BAB7291924A1}"/>
          <w:text/>
        </w:sdtPr>
        <w:sdtEndPr/>
        <w:sdtContent>
          <w:r w:rsidR="000E071D">
            <w:rPr>
              <w:rFonts w:ascii="Tahoma" w:hAnsi="Tahoma" w:cs="Tahoma"/>
              <w:b/>
            </w:rPr>
            <w:t>SUMINISTRO, INSTALACIÓN Y PUESTA EN MARCHA DE LOS EQUIPOS PARA LA NUEVA INSTALACIÓN DE ULTRAFILTRACIÓN DE LA FASE 3 DEL TRATAMIENTO DE AGUA REGENERADA PARA LA INFILTRACIÓN EN LA BARRERA CONTRA LA INSTRUSIÓN MARINA DE LA ERA DEL BAIX LLOBREGAT</w:t>
          </w:r>
        </w:sdtContent>
      </w:sdt>
    </w:p>
    <w:p w14:paraId="3DDEEA8C" w14:textId="5DCEE08B" w:rsidR="00432149" w:rsidRPr="005C1A08" w:rsidRDefault="00432149" w:rsidP="00432149">
      <w:pPr>
        <w:spacing w:after="240" w:line="240" w:lineRule="auto"/>
        <w:jc w:val="center"/>
        <w:rPr>
          <w:rFonts w:ascii="Tahoma" w:hAnsi="Tahoma" w:cs="Tahoma"/>
        </w:rPr>
      </w:pPr>
      <w:r w:rsidRPr="005C1A08">
        <w:rPr>
          <w:rFonts w:ascii="Tahoma" w:hAnsi="Tahoma" w:cs="Tahoma"/>
          <w:b/>
        </w:rPr>
        <w:t>(</w:t>
      </w:r>
      <w:proofErr w:type="spellStart"/>
      <w:sdt>
        <w:sdtPr>
          <w:rPr>
            <w:rFonts w:ascii="Tahoma" w:hAnsi="Tahoma" w:cs="Tahoma"/>
            <w:b/>
          </w:rPr>
          <w:alias w:val="Categoría"/>
          <w:tag w:val=""/>
          <w:id w:val="11267577"/>
          <w:placeholder>
            <w:docPart w:val="AD46D52521C24B859C50A9933F37F4DE"/>
          </w:placeholder>
          <w:dataBinding w:prefixMappings="xmlns:ns0='http://purl.org/dc/elements/1.1/' xmlns:ns1='http://schemas.openxmlformats.org/package/2006/metadata/core-properties' " w:xpath="/ns1:coreProperties[1]/ns1:category[1]" w:storeItemID="{6C3C8BC8-F283-45AE-878A-BAB7291924A1}"/>
          <w:text/>
        </w:sdtPr>
        <w:sdtEndPr/>
        <w:sdtContent>
          <w:r w:rsidR="00DE2AAB">
            <w:rPr>
              <w:rFonts w:ascii="Tahoma" w:hAnsi="Tahoma" w:cs="Tahoma"/>
              <w:b/>
            </w:rPr>
            <w:t>Nº</w:t>
          </w:r>
          <w:proofErr w:type="spellEnd"/>
          <w:r w:rsidR="00DE2AAB">
            <w:rPr>
              <w:rFonts w:ascii="Tahoma" w:hAnsi="Tahoma" w:cs="Tahoma"/>
              <w:b/>
            </w:rPr>
            <w:t xml:space="preserve"> EXP.: AB/2021/008</w:t>
          </w:r>
        </w:sdtContent>
      </w:sdt>
      <w:r w:rsidRPr="005C1A08">
        <w:rPr>
          <w:rFonts w:ascii="Tahoma" w:hAnsi="Tahoma" w:cs="Tahoma"/>
          <w:b/>
        </w:rPr>
        <w:t>)</w:t>
      </w:r>
    </w:p>
    <w:p w14:paraId="408CA04A" w14:textId="77777777" w:rsidR="00041526" w:rsidRDefault="00041526" w:rsidP="00041526">
      <w:pPr>
        <w:spacing w:after="240" w:line="276" w:lineRule="auto"/>
        <w:ind w:right="-1"/>
        <w:jc w:val="both"/>
        <w:rPr>
          <w:rFonts w:ascii="Tahoma" w:hAnsi="Tahoma" w:cs="Tahoma"/>
          <w:bCs/>
          <w:sz w:val="20"/>
          <w:szCs w:val="20"/>
        </w:rPr>
      </w:pPr>
    </w:p>
    <w:p w14:paraId="5E247BFC" w14:textId="77777777" w:rsidR="00041526" w:rsidRDefault="00041526" w:rsidP="00041526">
      <w:pPr>
        <w:spacing w:after="240" w:line="276" w:lineRule="auto"/>
        <w:ind w:right="-1"/>
        <w:jc w:val="both"/>
        <w:rPr>
          <w:rFonts w:ascii="Tahoma" w:hAnsi="Tahoma" w:cs="Tahoma"/>
          <w:bCs/>
          <w:sz w:val="20"/>
          <w:szCs w:val="20"/>
        </w:rPr>
      </w:pPr>
    </w:p>
    <w:p w14:paraId="48A4EB38" w14:textId="6DEDFD8A" w:rsidR="00041526" w:rsidRPr="005546F3" w:rsidRDefault="00041526" w:rsidP="00041526">
      <w:pPr>
        <w:spacing w:after="240" w:line="276" w:lineRule="auto"/>
        <w:ind w:right="-1"/>
        <w:jc w:val="both"/>
        <w:rPr>
          <w:rFonts w:ascii="Tahoma" w:hAnsi="Tahoma" w:cs="Tahoma"/>
          <w:bCs/>
          <w:sz w:val="20"/>
          <w:szCs w:val="20"/>
        </w:rPr>
      </w:pPr>
      <w:r w:rsidRPr="005546F3">
        <w:rPr>
          <w:rFonts w:ascii="Tahoma" w:hAnsi="Tahoma" w:cs="Tahoma"/>
          <w:bCs/>
          <w:sz w:val="20"/>
          <w:szCs w:val="20"/>
        </w:rPr>
        <w:t>El/</w:t>
      </w:r>
      <w:r>
        <w:rPr>
          <w:rFonts w:ascii="Tahoma" w:hAnsi="Tahoma" w:cs="Tahoma"/>
          <w:bCs/>
          <w:sz w:val="20"/>
          <w:szCs w:val="20"/>
        </w:rPr>
        <w:t>La</w:t>
      </w:r>
      <w:r w:rsidRPr="005546F3">
        <w:rPr>
          <w:rFonts w:ascii="Tahoma" w:hAnsi="Tahoma" w:cs="Tahoma"/>
          <w:bCs/>
          <w:sz w:val="20"/>
          <w:szCs w:val="20"/>
        </w:rPr>
        <w:t xml:space="preserve"> </w:t>
      </w:r>
      <w:r>
        <w:rPr>
          <w:rFonts w:ascii="Tahoma" w:hAnsi="Tahoma" w:cs="Tahoma"/>
          <w:bCs/>
          <w:sz w:val="20"/>
          <w:szCs w:val="20"/>
        </w:rPr>
        <w:t>abajo firmante</w:t>
      </w:r>
      <w:r w:rsidRPr="005546F3">
        <w:rPr>
          <w:rFonts w:ascii="Tahoma" w:hAnsi="Tahoma" w:cs="Tahoma"/>
          <w:bCs/>
          <w:sz w:val="20"/>
          <w:szCs w:val="20"/>
        </w:rPr>
        <w:t xml:space="preserve">, </w:t>
      </w:r>
      <w:r>
        <w:rPr>
          <w:rFonts w:ascii="Tahoma" w:hAnsi="Tahoma" w:cs="Tahoma"/>
          <w:bCs/>
          <w:sz w:val="20"/>
          <w:szCs w:val="20"/>
        </w:rPr>
        <w:t>con</w:t>
      </w:r>
      <w:r w:rsidRPr="005546F3">
        <w:rPr>
          <w:rFonts w:ascii="Tahoma" w:hAnsi="Tahoma" w:cs="Tahoma"/>
          <w:bCs/>
          <w:sz w:val="20"/>
          <w:szCs w:val="20"/>
        </w:rPr>
        <w:t xml:space="preserve"> DNI _____________, </w:t>
      </w:r>
      <w:r w:rsidRPr="000E4F68">
        <w:rPr>
          <w:rFonts w:ascii="Tahoma" w:hAnsi="Tahoma" w:cs="Tahoma"/>
          <w:bCs/>
          <w:sz w:val="20"/>
          <w:szCs w:val="20"/>
        </w:rPr>
        <w:t xml:space="preserve">actuando en nombre propio / en representación de </w:t>
      </w:r>
      <w:r w:rsidRPr="005546F3">
        <w:rPr>
          <w:rFonts w:ascii="Tahoma" w:hAnsi="Tahoma" w:cs="Tahoma"/>
          <w:bCs/>
          <w:sz w:val="20"/>
          <w:szCs w:val="20"/>
        </w:rPr>
        <w:t xml:space="preserve">____________________________________________, </w:t>
      </w:r>
      <w:r>
        <w:rPr>
          <w:rFonts w:ascii="Tahoma" w:hAnsi="Tahoma" w:cs="Tahoma"/>
          <w:bCs/>
          <w:sz w:val="20"/>
          <w:szCs w:val="20"/>
        </w:rPr>
        <w:t>con</w:t>
      </w:r>
      <w:r w:rsidRPr="005546F3">
        <w:rPr>
          <w:rFonts w:ascii="Tahoma" w:hAnsi="Tahoma" w:cs="Tahoma"/>
          <w:bCs/>
          <w:sz w:val="20"/>
          <w:szCs w:val="20"/>
        </w:rPr>
        <w:t xml:space="preserve"> CIF_______________, </w:t>
      </w:r>
      <w:r w:rsidRPr="00987D5A">
        <w:rPr>
          <w:rFonts w:ascii="Tahoma" w:hAnsi="Tahoma" w:cs="Tahoma"/>
          <w:bCs/>
          <w:sz w:val="20"/>
          <w:szCs w:val="20"/>
        </w:rPr>
        <w:t xml:space="preserve">declara que en el día de hoy ha visitado las instalaciones objeto del presente procedimiento de contratación, convocado por </w:t>
      </w:r>
      <w:r w:rsidRPr="005546F3">
        <w:rPr>
          <w:rFonts w:ascii="Tahoma" w:hAnsi="Tahoma" w:cs="Tahoma"/>
          <w:bCs/>
          <w:sz w:val="20"/>
          <w:szCs w:val="20"/>
        </w:rPr>
        <w:t>AIGÜES DE BARCELONA, EMPRESA METROPOLITANA DE GESTIÓ DEL CICLE INTEGRAL DE L’AIGUA, S.A.</w:t>
      </w:r>
    </w:p>
    <w:p w14:paraId="79E09CE1" w14:textId="77777777" w:rsidR="00041526" w:rsidRPr="005546F3" w:rsidRDefault="00041526" w:rsidP="00041526">
      <w:pPr>
        <w:spacing w:after="240" w:line="276" w:lineRule="auto"/>
        <w:ind w:right="-1"/>
        <w:jc w:val="center"/>
        <w:rPr>
          <w:rFonts w:ascii="Tahoma" w:hAnsi="Tahoma" w:cs="Tahoma"/>
          <w:bCs/>
          <w:sz w:val="20"/>
          <w:szCs w:val="20"/>
        </w:rPr>
      </w:pPr>
    </w:p>
    <w:p w14:paraId="38EF6644" w14:textId="77777777" w:rsidR="00041526" w:rsidRDefault="00041526" w:rsidP="00041526">
      <w:pPr>
        <w:spacing w:after="240" w:line="276" w:lineRule="auto"/>
        <w:ind w:right="-1"/>
        <w:jc w:val="both"/>
        <w:rPr>
          <w:rFonts w:ascii="Tahoma" w:hAnsi="Tahoma" w:cs="Tahoma"/>
          <w:bCs/>
          <w:sz w:val="20"/>
          <w:szCs w:val="20"/>
        </w:rPr>
      </w:pPr>
      <w:r w:rsidRPr="00137486">
        <w:rPr>
          <w:rFonts w:ascii="Tahoma" w:hAnsi="Tahoma" w:cs="Tahoma"/>
          <w:bCs/>
          <w:sz w:val="20"/>
          <w:szCs w:val="20"/>
        </w:rPr>
        <w:t xml:space="preserve">Y a los efectos oportunos, firma la presente, ____ de ____________ </w:t>
      </w:r>
      <w:proofErr w:type="spellStart"/>
      <w:r w:rsidRPr="00137486">
        <w:rPr>
          <w:rFonts w:ascii="Tahoma" w:hAnsi="Tahoma" w:cs="Tahoma"/>
          <w:bCs/>
          <w:sz w:val="20"/>
          <w:szCs w:val="20"/>
        </w:rPr>
        <w:t>de</w:t>
      </w:r>
      <w:proofErr w:type="spellEnd"/>
      <w:r w:rsidRPr="00137486">
        <w:rPr>
          <w:rFonts w:ascii="Tahoma" w:hAnsi="Tahoma" w:cs="Tahoma"/>
          <w:bCs/>
          <w:sz w:val="20"/>
          <w:szCs w:val="20"/>
        </w:rPr>
        <w:t xml:space="preserve"> _____</w:t>
      </w:r>
    </w:p>
    <w:p w14:paraId="5333025D" w14:textId="77777777" w:rsidR="00041526" w:rsidRPr="00137486" w:rsidRDefault="00041526" w:rsidP="00041526">
      <w:pPr>
        <w:spacing w:after="240" w:line="276" w:lineRule="auto"/>
        <w:ind w:right="-1"/>
        <w:jc w:val="both"/>
        <w:rPr>
          <w:rFonts w:ascii="Tahoma" w:hAnsi="Tahoma" w:cs="Tahoma"/>
          <w:bCs/>
          <w:sz w:val="20"/>
          <w:szCs w:val="20"/>
        </w:rPr>
      </w:pPr>
    </w:p>
    <w:p w14:paraId="66EE8472" w14:textId="77777777" w:rsidR="00041526" w:rsidRPr="005546F3" w:rsidRDefault="00041526" w:rsidP="00041526">
      <w:pPr>
        <w:spacing w:after="240" w:line="276" w:lineRule="auto"/>
        <w:ind w:right="-1"/>
        <w:jc w:val="both"/>
        <w:rPr>
          <w:rFonts w:ascii="Tahoma" w:hAnsi="Tahoma" w:cs="Tahoma"/>
          <w:bCs/>
          <w:sz w:val="20"/>
          <w:szCs w:val="20"/>
        </w:rPr>
      </w:pPr>
      <w:r w:rsidRPr="005546F3">
        <w:rPr>
          <w:rFonts w:ascii="Tahoma" w:hAnsi="Tahoma" w:cs="Tahoma"/>
          <w:bCs/>
          <w:sz w:val="20"/>
          <w:szCs w:val="20"/>
        </w:rPr>
        <w:t>P</w:t>
      </w:r>
      <w:r>
        <w:rPr>
          <w:rFonts w:ascii="Tahoma" w:hAnsi="Tahoma" w:cs="Tahoma"/>
          <w:bCs/>
          <w:sz w:val="20"/>
          <w:szCs w:val="20"/>
        </w:rPr>
        <w:t>or</w:t>
      </w:r>
      <w:r w:rsidRPr="005546F3">
        <w:rPr>
          <w:rFonts w:ascii="Tahoma" w:hAnsi="Tahoma" w:cs="Tahoma"/>
          <w:bCs/>
          <w:sz w:val="20"/>
          <w:szCs w:val="20"/>
        </w:rPr>
        <w:t xml:space="preserve"> part</w:t>
      </w:r>
      <w:r>
        <w:rPr>
          <w:rFonts w:ascii="Tahoma" w:hAnsi="Tahoma" w:cs="Tahoma"/>
          <w:bCs/>
          <w:sz w:val="20"/>
          <w:szCs w:val="20"/>
        </w:rPr>
        <w:t>e</w:t>
      </w:r>
      <w:r w:rsidRPr="005546F3">
        <w:rPr>
          <w:rFonts w:ascii="Tahoma" w:hAnsi="Tahoma" w:cs="Tahoma"/>
          <w:bCs/>
          <w:sz w:val="20"/>
          <w:szCs w:val="20"/>
        </w:rPr>
        <w:t xml:space="preserve"> de l</w:t>
      </w:r>
      <w:r>
        <w:rPr>
          <w:rFonts w:ascii="Tahoma" w:hAnsi="Tahoma" w:cs="Tahoma"/>
          <w:bCs/>
          <w:sz w:val="20"/>
          <w:szCs w:val="20"/>
        </w:rPr>
        <w:t xml:space="preserve">a </w:t>
      </w:r>
      <w:r w:rsidRPr="005546F3">
        <w:rPr>
          <w:rFonts w:ascii="Tahoma" w:hAnsi="Tahoma" w:cs="Tahoma"/>
          <w:bCs/>
          <w:sz w:val="20"/>
          <w:szCs w:val="20"/>
        </w:rPr>
        <w:t>empresa: Sr./Sra.____________________________________</w:t>
      </w:r>
    </w:p>
    <w:p w14:paraId="675C015F" w14:textId="77777777" w:rsidR="00041526" w:rsidRPr="005546F3" w:rsidRDefault="00041526" w:rsidP="00041526">
      <w:pPr>
        <w:spacing w:after="240" w:line="276" w:lineRule="auto"/>
        <w:ind w:right="-1"/>
        <w:jc w:val="both"/>
        <w:rPr>
          <w:rFonts w:ascii="Tahoma" w:hAnsi="Tahoma" w:cs="Tahoma"/>
          <w:bCs/>
          <w:sz w:val="20"/>
          <w:szCs w:val="20"/>
        </w:rPr>
      </w:pPr>
    </w:p>
    <w:p w14:paraId="4FAD924C" w14:textId="77777777" w:rsidR="00041526" w:rsidRPr="005546F3" w:rsidRDefault="00041526" w:rsidP="00041526">
      <w:pPr>
        <w:spacing w:after="240" w:line="276" w:lineRule="auto"/>
        <w:ind w:right="-1"/>
        <w:jc w:val="both"/>
        <w:rPr>
          <w:rFonts w:ascii="Tahoma" w:hAnsi="Tahoma" w:cs="Tahoma"/>
          <w:bCs/>
          <w:sz w:val="20"/>
          <w:szCs w:val="20"/>
        </w:rPr>
      </w:pPr>
    </w:p>
    <w:p w14:paraId="50D23FF4" w14:textId="77777777" w:rsidR="00041526" w:rsidRPr="005546F3" w:rsidRDefault="00041526" w:rsidP="00041526">
      <w:pPr>
        <w:spacing w:after="240" w:line="276" w:lineRule="auto"/>
        <w:ind w:right="-1"/>
        <w:jc w:val="both"/>
        <w:rPr>
          <w:rFonts w:ascii="Tahoma" w:hAnsi="Tahoma" w:cs="Tahoma"/>
          <w:bCs/>
          <w:sz w:val="20"/>
          <w:szCs w:val="20"/>
        </w:rPr>
      </w:pPr>
      <w:r>
        <w:rPr>
          <w:rFonts w:ascii="Tahoma" w:hAnsi="Tahoma" w:cs="Tahoma"/>
          <w:bCs/>
          <w:sz w:val="20"/>
          <w:szCs w:val="20"/>
        </w:rPr>
        <w:t>Firma</w:t>
      </w:r>
      <w:r w:rsidRPr="005546F3">
        <w:rPr>
          <w:rFonts w:ascii="Tahoma" w:hAnsi="Tahoma" w:cs="Tahoma"/>
          <w:bCs/>
          <w:sz w:val="20"/>
          <w:szCs w:val="20"/>
        </w:rPr>
        <w:t>: _______________________</w:t>
      </w:r>
    </w:p>
    <w:p w14:paraId="2CEC6562" w14:textId="77777777" w:rsidR="00041526" w:rsidRPr="005546F3" w:rsidRDefault="00041526" w:rsidP="00041526">
      <w:pPr>
        <w:spacing w:after="240" w:line="276" w:lineRule="auto"/>
        <w:ind w:right="-1"/>
        <w:jc w:val="both"/>
        <w:rPr>
          <w:rFonts w:ascii="Tahoma" w:hAnsi="Tahoma" w:cs="Tahoma"/>
          <w:bCs/>
          <w:sz w:val="20"/>
          <w:szCs w:val="20"/>
        </w:rPr>
      </w:pPr>
    </w:p>
    <w:p w14:paraId="03FA301B" w14:textId="77777777" w:rsidR="00041526" w:rsidRPr="005546F3" w:rsidRDefault="00041526" w:rsidP="00041526">
      <w:pPr>
        <w:tabs>
          <w:tab w:val="left" w:pos="2552"/>
        </w:tabs>
        <w:spacing w:after="240" w:line="276" w:lineRule="auto"/>
        <w:ind w:right="399"/>
        <w:rPr>
          <w:rFonts w:ascii="Tahoma" w:hAnsi="Tahoma" w:cs="Tahoma"/>
          <w:bCs/>
          <w:sz w:val="20"/>
          <w:szCs w:val="20"/>
        </w:rPr>
      </w:pPr>
      <w:r>
        <w:rPr>
          <w:rFonts w:ascii="Tahoma" w:hAnsi="Tahoma" w:cs="Tahoma"/>
          <w:bCs/>
          <w:sz w:val="20"/>
          <w:szCs w:val="20"/>
        </w:rPr>
        <w:t>Con la conformidad</w:t>
      </w:r>
      <w:r w:rsidRPr="005546F3">
        <w:rPr>
          <w:rFonts w:ascii="Tahoma" w:hAnsi="Tahoma" w:cs="Tahoma"/>
          <w:bCs/>
          <w:sz w:val="20"/>
          <w:szCs w:val="20"/>
        </w:rPr>
        <w:t xml:space="preserve"> del Sr./Sra._______________________ ,</w:t>
      </w:r>
    </w:p>
    <w:p w14:paraId="30142492" w14:textId="77777777" w:rsidR="00041526" w:rsidRPr="005546F3" w:rsidRDefault="00041526" w:rsidP="00041526">
      <w:pPr>
        <w:tabs>
          <w:tab w:val="left" w:pos="2552"/>
        </w:tabs>
        <w:spacing w:after="240" w:line="276" w:lineRule="auto"/>
        <w:ind w:right="-1"/>
        <w:jc w:val="both"/>
        <w:rPr>
          <w:rFonts w:ascii="Tahoma" w:hAnsi="Tahoma" w:cs="Tahoma"/>
          <w:bCs/>
          <w:sz w:val="20"/>
          <w:szCs w:val="20"/>
        </w:rPr>
      </w:pPr>
      <w:r w:rsidRPr="005546F3">
        <w:rPr>
          <w:rFonts w:ascii="Tahoma" w:hAnsi="Tahoma" w:cs="Tahoma"/>
          <w:bCs/>
          <w:sz w:val="20"/>
          <w:szCs w:val="20"/>
        </w:rPr>
        <w:t>de AIGÜES DE BARCELONA</w:t>
      </w:r>
    </w:p>
    <w:p w14:paraId="0FCBC7B0" w14:textId="77777777" w:rsidR="00041526" w:rsidRPr="005546F3" w:rsidRDefault="00041526" w:rsidP="00041526">
      <w:pPr>
        <w:spacing w:after="240" w:line="276" w:lineRule="auto"/>
        <w:ind w:right="-1"/>
        <w:jc w:val="both"/>
        <w:rPr>
          <w:rFonts w:ascii="Tahoma" w:hAnsi="Tahoma" w:cs="Tahoma"/>
          <w:bCs/>
          <w:sz w:val="20"/>
          <w:szCs w:val="20"/>
        </w:rPr>
      </w:pPr>
    </w:p>
    <w:p w14:paraId="17B86BD4" w14:textId="1BE6D37E" w:rsidR="00041526" w:rsidRPr="005546F3" w:rsidRDefault="00F5655E" w:rsidP="00041526">
      <w:pPr>
        <w:spacing w:after="240" w:line="276" w:lineRule="auto"/>
        <w:ind w:right="399"/>
        <w:rPr>
          <w:rFonts w:ascii="Tahoma" w:hAnsi="Tahoma" w:cs="Tahoma"/>
          <w:bCs/>
          <w:sz w:val="20"/>
          <w:szCs w:val="20"/>
        </w:rPr>
      </w:pPr>
      <w:r>
        <w:rPr>
          <w:rFonts w:ascii="Tahoma" w:hAnsi="Tahoma" w:cs="Tahoma"/>
          <w:bCs/>
          <w:sz w:val="20"/>
          <w:szCs w:val="20"/>
        </w:rPr>
        <w:t>Firma</w:t>
      </w:r>
      <w:r w:rsidR="00041526" w:rsidRPr="005546F3">
        <w:rPr>
          <w:rFonts w:ascii="Tahoma" w:hAnsi="Tahoma" w:cs="Tahoma"/>
          <w:bCs/>
          <w:sz w:val="20"/>
          <w:szCs w:val="20"/>
        </w:rPr>
        <w:t>: _______________________</w:t>
      </w:r>
    </w:p>
    <w:p w14:paraId="70C70288" w14:textId="77777777" w:rsidR="00432149" w:rsidRDefault="00432149" w:rsidP="00432149">
      <w:pPr>
        <w:spacing w:after="240"/>
        <w:jc w:val="center"/>
        <w:rPr>
          <w:rFonts w:ascii="Tahoma" w:hAnsi="Tahoma" w:cs="Tahoma"/>
          <w:b/>
          <w:u w:val="single"/>
        </w:rPr>
      </w:pPr>
    </w:p>
    <w:p w14:paraId="606AEC98" w14:textId="77777777" w:rsidR="00432149" w:rsidRDefault="00432149" w:rsidP="00432149">
      <w:pPr>
        <w:spacing w:after="240"/>
        <w:jc w:val="center"/>
        <w:rPr>
          <w:rFonts w:ascii="Tahoma" w:hAnsi="Tahoma" w:cs="Tahoma"/>
          <w:b/>
          <w:u w:val="single"/>
        </w:rPr>
      </w:pPr>
    </w:p>
    <w:p w14:paraId="7B016401" w14:textId="77777777" w:rsidR="00432149" w:rsidRDefault="00432149" w:rsidP="00432149">
      <w:pPr>
        <w:spacing w:after="240"/>
        <w:jc w:val="center"/>
        <w:rPr>
          <w:rFonts w:ascii="Tahoma" w:hAnsi="Tahoma" w:cs="Tahoma"/>
          <w:b/>
          <w:u w:val="single"/>
        </w:rPr>
      </w:pPr>
    </w:p>
    <w:p w14:paraId="1748631C" w14:textId="77777777" w:rsidR="00432149" w:rsidRDefault="00432149" w:rsidP="00432149">
      <w:pPr>
        <w:spacing w:after="240"/>
        <w:jc w:val="center"/>
        <w:rPr>
          <w:rFonts w:ascii="Tahoma" w:hAnsi="Tahoma" w:cs="Tahoma"/>
          <w:b/>
          <w:u w:val="single"/>
        </w:rPr>
      </w:pPr>
    </w:p>
    <w:p w14:paraId="07AF63EE" w14:textId="77777777" w:rsidR="00432149" w:rsidRDefault="00432149" w:rsidP="00432149">
      <w:pPr>
        <w:spacing w:after="240"/>
        <w:jc w:val="center"/>
        <w:rPr>
          <w:rFonts w:ascii="Tahoma" w:hAnsi="Tahoma" w:cs="Tahoma"/>
          <w:b/>
          <w:u w:val="single"/>
        </w:rPr>
      </w:pPr>
    </w:p>
    <w:p w14:paraId="2B8EC481" w14:textId="706690A2" w:rsidR="00432149" w:rsidRPr="00657677" w:rsidRDefault="00432149" w:rsidP="00432149">
      <w:pPr>
        <w:spacing w:after="240"/>
        <w:jc w:val="center"/>
        <w:rPr>
          <w:rFonts w:ascii="Tahoma" w:hAnsi="Tahoma" w:cs="Tahoma"/>
          <w:b/>
          <w:u w:val="single"/>
        </w:rPr>
      </w:pPr>
      <w:r w:rsidRPr="00657677">
        <w:rPr>
          <w:rFonts w:ascii="Tahoma" w:hAnsi="Tahoma" w:cs="Tahoma"/>
          <w:b/>
          <w:u w:val="single"/>
        </w:rPr>
        <w:t xml:space="preserve">ANEXO </w:t>
      </w:r>
      <w:proofErr w:type="spellStart"/>
      <w:r w:rsidRPr="00657677">
        <w:rPr>
          <w:rFonts w:ascii="Tahoma" w:hAnsi="Tahoma" w:cs="Tahoma"/>
          <w:b/>
          <w:u w:val="single"/>
        </w:rPr>
        <w:t>Nº</w:t>
      </w:r>
      <w:proofErr w:type="spellEnd"/>
      <w:r w:rsidRPr="00657677">
        <w:rPr>
          <w:rFonts w:ascii="Tahoma" w:hAnsi="Tahoma" w:cs="Tahoma"/>
          <w:b/>
          <w:u w:val="single"/>
        </w:rPr>
        <w:t xml:space="preserve"> </w:t>
      </w:r>
      <w:r w:rsidR="00145B0A" w:rsidRPr="00657677">
        <w:rPr>
          <w:rFonts w:ascii="Tahoma" w:hAnsi="Tahoma" w:cs="Tahoma"/>
          <w:b/>
          <w:u w:val="single"/>
        </w:rPr>
        <w:t>6</w:t>
      </w:r>
    </w:p>
    <w:p w14:paraId="07C94430" w14:textId="77777777" w:rsidR="001D2E1D" w:rsidRPr="00657677" w:rsidRDefault="001D2E1D" w:rsidP="00CB6E7B">
      <w:pPr>
        <w:spacing w:after="240" w:line="240" w:lineRule="auto"/>
        <w:jc w:val="center"/>
        <w:rPr>
          <w:rFonts w:ascii="Tahoma" w:hAnsi="Tahoma" w:cs="Tahoma"/>
          <w:b/>
          <w:u w:val="single"/>
        </w:rPr>
      </w:pPr>
      <w:r w:rsidRPr="00657677">
        <w:rPr>
          <w:rFonts w:ascii="Tahoma" w:hAnsi="Tahoma" w:cs="Tahoma"/>
          <w:b/>
          <w:u w:val="single"/>
        </w:rPr>
        <w:t>MODELO DE COMPROMISO DE CUMPLIMIENTO DE LAS CONDICIONES ESPECIALES DE EJECUCIÓN DEL CONTRATO</w:t>
      </w:r>
    </w:p>
    <w:p w14:paraId="60F7DE8C" w14:textId="3F7035EB" w:rsidR="001A5AC5" w:rsidRPr="00657677" w:rsidRDefault="00861BB9" w:rsidP="00CB6E7B">
      <w:pPr>
        <w:spacing w:after="240" w:line="240" w:lineRule="auto"/>
        <w:jc w:val="center"/>
        <w:rPr>
          <w:rFonts w:ascii="Tahoma" w:hAnsi="Tahoma" w:cs="Tahoma"/>
          <w:b/>
        </w:rPr>
      </w:pPr>
      <w:sdt>
        <w:sdtPr>
          <w:rPr>
            <w:rFonts w:ascii="Tahoma" w:hAnsi="Tahoma" w:cs="Tahoma"/>
            <w:b/>
          </w:rPr>
          <w:alias w:val="Título"/>
          <w:tag w:val=""/>
          <w:id w:val="1897850087"/>
          <w:placeholder>
            <w:docPart w:val="55B3A75B9A51412BBD306A237BB0E428"/>
          </w:placeholder>
          <w:dataBinding w:prefixMappings="xmlns:ns0='http://purl.org/dc/elements/1.1/' xmlns:ns1='http://schemas.openxmlformats.org/package/2006/metadata/core-properties' " w:xpath="/ns1:coreProperties[1]/ns0:title[1]" w:storeItemID="{6C3C8BC8-F283-45AE-878A-BAB7291924A1}"/>
          <w:text/>
        </w:sdtPr>
        <w:sdtEndPr/>
        <w:sdtContent>
          <w:r w:rsidR="000E071D">
            <w:rPr>
              <w:rFonts w:ascii="Tahoma" w:hAnsi="Tahoma" w:cs="Tahoma"/>
              <w:b/>
            </w:rPr>
            <w:t>SUMINISTRO, INSTALACIÓN Y PUESTA EN MARCHA DE LOS EQUIPOS PARA LA NUEVA INSTALACIÓN DE ULTRAFILTRACIÓN DE LA FASE 3 DEL TRATAMIENTO DE AGUA REGENERADA PARA LA INFILTRACIÓN EN LA BARRERA CONTRA LA INSTRUSIÓN MARINA DE LA ERA DEL BAIX LLOBREGAT</w:t>
          </w:r>
        </w:sdtContent>
      </w:sdt>
    </w:p>
    <w:p w14:paraId="20217E99" w14:textId="3E06AADA" w:rsidR="001A5AC5" w:rsidRPr="00657677" w:rsidRDefault="001A5AC5" w:rsidP="00CB6E7B">
      <w:pPr>
        <w:spacing w:after="240" w:line="240" w:lineRule="auto"/>
        <w:jc w:val="center"/>
        <w:rPr>
          <w:rFonts w:ascii="Tahoma" w:hAnsi="Tahoma" w:cs="Tahoma"/>
        </w:rPr>
      </w:pPr>
      <w:r w:rsidRPr="00657677">
        <w:rPr>
          <w:rFonts w:ascii="Tahoma" w:hAnsi="Tahoma" w:cs="Tahoma"/>
          <w:b/>
        </w:rPr>
        <w:t>(</w:t>
      </w:r>
      <w:proofErr w:type="spellStart"/>
      <w:sdt>
        <w:sdtPr>
          <w:rPr>
            <w:rFonts w:ascii="Tahoma" w:hAnsi="Tahoma" w:cs="Tahoma"/>
            <w:b/>
          </w:rPr>
          <w:alias w:val="Categoría"/>
          <w:tag w:val=""/>
          <w:id w:val="-1086689846"/>
          <w:placeholder>
            <w:docPart w:val="7238C5FD6DDF463B8C926EA4D7D4A1A7"/>
          </w:placeholder>
          <w:dataBinding w:prefixMappings="xmlns:ns0='http://purl.org/dc/elements/1.1/' xmlns:ns1='http://schemas.openxmlformats.org/package/2006/metadata/core-properties' " w:xpath="/ns1:coreProperties[1]/ns1:category[1]" w:storeItemID="{6C3C8BC8-F283-45AE-878A-BAB7291924A1}"/>
          <w:text/>
        </w:sdtPr>
        <w:sdtEndPr/>
        <w:sdtContent>
          <w:r w:rsidR="00DE2AAB">
            <w:rPr>
              <w:rFonts w:ascii="Tahoma" w:hAnsi="Tahoma" w:cs="Tahoma"/>
              <w:b/>
            </w:rPr>
            <w:t>Nº</w:t>
          </w:r>
          <w:proofErr w:type="spellEnd"/>
          <w:r w:rsidR="00DE2AAB">
            <w:rPr>
              <w:rFonts w:ascii="Tahoma" w:hAnsi="Tahoma" w:cs="Tahoma"/>
              <w:b/>
            </w:rPr>
            <w:t xml:space="preserve"> EXP.: AB/2021/008</w:t>
          </w:r>
        </w:sdtContent>
      </w:sdt>
      <w:r w:rsidRPr="00657677">
        <w:rPr>
          <w:rFonts w:ascii="Tahoma" w:hAnsi="Tahoma" w:cs="Tahoma"/>
          <w:b/>
        </w:rPr>
        <w:t>)</w:t>
      </w:r>
    </w:p>
    <w:p w14:paraId="11025091" w14:textId="77777777" w:rsidR="005C4937" w:rsidRPr="00657677" w:rsidRDefault="005C4937" w:rsidP="005C4937">
      <w:pPr>
        <w:spacing w:after="240" w:line="276" w:lineRule="auto"/>
        <w:jc w:val="both"/>
        <w:rPr>
          <w:rFonts w:ascii="Tahoma" w:eastAsia="Times New Roman" w:hAnsi="Tahoma" w:cs="Tahoma"/>
          <w:lang w:val="es-ES_tradnl" w:eastAsia="es-ES"/>
        </w:rPr>
      </w:pPr>
    </w:p>
    <w:p w14:paraId="710B472B" w14:textId="026FAB11" w:rsidR="005C4937" w:rsidRPr="00657677" w:rsidRDefault="005C4937" w:rsidP="005C4937">
      <w:pPr>
        <w:spacing w:after="240" w:line="276" w:lineRule="auto"/>
        <w:jc w:val="both"/>
        <w:rPr>
          <w:rFonts w:ascii="Tahoma" w:eastAsia="Times New Roman" w:hAnsi="Tahoma" w:cs="Tahoma"/>
          <w:lang w:val="es-ES_tradnl" w:eastAsia="es-ES"/>
        </w:rPr>
      </w:pPr>
      <w:r w:rsidRPr="00657677">
        <w:rPr>
          <w:rFonts w:ascii="Tahoma" w:eastAsia="Times New Roman" w:hAnsi="Tahoma" w:cs="Tahoma"/>
          <w:lang w:val="es-ES_tradnl" w:eastAsia="es-ES"/>
        </w:rPr>
        <w:t xml:space="preserve">El abajo firmante, con DNI [●], actuando en nombre propio/ en representación de la sociedad [●], con NIF [●], actuando en su condición de [●], </w:t>
      </w:r>
    </w:p>
    <w:p w14:paraId="58B62FEF" w14:textId="77777777" w:rsidR="005C4937" w:rsidRPr="00657677" w:rsidRDefault="005C4937" w:rsidP="005C4937">
      <w:pPr>
        <w:spacing w:after="0" w:line="240" w:lineRule="auto"/>
        <w:jc w:val="both"/>
        <w:rPr>
          <w:rFonts w:ascii="Tahoma" w:eastAsia="Times New Roman" w:hAnsi="Tahoma" w:cs="Tahoma"/>
          <w:lang w:val="es-ES_tradnl" w:eastAsia="es-ES"/>
        </w:rPr>
      </w:pPr>
      <w:r w:rsidRPr="00657677">
        <w:rPr>
          <w:rFonts w:ascii="Tahoma" w:eastAsia="Times New Roman" w:hAnsi="Tahoma" w:cs="Tahoma"/>
          <w:lang w:val="es-ES_tradnl" w:eastAsia="es-ES"/>
        </w:rPr>
        <w:t> </w:t>
      </w:r>
    </w:p>
    <w:p w14:paraId="6059D2A4" w14:textId="77777777" w:rsidR="005C4937" w:rsidRPr="00861BB9" w:rsidRDefault="005C4937" w:rsidP="005C4937">
      <w:pPr>
        <w:spacing w:after="0" w:line="240" w:lineRule="auto"/>
        <w:jc w:val="center"/>
        <w:rPr>
          <w:rFonts w:ascii="Tahoma" w:eastAsia="Times New Roman" w:hAnsi="Tahoma" w:cs="Tahoma"/>
          <w:lang w:val="es-ES_tradnl" w:eastAsia="es-ES"/>
        </w:rPr>
      </w:pPr>
      <w:r w:rsidRPr="00861BB9">
        <w:rPr>
          <w:rFonts w:ascii="Tahoma" w:eastAsia="Times New Roman" w:hAnsi="Tahoma" w:cs="Tahoma"/>
          <w:b/>
          <w:bCs/>
          <w:lang w:val="es-ES_tradnl" w:eastAsia="es-ES"/>
        </w:rPr>
        <w:t>DECLARA</w:t>
      </w:r>
      <w:r w:rsidRPr="00861BB9">
        <w:rPr>
          <w:rFonts w:ascii="Tahoma" w:eastAsia="Times New Roman" w:hAnsi="Tahoma" w:cs="Tahoma"/>
          <w:lang w:val="es-ES_tradnl" w:eastAsia="es-ES"/>
        </w:rPr>
        <w:t>:</w:t>
      </w:r>
    </w:p>
    <w:p w14:paraId="70F2D037" w14:textId="77777777" w:rsidR="005C4937" w:rsidRPr="00861BB9" w:rsidRDefault="005C4937" w:rsidP="005C4937">
      <w:pPr>
        <w:spacing w:after="0" w:line="240" w:lineRule="auto"/>
        <w:jc w:val="both"/>
        <w:rPr>
          <w:rFonts w:ascii="Tahoma" w:eastAsia="Times New Roman" w:hAnsi="Tahoma" w:cs="Tahoma"/>
          <w:lang w:val="es-ES_tradnl" w:eastAsia="es-ES"/>
        </w:rPr>
      </w:pPr>
      <w:r w:rsidRPr="00861BB9">
        <w:rPr>
          <w:rFonts w:ascii="Tahoma" w:eastAsia="Times New Roman" w:hAnsi="Tahoma" w:cs="Tahoma"/>
          <w:lang w:val="es-ES_tradnl" w:eastAsia="es-ES"/>
        </w:rPr>
        <w:t> </w:t>
      </w:r>
    </w:p>
    <w:p w14:paraId="2E2ACABD" w14:textId="467B918D" w:rsidR="005C4937" w:rsidRPr="00861BB9" w:rsidRDefault="005C4937" w:rsidP="005C4937">
      <w:pPr>
        <w:spacing w:after="240" w:line="276" w:lineRule="auto"/>
        <w:jc w:val="both"/>
        <w:rPr>
          <w:rFonts w:ascii="Tahoma" w:eastAsia="Times New Roman" w:hAnsi="Tahoma" w:cs="Tahoma"/>
          <w:lang w:val="es-ES_tradnl" w:eastAsia="es-ES"/>
        </w:rPr>
      </w:pPr>
      <w:r w:rsidRPr="00861BB9">
        <w:rPr>
          <w:rFonts w:ascii="Tahoma" w:eastAsia="Times New Roman" w:hAnsi="Tahoma" w:cs="Tahoma"/>
          <w:lang w:val="es-ES_tradnl" w:eastAsia="es-ES"/>
        </w:rPr>
        <w:t>Que, conforme a lo exigido en el Pliego de Condiciones Particulares que rige la licitación relativa al procedimiento de contratación de referencia, por la presente me comprometo a cumplir las condiciones especiales de ejecución previstas en la Cláusula 1</w:t>
      </w:r>
      <w:r w:rsidR="00B70CE0" w:rsidRPr="00861BB9">
        <w:rPr>
          <w:rFonts w:ascii="Tahoma" w:eastAsia="Times New Roman" w:hAnsi="Tahoma" w:cs="Tahoma"/>
          <w:lang w:val="es-ES_tradnl" w:eastAsia="es-ES"/>
        </w:rPr>
        <w:t>8</w:t>
      </w:r>
      <w:r w:rsidRPr="00861BB9">
        <w:rPr>
          <w:rFonts w:ascii="Tahoma" w:eastAsia="Times New Roman" w:hAnsi="Tahoma" w:cs="Tahoma"/>
          <w:lang w:val="es-ES_tradnl" w:eastAsia="es-ES"/>
        </w:rPr>
        <w:t xml:space="preserve"> del presente Pliego de Condiciones Particulares en el caso de resultar adjudicatario del Contrato.</w:t>
      </w:r>
    </w:p>
    <w:p w14:paraId="3AB078C5" w14:textId="77777777" w:rsidR="005C4937" w:rsidRPr="00861BB9" w:rsidRDefault="005C4937" w:rsidP="005C4937">
      <w:pPr>
        <w:spacing w:after="0" w:line="240" w:lineRule="auto"/>
        <w:jc w:val="both"/>
        <w:rPr>
          <w:rFonts w:ascii="Tahoma" w:eastAsia="Times New Roman" w:hAnsi="Tahoma" w:cs="Tahoma"/>
          <w:lang w:val="es-ES_tradnl" w:eastAsia="es-ES"/>
        </w:rPr>
      </w:pPr>
    </w:p>
    <w:p w14:paraId="1F15FBAE" w14:textId="77777777" w:rsidR="005C4937" w:rsidRPr="00657677" w:rsidRDefault="005C4937" w:rsidP="005C4937">
      <w:pPr>
        <w:spacing w:after="0" w:line="240" w:lineRule="auto"/>
        <w:jc w:val="both"/>
        <w:rPr>
          <w:rFonts w:ascii="Tahoma" w:eastAsia="Times New Roman" w:hAnsi="Tahoma" w:cs="Tahoma"/>
          <w:lang w:val="es-ES_tradnl" w:eastAsia="es-ES"/>
        </w:rPr>
      </w:pPr>
      <w:r w:rsidRPr="00861BB9">
        <w:rPr>
          <w:rFonts w:ascii="Tahoma" w:eastAsia="Times New Roman" w:hAnsi="Tahoma" w:cs="Tahoma"/>
          <w:lang w:val="es-ES_tradnl" w:eastAsia="es-ES"/>
        </w:rPr>
        <w:t>Y a los efectos oportunos, firma la presente, en [●] de [●] de [●]</w:t>
      </w:r>
    </w:p>
    <w:p w14:paraId="2964FB15" w14:textId="77777777" w:rsidR="005C4937" w:rsidRPr="00657677" w:rsidRDefault="005C4937" w:rsidP="005C4937">
      <w:pPr>
        <w:spacing w:after="0" w:line="240" w:lineRule="auto"/>
        <w:jc w:val="both"/>
        <w:rPr>
          <w:rFonts w:ascii="Tahoma" w:eastAsia="Times New Roman" w:hAnsi="Tahoma" w:cs="Tahoma"/>
          <w:lang w:val="es-ES_tradnl" w:eastAsia="es-ES"/>
        </w:rPr>
      </w:pPr>
      <w:r w:rsidRPr="00657677">
        <w:rPr>
          <w:rFonts w:ascii="Tahoma" w:eastAsia="Times New Roman" w:hAnsi="Tahoma" w:cs="Tahoma"/>
          <w:lang w:val="es-ES_tradnl" w:eastAsia="es-ES"/>
        </w:rPr>
        <w:t> </w:t>
      </w:r>
    </w:p>
    <w:p w14:paraId="2201294D" w14:textId="77777777" w:rsidR="005C4937" w:rsidRPr="00657677" w:rsidRDefault="005C4937" w:rsidP="005C4937">
      <w:pPr>
        <w:spacing w:after="0" w:line="240" w:lineRule="auto"/>
        <w:jc w:val="both"/>
        <w:rPr>
          <w:rFonts w:ascii="Tahoma" w:eastAsia="Times New Roman" w:hAnsi="Tahoma" w:cs="Tahoma"/>
          <w:lang w:val="es-ES_tradnl" w:eastAsia="es-ES"/>
        </w:rPr>
      </w:pPr>
      <w:r w:rsidRPr="00657677">
        <w:rPr>
          <w:rFonts w:ascii="Tahoma" w:eastAsia="Times New Roman" w:hAnsi="Tahoma" w:cs="Tahoma"/>
          <w:lang w:val="es-ES_tradnl" w:eastAsia="es-ES"/>
        </w:rPr>
        <w:t> </w:t>
      </w:r>
    </w:p>
    <w:p w14:paraId="219A2C31" w14:textId="77777777" w:rsidR="005C4937" w:rsidRPr="00657677" w:rsidRDefault="005C4937" w:rsidP="005C4937">
      <w:pPr>
        <w:spacing w:after="0" w:line="240" w:lineRule="auto"/>
        <w:jc w:val="both"/>
        <w:rPr>
          <w:rFonts w:ascii="Tahoma" w:eastAsia="Times New Roman" w:hAnsi="Tahoma" w:cs="Tahoma"/>
          <w:lang w:val="es-ES_tradnl" w:eastAsia="es-ES"/>
        </w:rPr>
      </w:pPr>
    </w:p>
    <w:p w14:paraId="329E16A3" w14:textId="77777777" w:rsidR="005C4937" w:rsidRPr="00657677" w:rsidRDefault="005C4937" w:rsidP="005C4937">
      <w:pPr>
        <w:spacing w:after="0" w:line="240" w:lineRule="auto"/>
        <w:jc w:val="both"/>
        <w:rPr>
          <w:rFonts w:ascii="Tahoma" w:eastAsia="Times New Roman" w:hAnsi="Tahoma" w:cs="Tahoma"/>
          <w:lang w:val="es-ES_tradnl" w:eastAsia="es-ES"/>
        </w:rPr>
      </w:pPr>
    </w:p>
    <w:p w14:paraId="75D745F3" w14:textId="77777777" w:rsidR="005C4937" w:rsidRPr="00657677" w:rsidRDefault="005C4937" w:rsidP="005C4937">
      <w:pPr>
        <w:spacing w:after="0" w:line="240" w:lineRule="auto"/>
        <w:jc w:val="both"/>
        <w:rPr>
          <w:rFonts w:ascii="Tahoma" w:eastAsia="Times New Roman" w:hAnsi="Tahoma" w:cs="Tahoma"/>
          <w:lang w:val="es-ES_tradnl" w:eastAsia="es-ES"/>
        </w:rPr>
      </w:pPr>
    </w:p>
    <w:p w14:paraId="5EA37A34" w14:textId="77777777" w:rsidR="005C4937" w:rsidRPr="00657677" w:rsidRDefault="005C4937" w:rsidP="005C4937">
      <w:pPr>
        <w:spacing w:after="0" w:line="240" w:lineRule="auto"/>
        <w:jc w:val="both"/>
        <w:rPr>
          <w:rFonts w:ascii="Tahoma" w:eastAsia="Times New Roman" w:hAnsi="Tahoma" w:cs="Tahoma"/>
          <w:lang w:val="es-ES_tradnl" w:eastAsia="es-ES"/>
        </w:rPr>
      </w:pPr>
    </w:p>
    <w:p w14:paraId="409411B4" w14:textId="77777777" w:rsidR="005C4937" w:rsidRPr="00657677" w:rsidRDefault="005C4937" w:rsidP="005C4937">
      <w:pPr>
        <w:spacing w:after="0" w:line="240" w:lineRule="auto"/>
        <w:jc w:val="both"/>
        <w:rPr>
          <w:rFonts w:ascii="Tahoma" w:eastAsia="Times New Roman" w:hAnsi="Tahoma" w:cs="Tahoma"/>
          <w:lang w:val="es-ES_tradnl" w:eastAsia="es-ES"/>
        </w:rPr>
      </w:pPr>
    </w:p>
    <w:p w14:paraId="0B78070D" w14:textId="4257A209" w:rsidR="005C4937" w:rsidRDefault="005C4937" w:rsidP="005C4937">
      <w:pPr>
        <w:spacing w:after="0" w:line="240" w:lineRule="auto"/>
        <w:jc w:val="both"/>
        <w:rPr>
          <w:rFonts w:ascii="Tahoma" w:eastAsia="Times New Roman" w:hAnsi="Tahoma" w:cs="Tahoma"/>
          <w:lang w:val="es-ES_tradnl" w:eastAsia="es-ES"/>
        </w:rPr>
      </w:pPr>
      <w:r w:rsidRPr="00657677">
        <w:rPr>
          <w:rFonts w:ascii="Tahoma" w:eastAsia="Times New Roman" w:hAnsi="Tahoma" w:cs="Tahoma"/>
          <w:lang w:val="es-ES_tradnl" w:eastAsia="es-ES"/>
        </w:rPr>
        <w:t>Firma: (Nombre del representante) [●]</w:t>
      </w:r>
    </w:p>
    <w:p w14:paraId="36F000E5" w14:textId="305F31ED" w:rsidR="005063D5" w:rsidRDefault="005063D5" w:rsidP="005C4937">
      <w:pPr>
        <w:spacing w:after="0" w:line="240" w:lineRule="auto"/>
        <w:jc w:val="both"/>
        <w:rPr>
          <w:rFonts w:ascii="Tahoma" w:eastAsia="Times New Roman" w:hAnsi="Tahoma" w:cs="Tahoma"/>
          <w:lang w:val="es-ES_tradnl" w:eastAsia="es-ES"/>
        </w:rPr>
      </w:pPr>
    </w:p>
    <w:p w14:paraId="4F0B17AE" w14:textId="77984C18" w:rsidR="005063D5" w:rsidRDefault="005063D5" w:rsidP="005C4937">
      <w:pPr>
        <w:spacing w:after="0" w:line="240" w:lineRule="auto"/>
        <w:jc w:val="both"/>
        <w:rPr>
          <w:rFonts w:ascii="Tahoma" w:eastAsia="Times New Roman" w:hAnsi="Tahoma" w:cs="Tahoma"/>
          <w:lang w:val="es-ES_tradnl" w:eastAsia="es-ES"/>
        </w:rPr>
      </w:pPr>
    </w:p>
    <w:p w14:paraId="28AC256A" w14:textId="6F240E2D" w:rsidR="005063D5" w:rsidRDefault="005063D5" w:rsidP="005C4937">
      <w:pPr>
        <w:spacing w:after="0" w:line="240" w:lineRule="auto"/>
        <w:jc w:val="both"/>
        <w:rPr>
          <w:rFonts w:ascii="Tahoma" w:eastAsia="Times New Roman" w:hAnsi="Tahoma" w:cs="Tahoma"/>
          <w:lang w:val="es-ES_tradnl" w:eastAsia="es-ES"/>
        </w:rPr>
      </w:pPr>
    </w:p>
    <w:p w14:paraId="5540B6CD" w14:textId="2EB1CA63" w:rsidR="005063D5" w:rsidRDefault="005063D5" w:rsidP="005C4937">
      <w:pPr>
        <w:spacing w:after="0" w:line="240" w:lineRule="auto"/>
        <w:jc w:val="both"/>
        <w:rPr>
          <w:rFonts w:ascii="Tahoma" w:eastAsia="Times New Roman" w:hAnsi="Tahoma" w:cs="Tahoma"/>
          <w:lang w:val="es-ES_tradnl" w:eastAsia="es-ES"/>
        </w:rPr>
      </w:pPr>
    </w:p>
    <w:p w14:paraId="75AE11BA" w14:textId="31EAFDA3" w:rsidR="005063D5" w:rsidRDefault="005063D5" w:rsidP="005C4937">
      <w:pPr>
        <w:spacing w:after="0" w:line="240" w:lineRule="auto"/>
        <w:jc w:val="both"/>
        <w:rPr>
          <w:rFonts w:ascii="Tahoma" w:eastAsia="Times New Roman" w:hAnsi="Tahoma" w:cs="Tahoma"/>
          <w:lang w:val="es-ES_tradnl" w:eastAsia="es-ES"/>
        </w:rPr>
      </w:pPr>
    </w:p>
    <w:p w14:paraId="1F1133CD" w14:textId="71FD144A" w:rsidR="005063D5" w:rsidRDefault="005063D5" w:rsidP="005C4937">
      <w:pPr>
        <w:spacing w:after="0" w:line="240" w:lineRule="auto"/>
        <w:jc w:val="both"/>
        <w:rPr>
          <w:rFonts w:ascii="Tahoma" w:eastAsia="Times New Roman" w:hAnsi="Tahoma" w:cs="Tahoma"/>
          <w:lang w:val="es-ES_tradnl" w:eastAsia="es-ES"/>
        </w:rPr>
      </w:pPr>
    </w:p>
    <w:p w14:paraId="15004C67" w14:textId="477FC616" w:rsidR="005063D5" w:rsidRDefault="005063D5" w:rsidP="005C4937">
      <w:pPr>
        <w:spacing w:after="0" w:line="240" w:lineRule="auto"/>
        <w:jc w:val="both"/>
        <w:rPr>
          <w:rFonts w:ascii="Tahoma" w:eastAsia="Times New Roman" w:hAnsi="Tahoma" w:cs="Tahoma"/>
          <w:lang w:val="es-ES_tradnl" w:eastAsia="es-ES"/>
        </w:rPr>
      </w:pPr>
    </w:p>
    <w:p w14:paraId="0BDF1C74" w14:textId="0953352F" w:rsidR="005063D5" w:rsidRDefault="005063D5" w:rsidP="005C4937">
      <w:pPr>
        <w:spacing w:after="0" w:line="240" w:lineRule="auto"/>
        <w:jc w:val="both"/>
        <w:rPr>
          <w:rFonts w:ascii="Tahoma" w:eastAsia="Times New Roman" w:hAnsi="Tahoma" w:cs="Tahoma"/>
          <w:lang w:val="es-ES_tradnl" w:eastAsia="es-ES"/>
        </w:rPr>
      </w:pPr>
    </w:p>
    <w:p w14:paraId="582BF18A" w14:textId="28DE0E15" w:rsidR="005063D5" w:rsidRDefault="005063D5" w:rsidP="005C4937">
      <w:pPr>
        <w:spacing w:after="0" w:line="240" w:lineRule="auto"/>
        <w:jc w:val="both"/>
        <w:rPr>
          <w:rFonts w:ascii="Tahoma" w:eastAsia="Times New Roman" w:hAnsi="Tahoma" w:cs="Tahoma"/>
          <w:lang w:val="es-ES_tradnl" w:eastAsia="es-ES"/>
        </w:rPr>
      </w:pPr>
    </w:p>
    <w:p w14:paraId="69CEF206" w14:textId="4327CB70" w:rsidR="005063D5" w:rsidRDefault="005063D5" w:rsidP="005C4937">
      <w:pPr>
        <w:spacing w:after="0" w:line="240" w:lineRule="auto"/>
        <w:jc w:val="both"/>
        <w:rPr>
          <w:rFonts w:ascii="Tahoma" w:eastAsia="Times New Roman" w:hAnsi="Tahoma" w:cs="Tahoma"/>
          <w:lang w:val="es-ES_tradnl" w:eastAsia="es-ES"/>
        </w:rPr>
      </w:pPr>
    </w:p>
    <w:p w14:paraId="68B459CF" w14:textId="69E63708" w:rsidR="005063D5" w:rsidRDefault="005063D5" w:rsidP="005C4937">
      <w:pPr>
        <w:spacing w:after="0" w:line="240" w:lineRule="auto"/>
        <w:jc w:val="both"/>
        <w:rPr>
          <w:rFonts w:ascii="Tahoma" w:eastAsia="Times New Roman" w:hAnsi="Tahoma" w:cs="Tahoma"/>
          <w:lang w:val="es-ES_tradnl" w:eastAsia="es-ES"/>
        </w:rPr>
      </w:pPr>
    </w:p>
    <w:p w14:paraId="3FDA3022" w14:textId="3075565A" w:rsidR="005063D5" w:rsidRDefault="005063D5" w:rsidP="005C4937">
      <w:pPr>
        <w:spacing w:after="0" w:line="240" w:lineRule="auto"/>
        <w:jc w:val="both"/>
        <w:rPr>
          <w:rFonts w:ascii="Tahoma" w:eastAsia="Times New Roman" w:hAnsi="Tahoma" w:cs="Tahoma"/>
          <w:lang w:val="es-ES_tradnl" w:eastAsia="es-ES"/>
        </w:rPr>
      </w:pPr>
    </w:p>
    <w:p w14:paraId="207E97E9" w14:textId="3396779F" w:rsidR="005063D5" w:rsidRDefault="005063D5" w:rsidP="005C4937">
      <w:pPr>
        <w:spacing w:after="0" w:line="240" w:lineRule="auto"/>
        <w:jc w:val="both"/>
        <w:rPr>
          <w:rFonts w:ascii="Tahoma" w:eastAsia="Times New Roman" w:hAnsi="Tahoma" w:cs="Tahoma"/>
          <w:lang w:val="es-ES_tradnl" w:eastAsia="es-ES"/>
        </w:rPr>
      </w:pPr>
    </w:p>
    <w:p w14:paraId="2E77EE85" w14:textId="4A064366" w:rsidR="005063D5" w:rsidRDefault="005063D5" w:rsidP="005C4937">
      <w:pPr>
        <w:spacing w:after="0" w:line="240" w:lineRule="auto"/>
        <w:jc w:val="both"/>
        <w:rPr>
          <w:rFonts w:ascii="Tahoma" w:eastAsia="Times New Roman" w:hAnsi="Tahoma" w:cs="Tahoma"/>
          <w:lang w:val="es-ES_tradnl" w:eastAsia="es-ES"/>
        </w:rPr>
      </w:pPr>
    </w:p>
    <w:p w14:paraId="6D548D26" w14:textId="5FB7D6A0" w:rsidR="005063D5" w:rsidRDefault="005063D5" w:rsidP="005C4937">
      <w:pPr>
        <w:spacing w:after="0" w:line="240" w:lineRule="auto"/>
        <w:jc w:val="both"/>
        <w:rPr>
          <w:rFonts w:ascii="Tahoma" w:eastAsia="Times New Roman" w:hAnsi="Tahoma" w:cs="Tahoma"/>
          <w:lang w:val="es-ES_tradnl" w:eastAsia="es-ES"/>
        </w:rPr>
      </w:pPr>
    </w:p>
    <w:p w14:paraId="004BBE14" w14:textId="05E38F02" w:rsidR="00EB15C6" w:rsidRPr="00657677" w:rsidRDefault="00EB15C6" w:rsidP="00916E98">
      <w:pPr>
        <w:spacing w:after="240" w:line="240" w:lineRule="auto"/>
        <w:jc w:val="center"/>
        <w:outlineLvl w:val="0"/>
        <w:rPr>
          <w:rFonts w:ascii="Tahoma" w:hAnsi="Tahoma" w:cs="Tahoma"/>
          <w:b/>
          <w:u w:val="single"/>
        </w:rPr>
      </w:pPr>
      <w:r w:rsidRPr="00657677">
        <w:rPr>
          <w:rFonts w:ascii="Tahoma" w:hAnsi="Tahoma" w:cs="Tahoma"/>
          <w:b/>
          <w:u w:val="single"/>
        </w:rPr>
        <w:t xml:space="preserve">ANEXO </w:t>
      </w:r>
      <w:proofErr w:type="spellStart"/>
      <w:r w:rsidRPr="00657677">
        <w:rPr>
          <w:rFonts w:ascii="Tahoma" w:hAnsi="Tahoma" w:cs="Tahoma"/>
          <w:b/>
          <w:u w:val="single"/>
        </w:rPr>
        <w:t>Nº</w:t>
      </w:r>
      <w:proofErr w:type="spellEnd"/>
      <w:r w:rsidRPr="00657677">
        <w:rPr>
          <w:rFonts w:ascii="Tahoma" w:hAnsi="Tahoma" w:cs="Tahoma"/>
          <w:b/>
          <w:u w:val="single"/>
        </w:rPr>
        <w:t xml:space="preserve"> </w:t>
      </w:r>
      <w:r w:rsidR="00916E98" w:rsidRPr="00657677">
        <w:rPr>
          <w:rFonts w:ascii="Tahoma" w:hAnsi="Tahoma" w:cs="Tahoma"/>
          <w:b/>
          <w:u w:val="single"/>
        </w:rPr>
        <w:t>7</w:t>
      </w:r>
    </w:p>
    <w:p w14:paraId="74C7A495" w14:textId="77777777" w:rsidR="00EB15C6" w:rsidRPr="00657677" w:rsidRDefault="00EB15C6" w:rsidP="00EB15C6">
      <w:pPr>
        <w:spacing w:after="240" w:line="240" w:lineRule="auto"/>
        <w:jc w:val="center"/>
        <w:rPr>
          <w:rFonts w:ascii="Tahoma" w:hAnsi="Tahoma" w:cs="Tahoma"/>
          <w:b/>
          <w:u w:val="single"/>
        </w:rPr>
      </w:pPr>
      <w:r w:rsidRPr="00657677">
        <w:rPr>
          <w:rFonts w:ascii="Tahoma" w:hAnsi="Tahoma" w:cs="Tahoma"/>
          <w:b/>
          <w:u w:val="single"/>
        </w:rPr>
        <w:t>COMPROMISO DE SUBCONTRATACIÓN</w:t>
      </w:r>
    </w:p>
    <w:sdt>
      <w:sdtPr>
        <w:rPr>
          <w:rFonts w:ascii="Tahoma" w:hAnsi="Tahoma" w:cs="Tahoma"/>
          <w:b/>
        </w:rPr>
        <w:alias w:val="Título"/>
        <w:tag w:val=""/>
        <w:id w:val="-188918824"/>
        <w:placeholder>
          <w:docPart w:val="98CC108B9BED4A4DB0FF599F530425E8"/>
        </w:placeholder>
        <w:dataBinding w:prefixMappings="xmlns:ns0='http://purl.org/dc/elements/1.1/' xmlns:ns1='http://schemas.openxmlformats.org/package/2006/metadata/core-properties' " w:xpath="/ns1:coreProperties[1]/ns0:title[1]" w:storeItemID="{6C3C8BC8-F283-45AE-878A-BAB7291924A1}"/>
        <w:text/>
      </w:sdtPr>
      <w:sdtEndPr/>
      <w:sdtContent>
        <w:p w14:paraId="2A01E57D" w14:textId="4C8110F8" w:rsidR="00EB15C6" w:rsidRPr="00657677" w:rsidRDefault="000E071D" w:rsidP="00EB15C6">
          <w:pPr>
            <w:spacing w:after="240" w:line="240" w:lineRule="auto"/>
            <w:jc w:val="center"/>
            <w:rPr>
              <w:rFonts w:ascii="Tahoma" w:hAnsi="Tahoma" w:cs="Tahoma"/>
              <w:b/>
            </w:rPr>
          </w:pPr>
          <w:r>
            <w:rPr>
              <w:rFonts w:ascii="Tahoma" w:hAnsi="Tahoma" w:cs="Tahoma"/>
              <w:b/>
            </w:rPr>
            <w:t>SUMINISTRO, INSTALACIÓN Y PUESTA EN MARCHA DE LOS EQUIPOS PARA LA NUEVA INSTALACIÓN DE ULTRAFILTRACIÓN DE LA FASE 3 DEL TRATAMIENTO DE AGUA REGENERADA PARA LA INFILTRACIÓN EN LA BARRERA CONTRA LA INSTRUSIÓN MARINA DE LA ERA DEL BAIX LLOBREGAT</w:t>
          </w:r>
        </w:p>
      </w:sdtContent>
    </w:sdt>
    <w:p w14:paraId="25CDA9EE" w14:textId="6F9647AA" w:rsidR="00EB15C6" w:rsidRPr="00657677" w:rsidRDefault="00EB15C6" w:rsidP="00EB15C6">
      <w:pPr>
        <w:spacing w:after="240" w:line="240" w:lineRule="auto"/>
        <w:jc w:val="center"/>
        <w:rPr>
          <w:rFonts w:ascii="Tahoma" w:hAnsi="Tahoma" w:cs="Tahoma"/>
        </w:rPr>
      </w:pPr>
      <w:r w:rsidRPr="00657677">
        <w:rPr>
          <w:rFonts w:ascii="Tahoma" w:hAnsi="Tahoma" w:cs="Tahoma"/>
          <w:b/>
        </w:rPr>
        <w:t>(</w:t>
      </w:r>
      <w:proofErr w:type="spellStart"/>
      <w:sdt>
        <w:sdtPr>
          <w:rPr>
            <w:rFonts w:ascii="Tahoma" w:hAnsi="Tahoma" w:cs="Tahoma"/>
            <w:b/>
          </w:rPr>
          <w:alias w:val="Categoría"/>
          <w:tag w:val=""/>
          <w:id w:val="-362052230"/>
          <w:placeholder>
            <w:docPart w:val="D12D3EA41F274654848FBA56886DFE39"/>
          </w:placeholder>
          <w:dataBinding w:prefixMappings="xmlns:ns0='http://purl.org/dc/elements/1.1/' xmlns:ns1='http://schemas.openxmlformats.org/package/2006/metadata/core-properties' " w:xpath="/ns1:coreProperties[1]/ns1:category[1]" w:storeItemID="{6C3C8BC8-F283-45AE-878A-BAB7291924A1}"/>
          <w:text/>
        </w:sdtPr>
        <w:sdtEndPr/>
        <w:sdtContent>
          <w:r w:rsidR="00DE2AAB">
            <w:rPr>
              <w:rFonts w:ascii="Tahoma" w:hAnsi="Tahoma" w:cs="Tahoma"/>
              <w:b/>
            </w:rPr>
            <w:t>Nº</w:t>
          </w:r>
          <w:proofErr w:type="spellEnd"/>
          <w:r w:rsidR="00DE2AAB">
            <w:rPr>
              <w:rFonts w:ascii="Tahoma" w:hAnsi="Tahoma" w:cs="Tahoma"/>
              <w:b/>
            </w:rPr>
            <w:t xml:space="preserve"> EXP.: AB/2021/008</w:t>
          </w:r>
        </w:sdtContent>
      </w:sdt>
      <w:r w:rsidRPr="00657677">
        <w:rPr>
          <w:rFonts w:ascii="Tahoma" w:hAnsi="Tahoma" w:cs="Tahoma"/>
          <w:b/>
        </w:rPr>
        <w:t>)</w:t>
      </w:r>
    </w:p>
    <w:p w14:paraId="5DFCC7CE" w14:textId="77777777" w:rsidR="00EB15C6" w:rsidRPr="00657677" w:rsidRDefault="00EB15C6" w:rsidP="00EB15C6">
      <w:pPr>
        <w:jc w:val="both"/>
        <w:rPr>
          <w:rFonts w:ascii="Tahoma" w:hAnsi="Tahoma" w:cs="Tahoma"/>
        </w:rPr>
      </w:pPr>
      <w:r w:rsidRPr="00657677">
        <w:rPr>
          <w:rFonts w:ascii="Tahoma" w:hAnsi="Tahoma" w:cs="Tahoma"/>
        </w:rPr>
        <w:t>El/La abajo firmante, con DNI [</w:t>
      </w:r>
      <w:r w:rsidRPr="00657677">
        <w:rPr>
          <w:rFonts w:ascii="Tahoma" w:hAnsi="Tahoma" w:cs="Tahoma"/>
          <w:b/>
        </w:rPr>
        <w:t>•</w:t>
      </w:r>
      <w:r w:rsidRPr="00657677">
        <w:rPr>
          <w:rFonts w:ascii="Tahoma" w:hAnsi="Tahoma" w:cs="Tahoma"/>
        </w:rPr>
        <w:t>], actuando en representación de la sociedad [</w:t>
      </w:r>
      <w:r w:rsidRPr="00657677">
        <w:rPr>
          <w:rFonts w:ascii="Tahoma" w:hAnsi="Tahoma" w:cs="Tahoma"/>
          <w:b/>
        </w:rPr>
        <w:t>•</w:t>
      </w:r>
      <w:r w:rsidRPr="00657677">
        <w:rPr>
          <w:rFonts w:ascii="Tahoma" w:hAnsi="Tahoma" w:cs="Tahoma"/>
        </w:rPr>
        <w:t>], con NIF [</w:t>
      </w:r>
      <w:r w:rsidRPr="00657677">
        <w:rPr>
          <w:rFonts w:ascii="Tahoma" w:hAnsi="Tahoma" w:cs="Tahoma"/>
          <w:b/>
        </w:rPr>
        <w:t>•</w:t>
      </w:r>
      <w:r w:rsidRPr="00657677">
        <w:rPr>
          <w:rFonts w:ascii="Tahoma" w:hAnsi="Tahoma" w:cs="Tahoma"/>
        </w:rPr>
        <w:t>], actuando en su condición de [</w:t>
      </w:r>
      <w:r w:rsidRPr="00657677">
        <w:rPr>
          <w:rFonts w:ascii="Tahoma" w:hAnsi="Tahoma" w:cs="Tahoma"/>
          <w:b/>
        </w:rPr>
        <w:t>•</w:t>
      </w:r>
      <w:r w:rsidRPr="00657677">
        <w:rPr>
          <w:rFonts w:ascii="Tahoma" w:hAnsi="Tahoma" w:cs="Tahoma"/>
        </w:rPr>
        <w:t xml:space="preserve">], con relación al presente procedimiento de a contratación, </w:t>
      </w:r>
      <w:r w:rsidRPr="00657677">
        <w:rPr>
          <w:rFonts w:ascii="Tahoma" w:hAnsi="Tahoma" w:cs="Tahoma"/>
          <w:b/>
          <w:bCs/>
        </w:rPr>
        <w:t>DECLARA responsablemente</w:t>
      </w:r>
      <w:r w:rsidRPr="00657677">
        <w:rPr>
          <w:rFonts w:ascii="Tahoma" w:hAnsi="Tahoma" w:cs="Tahoma"/>
        </w:rPr>
        <w:t xml:space="preserve"> que, en caso de resultar adjudicataria del Contrato, tiene previsto subcontratar las prestaciones que se detallan en el cuadro siguiente, con los operadores económicos que se indican: </w:t>
      </w:r>
    </w:p>
    <w:p w14:paraId="458A1A74" w14:textId="77777777" w:rsidR="00EB15C6" w:rsidRPr="00657677" w:rsidRDefault="00EB15C6" w:rsidP="00EB15C6">
      <w:pPr>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2"/>
        <w:gridCol w:w="2094"/>
        <w:gridCol w:w="1398"/>
        <w:gridCol w:w="2091"/>
      </w:tblGrid>
      <w:tr w:rsidR="00EB15C6" w:rsidRPr="00657677" w14:paraId="5382364B" w14:textId="77777777" w:rsidTr="00AB0ACE">
        <w:trPr>
          <w:jc w:val="center"/>
        </w:trPr>
        <w:tc>
          <w:tcPr>
            <w:tcW w:w="1882" w:type="dxa"/>
            <w:tcMar>
              <w:top w:w="0" w:type="dxa"/>
              <w:left w:w="108" w:type="dxa"/>
              <w:bottom w:w="0" w:type="dxa"/>
              <w:right w:w="108" w:type="dxa"/>
            </w:tcMar>
            <w:vAlign w:val="center"/>
            <w:hideMark/>
          </w:tcPr>
          <w:p w14:paraId="5E25AE34" w14:textId="77777777" w:rsidR="00EB15C6" w:rsidRPr="00657677" w:rsidRDefault="00EB15C6" w:rsidP="00AB0ACE">
            <w:pPr>
              <w:jc w:val="center"/>
              <w:rPr>
                <w:rFonts w:ascii="Tahoma" w:hAnsi="Tahoma" w:cs="Tahoma"/>
              </w:rPr>
            </w:pPr>
            <w:r w:rsidRPr="00657677">
              <w:rPr>
                <w:rFonts w:ascii="Tahoma" w:hAnsi="Tahoma" w:cs="Tahoma"/>
              </w:rPr>
              <w:t>Operador económico a subcontratar</w:t>
            </w:r>
          </w:p>
        </w:tc>
        <w:tc>
          <w:tcPr>
            <w:tcW w:w="2094" w:type="dxa"/>
            <w:tcMar>
              <w:top w:w="0" w:type="dxa"/>
              <w:left w:w="108" w:type="dxa"/>
              <w:bottom w:w="0" w:type="dxa"/>
              <w:right w:w="108" w:type="dxa"/>
            </w:tcMar>
            <w:vAlign w:val="center"/>
            <w:hideMark/>
          </w:tcPr>
          <w:p w14:paraId="6698E777" w14:textId="77777777" w:rsidR="00EB15C6" w:rsidRPr="00657677" w:rsidRDefault="00EB15C6" w:rsidP="00AB0ACE">
            <w:pPr>
              <w:jc w:val="center"/>
              <w:rPr>
                <w:rFonts w:ascii="Tahoma" w:hAnsi="Tahoma" w:cs="Tahoma"/>
              </w:rPr>
            </w:pPr>
            <w:r w:rsidRPr="00657677">
              <w:rPr>
                <w:rFonts w:ascii="Tahoma" w:hAnsi="Tahoma" w:cs="Tahoma"/>
              </w:rPr>
              <w:t>Prestación a subcontratar</w:t>
            </w:r>
          </w:p>
        </w:tc>
        <w:tc>
          <w:tcPr>
            <w:tcW w:w="1398" w:type="dxa"/>
            <w:tcMar>
              <w:top w:w="0" w:type="dxa"/>
              <w:left w:w="108" w:type="dxa"/>
              <w:bottom w:w="0" w:type="dxa"/>
              <w:right w:w="108" w:type="dxa"/>
            </w:tcMar>
            <w:vAlign w:val="center"/>
            <w:hideMark/>
          </w:tcPr>
          <w:p w14:paraId="12F4B3A0" w14:textId="77777777" w:rsidR="00EB15C6" w:rsidRPr="00657677" w:rsidRDefault="00EB15C6" w:rsidP="00AB0ACE">
            <w:pPr>
              <w:jc w:val="center"/>
              <w:rPr>
                <w:rFonts w:ascii="Tahoma" w:hAnsi="Tahoma" w:cs="Tahoma"/>
              </w:rPr>
            </w:pPr>
            <w:r w:rsidRPr="00657677">
              <w:rPr>
                <w:rFonts w:ascii="Tahoma" w:hAnsi="Tahoma" w:cs="Tahoma"/>
              </w:rPr>
              <w:t>Importe</w:t>
            </w:r>
          </w:p>
          <w:p w14:paraId="509BAA1C" w14:textId="77777777" w:rsidR="00EB15C6" w:rsidRPr="00657677" w:rsidRDefault="00EB15C6" w:rsidP="00AB0ACE">
            <w:pPr>
              <w:jc w:val="center"/>
              <w:rPr>
                <w:rFonts w:ascii="Tahoma" w:hAnsi="Tahoma" w:cs="Tahoma"/>
              </w:rPr>
            </w:pPr>
            <w:r w:rsidRPr="00657677">
              <w:rPr>
                <w:rFonts w:ascii="Tahoma" w:hAnsi="Tahoma" w:cs="Tahoma"/>
              </w:rPr>
              <w:t>(Euros/IVA excluido)</w:t>
            </w:r>
          </w:p>
        </w:tc>
        <w:tc>
          <w:tcPr>
            <w:tcW w:w="2091" w:type="dxa"/>
            <w:vAlign w:val="center"/>
          </w:tcPr>
          <w:p w14:paraId="7ED9DBB8" w14:textId="77777777" w:rsidR="00EB15C6" w:rsidRPr="00657677" w:rsidRDefault="00EB15C6" w:rsidP="00AB0ACE">
            <w:pPr>
              <w:jc w:val="center"/>
              <w:rPr>
                <w:rFonts w:ascii="Tahoma" w:hAnsi="Tahoma" w:cs="Tahoma"/>
              </w:rPr>
            </w:pPr>
            <w:r w:rsidRPr="00657677">
              <w:rPr>
                <w:rFonts w:ascii="Tahoma" w:hAnsi="Tahoma" w:cs="Tahoma"/>
              </w:rPr>
              <w:t>La subcontratación integra la solvencia</w:t>
            </w:r>
          </w:p>
          <w:p w14:paraId="06CF2319" w14:textId="77777777" w:rsidR="00EB15C6" w:rsidRPr="00657677" w:rsidRDefault="00EB15C6" w:rsidP="00AB0ACE">
            <w:pPr>
              <w:jc w:val="center"/>
            </w:pPr>
            <w:r w:rsidRPr="00657677">
              <w:rPr>
                <w:rFonts w:ascii="Tahoma" w:hAnsi="Tahoma" w:cs="Tahoma"/>
              </w:rPr>
              <w:t>(Si/No)</w:t>
            </w:r>
          </w:p>
        </w:tc>
      </w:tr>
      <w:tr w:rsidR="00EB15C6" w:rsidRPr="00657677" w14:paraId="657BE07C" w14:textId="77777777" w:rsidTr="00AB0ACE">
        <w:trPr>
          <w:jc w:val="center"/>
        </w:trPr>
        <w:tc>
          <w:tcPr>
            <w:tcW w:w="1882" w:type="dxa"/>
            <w:tcMar>
              <w:top w:w="0" w:type="dxa"/>
              <w:left w:w="108" w:type="dxa"/>
              <w:bottom w:w="0" w:type="dxa"/>
              <w:right w:w="108" w:type="dxa"/>
            </w:tcMar>
          </w:tcPr>
          <w:p w14:paraId="4569CEA3" w14:textId="77777777" w:rsidR="00EB15C6" w:rsidRPr="00657677" w:rsidRDefault="00EB15C6" w:rsidP="00AB0ACE">
            <w:pPr>
              <w:jc w:val="both"/>
              <w:rPr>
                <w:rFonts w:ascii="Tahoma" w:hAnsi="Tahoma" w:cs="Tahoma"/>
              </w:rPr>
            </w:pPr>
          </w:p>
        </w:tc>
        <w:tc>
          <w:tcPr>
            <w:tcW w:w="2094" w:type="dxa"/>
            <w:tcMar>
              <w:top w:w="0" w:type="dxa"/>
              <w:left w:w="108" w:type="dxa"/>
              <w:bottom w:w="0" w:type="dxa"/>
              <w:right w:w="108" w:type="dxa"/>
            </w:tcMar>
          </w:tcPr>
          <w:p w14:paraId="07291291" w14:textId="77777777" w:rsidR="00EB15C6" w:rsidRPr="00657677" w:rsidRDefault="00EB15C6" w:rsidP="00AB0ACE">
            <w:pPr>
              <w:jc w:val="both"/>
              <w:rPr>
                <w:rFonts w:ascii="Tahoma" w:hAnsi="Tahoma" w:cs="Tahoma"/>
              </w:rPr>
            </w:pPr>
          </w:p>
        </w:tc>
        <w:tc>
          <w:tcPr>
            <w:tcW w:w="1398" w:type="dxa"/>
            <w:tcMar>
              <w:top w:w="0" w:type="dxa"/>
              <w:left w:w="108" w:type="dxa"/>
              <w:bottom w:w="0" w:type="dxa"/>
              <w:right w:w="108" w:type="dxa"/>
            </w:tcMar>
          </w:tcPr>
          <w:p w14:paraId="4DBA05DD" w14:textId="77777777" w:rsidR="00EB15C6" w:rsidRPr="00657677" w:rsidRDefault="00EB15C6" w:rsidP="00AB0ACE">
            <w:pPr>
              <w:jc w:val="both"/>
              <w:rPr>
                <w:rFonts w:ascii="Tahoma" w:hAnsi="Tahoma" w:cs="Tahoma"/>
              </w:rPr>
            </w:pPr>
          </w:p>
        </w:tc>
        <w:tc>
          <w:tcPr>
            <w:tcW w:w="2091" w:type="dxa"/>
          </w:tcPr>
          <w:p w14:paraId="747FCA2C" w14:textId="77777777" w:rsidR="00EB15C6" w:rsidRPr="00657677" w:rsidRDefault="00EB15C6" w:rsidP="00AB0ACE"/>
        </w:tc>
      </w:tr>
      <w:tr w:rsidR="00EB15C6" w:rsidRPr="00657677" w14:paraId="187A2E89" w14:textId="77777777" w:rsidTr="00AB0ACE">
        <w:trPr>
          <w:jc w:val="center"/>
        </w:trPr>
        <w:tc>
          <w:tcPr>
            <w:tcW w:w="1882" w:type="dxa"/>
            <w:tcMar>
              <w:top w:w="0" w:type="dxa"/>
              <w:left w:w="108" w:type="dxa"/>
              <w:bottom w:w="0" w:type="dxa"/>
              <w:right w:w="108" w:type="dxa"/>
            </w:tcMar>
          </w:tcPr>
          <w:p w14:paraId="5C5FE177" w14:textId="77777777" w:rsidR="00EB15C6" w:rsidRPr="00657677" w:rsidRDefault="00EB15C6" w:rsidP="00AB0ACE">
            <w:pPr>
              <w:jc w:val="both"/>
              <w:rPr>
                <w:rFonts w:ascii="Tahoma" w:hAnsi="Tahoma" w:cs="Tahoma"/>
              </w:rPr>
            </w:pPr>
          </w:p>
        </w:tc>
        <w:tc>
          <w:tcPr>
            <w:tcW w:w="2094" w:type="dxa"/>
            <w:tcMar>
              <w:top w:w="0" w:type="dxa"/>
              <w:left w:w="108" w:type="dxa"/>
              <w:bottom w:w="0" w:type="dxa"/>
              <w:right w:w="108" w:type="dxa"/>
            </w:tcMar>
          </w:tcPr>
          <w:p w14:paraId="65598C10" w14:textId="77777777" w:rsidR="00EB15C6" w:rsidRPr="00657677" w:rsidRDefault="00EB15C6" w:rsidP="00AB0ACE">
            <w:pPr>
              <w:jc w:val="both"/>
              <w:rPr>
                <w:rFonts w:ascii="Tahoma" w:hAnsi="Tahoma" w:cs="Tahoma"/>
              </w:rPr>
            </w:pPr>
          </w:p>
        </w:tc>
        <w:tc>
          <w:tcPr>
            <w:tcW w:w="1398" w:type="dxa"/>
            <w:tcMar>
              <w:top w:w="0" w:type="dxa"/>
              <w:left w:w="108" w:type="dxa"/>
              <w:bottom w:w="0" w:type="dxa"/>
              <w:right w:w="108" w:type="dxa"/>
            </w:tcMar>
          </w:tcPr>
          <w:p w14:paraId="375F28FD" w14:textId="77777777" w:rsidR="00EB15C6" w:rsidRPr="00657677" w:rsidRDefault="00EB15C6" w:rsidP="00AB0ACE">
            <w:pPr>
              <w:jc w:val="both"/>
              <w:rPr>
                <w:rFonts w:ascii="Tahoma" w:hAnsi="Tahoma" w:cs="Tahoma"/>
              </w:rPr>
            </w:pPr>
          </w:p>
        </w:tc>
        <w:tc>
          <w:tcPr>
            <w:tcW w:w="2091" w:type="dxa"/>
          </w:tcPr>
          <w:p w14:paraId="58B45052" w14:textId="77777777" w:rsidR="00EB15C6" w:rsidRPr="00657677" w:rsidRDefault="00EB15C6" w:rsidP="00AB0ACE"/>
        </w:tc>
      </w:tr>
      <w:tr w:rsidR="00EB15C6" w:rsidRPr="00657677" w14:paraId="01AC376D" w14:textId="77777777" w:rsidTr="00AB0ACE">
        <w:trPr>
          <w:jc w:val="center"/>
        </w:trPr>
        <w:tc>
          <w:tcPr>
            <w:tcW w:w="1882" w:type="dxa"/>
            <w:tcMar>
              <w:top w:w="0" w:type="dxa"/>
              <w:left w:w="108" w:type="dxa"/>
              <w:bottom w:w="0" w:type="dxa"/>
              <w:right w:w="108" w:type="dxa"/>
            </w:tcMar>
          </w:tcPr>
          <w:p w14:paraId="225801F5" w14:textId="77777777" w:rsidR="00EB15C6" w:rsidRPr="00657677" w:rsidRDefault="00EB15C6" w:rsidP="00AB0ACE">
            <w:pPr>
              <w:jc w:val="both"/>
              <w:rPr>
                <w:rFonts w:ascii="Tahoma" w:hAnsi="Tahoma" w:cs="Tahoma"/>
              </w:rPr>
            </w:pPr>
          </w:p>
        </w:tc>
        <w:tc>
          <w:tcPr>
            <w:tcW w:w="2094" w:type="dxa"/>
            <w:tcMar>
              <w:top w:w="0" w:type="dxa"/>
              <w:left w:w="108" w:type="dxa"/>
              <w:bottom w:w="0" w:type="dxa"/>
              <w:right w:w="108" w:type="dxa"/>
            </w:tcMar>
          </w:tcPr>
          <w:p w14:paraId="254FD2B9" w14:textId="77777777" w:rsidR="00EB15C6" w:rsidRPr="00657677" w:rsidRDefault="00EB15C6" w:rsidP="00AB0ACE">
            <w:pPr>
              <w:jc w:val="both"/>
              <w:rPr>
                <w:rFonts w:ascii="Tahoma" w:hAnsi="Tahoma" w:cs="Tahoma"/>
              </w:rPr>
            </w:pPr>
          </w:p>
        </w:tc>
        <w:tc>
          <w:tcPr>
            <w:tcW w:w="1398" w:type="dxa"/>
            <w:tcMar>
              <w:top w:w="0" w:type="dxa"/>
              <w:left w:w="108" w:type="dxa"/>
              <w:bottom w:w="0" w:type="dxa"/>
              <w:right w:w="108" w:type="dxa"/>
            </w:tcMar>
          </w:tcPr>
          <w:p w14:paraId="0253B7F6" w14:textId="77777777" w:rsidR="00EB15C6" w:rsidRPr="00657677" w:rsidRDefault="00EB15C6" w:rsidP="00AB0ACE">
            <w:pPr>
              <w:jc w:val="both"/>
              <w:rPr>
                <w:rFonts w:ascii="Tahoma" w:hAnsi="Tahoma" w:cs="Tahoma"/>
              </w:rPr>
            </w:pPr>
          </w:p>
        </w:tc>
        <w:tc>
          <w:tcPr>
            <w:tcW w:w="2091" w:type="dxa"/>
          </w:tcPr>
          <w:p w14:paraId="60C5070C" w14:textId="77777777" w:rsidR="00EB15C6" w:rsidRPr="00657677" w:rsidRDefault="00EB15C6" w:rsidP="00AB0ACE"/>
        </w:tc>
      </w:tr>
      <w:tr w:rsidR="00EB15C6" w:rsidRPr="00657677" w14:paraId="6C0BE92B" w14:textId="77777777" w:rsidTr="00AB0ACE">
        <w:trPr>
          <w:jc w:val="center"/>
        </w:trPr>
        <w:tc>
          <w:tcPr>
            <w:tcW w:w="1882" w:type="dxa"/>
            <w:tcMar>
              <w:top w:w="0" w:type="dxa"/>
              <w:left w:w="108" w:type="dxa"/>
              <w:bottom w:w="0" w:type="dxa"/>
              <w:right w:w="108" w:type="dxa"/>
            </w:tcMar>
          </w:tcPr>
          <w:p w14:paraId="46D6EF78" w14:textId="77777777" w:rsidR="00EB15C6" w:rsidRPr="00657677" w:rsidRDefault="00EB15C6" w:rsidP="00AB0ACE">
            <w:pPr>
              <w:jc w:val="both"/>
              <w:rPr>
                <w:rFonts w:ascii="Tahoma" w:hAnsi="Tahoma" w:cs="Tahoma"/>
              </w:rPr>
            </w:pPr>
          </w:p>
        </w:tc>
        <w:tc>
          <w:tcPr>
            <w:tcW w:w="2094" w:type="dxa"/>
            <w:tcMar>
              <w:top w:w="0" w:type="dxa"/>
              <w:left w:w="108" w:type="dxa"/>
              <w:bottom w:w="0" w:type="dxa"/>
              <w:right w:w="108" w:type="dxa"/>
            </w:tcMar>
          </w:tcPr>
          <w:p w14:paraId="3EADA224" w14:textId="77777777" w:rsidR="00EB15C6" w:rsidRPr="00657677" w:rsidRDefault="00EB15C6" w:rsidP="00AB0ACE">
            <w:pPr>
              <w:jc w:val="both"/>
              <w:rPr>
                <w:rFonts w:ascii="Tahoma" w:hAnsi="Tahoma" w:cs="Tahoma"/>
              </w:rPr>
            </w:pPr>
          </w:p>
        </w:tc>
        <w:tc>
          <w:tcPr>
            <w:tcW w:w="1398" w:type="dxa"/>
            <w:tcMar>
              <w:top w:w="0" w:type="dxa"/>
              <w:left w:w="108" w:type="dxa"/>
              <w:bottom w:w="0" w:type="dxa"/>
              <w:right w:w="108" w:type="dxa"/>
            </w:tcMar>
          </w:tcPr>
          <w:p w14:paraId="26321DDD" w14:textId="77777777" w:rsidR="00EB15C6" w:rsidRPr="00657677" w:rsidRDefault="00EB15C6" w:rsidP="00AB0ACE">
            <w:pPr>
              <w:jc w:val="both"/>
              <w:rPr>
                <w:rFonts w:ascii="Tahoma" w:hAnsi="Tahoma" w:cs="Tahoma"/>
              </w:rPr>
            </w:pPr>
          </w:p>
        </w:tc>
        <w:tc>
          <w:tcPr>
            <w:tcW w:w="2091" w:type="dxa"/>
          </w:tcPr>
          <w:p w14:paraId="6BB07881" w14:textId="77777777" w:rsidR="00EB15C6" w:rsidRPr="00657677" w:rsidRDefault="00EB15C6" w:rsidP="00AB0ACE"/>
        </w:tc>
      </w:tr>
      <w:tr w:rsidR="00EB15C6" w:rsidRPr="00657677" w14:paraId="6E347A2D" w14:textId="77777777" w:rsidTr="00AB0ACE">
        <w:trPr>
          <w:jc w:val="center"/>
        </w:trPr>
        <w:tc>
          <w:tcPr>
            <w:tcW w:w="1882" w:type="dxa"/>
            <w:tcMar>
              <w:top w:w="0" w:type="dxa"/>
              <w:left w:w="108" w:type="dxa"/>
              <w:bottom w:w="0" w:type="dxa"/>
              <w:right w:w="108" w:type="dxa"/>
            </w:tcMar>
          </w:tcPr>
          <w:p w14:paraId="1FFCFDA6" w14:textId="77777777" w:rsidR="00EB15C6" w:rsidRPr="00657677" w:rsidRDefault="00EB15C6" w:rsidP="00AB0ACE">
            <w:pPr>
              <w:jc w:val="both"/>
              <w:rPr>
                <w:rFonts w:ascii="Tahoma" w:hAnsi="Tahoma" w:cs="Tahoma"/>
              </w:rPr>
            </w:pPr>
          </w:p>
        </w:tc>
        <w:tc>
          <w:tcPr>
            <w:tcW w:w="2094" w:type="dxa"/>
            <w:tcMar>
              <w:top w:w="0" w:type="dxa"/>
              <w:left w:w="108" w:type="dxa"/>
              <w:bottom w:w="0" w:type="dxa"/>
              <w:right w:w="108" w:type="dxa"/>
            </w:tcMar>
          </w:tcPr>
          <w:p w14:paraId="479B99DA" w14:textId="77777777" w:rsidR="00EB15C6" w:rsidRPr="00657677" w:rsidRDefault="00EB15C6" w:rsidP="00AB0ACE">
            <w:pPr>
              <w:jc w:val="both"/>
              <w:rPr>
                <w:rFonts w:ascii="Tahoma" w:hAnsi="Tahoma" w:cs="Tahoma"/>
              </w:rPr>
            </w:pPr>
          </w:p>
        </w:tc>
        <w:tc>
          <w:tcPr>
            <w:tcW w:w="1398" w:type="dxa"/>
            <w:tcMar>
              <w:top w:w="0" w:type="dxa"/>
              <w:left w:w="108" w:type="dxa"/>
              <w:bottom w:w="0" w:type="dxa"/>
              <w:right w:w="108" w:type="dxa"/>
            </w:tcMar>
          </w:tcPr>
          <w:p w14:paraId="376A2427" w14:textId="77777777" w:rsidR="00EB15C6" w:rsidRPr="00657677" w:rsidRDefault="00EB15C6" w:rsidP="00AB0ACE">
            <w:pPr>
              <w:jc w:val="both"/>
              <w:rPr>
                <w:rFonts w:ascii="Tahoma" w:hAnsi="Tahoma" w:cs="Tahoma"/>
              </w:rPr>
            </w:pPr>
          </w:p>
        </w:tc>
        <w:tc>
          <w:tcPr>
            <w:tcW w:w="2091" w:type="dxa"/>
          </w:tcPr>
          <w:p w14:paraId="7DF9AB7B" w14:textId="77777777" w:rsidR="00EB15C6" w:rsidRPr="00657677" w:rsidRDefault="00EB15C6" w:rsidP="00AB0ACE"/>
        </w:tc>
      </w:tr>
      <w:tr w:rsidR="00EB15C6" w:rsidRPr="00657677" w14:paraId="200401DC" w14:textId="77777777" w:rsidTr="00AB0ACE">
        <w:trPr>
          <w:jc w:val="center"/>
        </w:trPr>
        <w:tc>
          <w:tcPr>
            <w:tcW w:w="1882" w:type="dxa"/>
            <w:tcMar>
              <w:top w:w="0" w:type="dxa"/>
              <w:left w:w="108" w:type="dxa"/>
              <w:bottom w:w="0" w:type="dxa"/>
              <w:right w:w="108" w:type="dxa"/>
            </w:tcMar>
          </w:tcPr>
          <w:p w14:paraId="6E401126" w14:textId="77777777" w:rsidR="00EB15C6" w:rsidRPr="00657677" w:rsidRDefault="00EB15C6" w:rsidP="00AB0ACE">
            <w:pPr>
              <w:jc w:val="both"/>
              <w:rPr>
                <w:rFonts w:ascii="Tahoma" w:hAnsi="Tahoma" w:cs="Tahoma"/>
              </w:rPr>
            </w:pPr>
          </w:p>
        </w:tc>
        <w:tc>
          <w:tcPr>
            <w:tcW w:w="2094" w:type="dxa"/>
            <w:tcMar>
              <w:top w:w="0" w:type="dxa"/>
              <w:left w:w="108" w:type="dxa"/>
              <w:bottom w:w="0" w:type="dxa"/>
              <w:right w:w="108" w:type="dxa"/>
            </w:tcMar>
          </w:tcPr>
          <w:p w14:paraId="2ADEC1F0" w14:textId="77777777" w:rsidR="00EB15C6" w:rsidRPr="00657677" w:rsidRDefault="00EB15C6" w:rsidP="00AB0ACE">
            <w:pPr>
              <w:jc w:val="both"/>
              <w:rPr>
                <w:rFonts w:ascii="Tahoma" w:hAnsi="Tahoma" w:cs="Tahoma"/>
              </w:rPr>
            </w:pPr>
          </w:p>
        </w:tc>
        <w:tc>
          <w:tcPr>
            <w:tcW w:w="1398" w:type="dxa"/>
            <w:tcMar>
              <w:top w:w="0" w:type="dxa"/>
              <w:left w:w="108" w:type="dxa"/>
              <w:bottom w:w="0" w:type="dxa"/>
              <w:right w:w="108" w:type="dxa"/>
            </w:tcMar>
          </w:tcPr>
          <w:p w14:paraId="3EC2D3A7" w14:textId="77777777" w:rsidR="00EB15C6" w:rsidRPr="00657677" w:rsidRDefault="00EB15C6" w:rsidP="00AB0ACE">
            <w:pPr>
              <w:jc w:val="both"/>
              <w:rPr>
                <w:rFonts w:ascii="Tahoma" w:hAnsi="Tahoma" w:cs="Tahoma"/>
              </w:rPr>
            </w:pPr>
          </w:p>
        </w:tc>
        <w:tc>
          <w:tcPr>
            <w:tcW w:w="2091" w:type="dxa"/>
          </w:tcPr>
          <w:p w14:paraId="533E81BD" w14:textId="77777777" w:rsidR="00EB15C6" w:rsidRPr="00657677" w:rsidRDefault="00EB15C6" w:rsidP="00AB0ACE"/>
        </w:tc>
      </w:tr>
    </w:tbl>
    <w:p w14:paraId="54C8125D" w14:textId="77777777" w:rsidR="00EB15C6" w:rsidRPr="00657677" w:rsidRDefault="00EB15C6" w:rsidP="00EB15C6">
      <w:pPr>
        <w:jc w:val="both"/>
        <w:rPr>
          <w:rFonts w:ascii="Tahoma" w:hAnsi="Tahoma" w:cs="Tahoma"/>
        </w:rPr>
      </w:pPr>
    </w:p>
    <w:p w14:paraId="1A755187" w14:textId="77777777" w:rsidR="00EB15C6" w:rsidRPr="00657677" w:rsidRDefault="00EB15C6" w:rsidP="00EB15C6">
      <w:pPr>
        <w:spacing w:line="264" w:lineRule="auto"/>
        <w:rPr>
          <w:rFonts w:ascii="Tahoma" w:hAnsi="Tahoma" w:cs="Tahoma"/>
        </w:rPr>
      </w:pPr>
    </w:p>
    <w:p w14:paraId="21C5766C" w14:textId="77777777" w:rsidR="00EB15C6" w:rsidRPr="00657677" w:rsidRDefault="00EB15C6" w:rsidP="00EB15C6">
      <w:pPr>
        <w:spacing w:line="264" w:lineRule="auto"/>
        <w:rPr>
          <w:rFonts w:ascii="Tahoma" w:hAnsi="Tahoma" w:cs="Tahoma"/>
        </w:rPr>
      </w:pPr>
      <w:r w:rsidRPr="00657677">
        <w:rPr>
          <w:rFonts w:ascii="Tahoma" w:hAnsi="Tahoma" w:cs="Tahoma"/>
        </w:rPr>
        <w:t xml:space="preserve">Y a los efectos oportunos, firma la presente, en </w:t>
      </w:r>
      <w:r w:rsidRPr="00657677">
        <w:rPr>
          <w:rFonts w:ascii="Tahoma" w:hAnsi="Tahoma" w:cs="Tahoma"/>
          <w:color w:val="000000"/>
        </w:rPr>
        <w:t>[</w:t>
      </w:r>
      <w:r w:rsidRPr="00657677">
        <w:rPr>
          <w:rFonts w:ascii="Tahoma" w:hAnsi="Tahoma" w:cs="Tahoma"/>
          <w:b/>
          <w:color w:val="000000"/>
        </w:rPr>
        <w:t>●</w:t>
      </w:r>
      <w:r w:rsidRPr="00657677">
        <w:rPr>
          <w:rFonts w:ascii="Tahoma" w:hAnsi="Tahoma" w:cs="Tahoma"/>
          <w:color w:val="000000"/>
        </w:rPr>
        <w:t>]</w:t>
      </w:r>
      <w:r w:rsidRPr="00657677">
        <w:rPr>
          <w:rFonts w:ascii="Tahoma" w:hAnsi="Tahoma" w:cs="Tahoma"/>
        </w:rPr>
        <w:t xml:space="preserve"> de </w:t>
      </w:r>
      <w:r w:rsidRPr="00657677">
        <w:rPr>
          <w:rFonts w:ascii="Tahoma" w:hAnsi="Tahoma" w:cs="Tahoma"/>
          <w:color w:val="000000"/>
        </w:rPr>
        <w:t>[</w:t>
      </w:r>
      <w:r w:rsidRPr="00657677">
        <w:rPr>
          <w:rFonts w:ascii="Tahoma" w:hAnsi="Tahoma" w:cs="Tahoma"/>
          <w:b/>
          <w:color w:val="000000"/>
        </w:rPr>
        <w:t>●</w:t>
      </w:r>
      <w:r w:rsidRPr="00657677">
        <w:rPr>
          <w:rFonts w:ascii="Tahoma" w:hAnsi="Tahoma" w:cs="Tahoma"/>
          <w:color w:val="000000"/>
        </w:rPr>
        <w:t>]</w:t>
      </w:r>
      <w:r w:rsidRPr="00657677">
        <w:rPr>
          <w:rFonts w:ascii="Tahoma" w:hAnsi="Tahoma" w:cs="Tahoma"/>
        </w:rPr>
        <w:t xml:space="preserve"> de </w:t>
      </w:r>
      <w:r w:rsidRPr="00657677">
        <w:rPr>
          <w:rFonts w:ascii="Tahoma" w:hAnsi="Tahoma" w:cs="Tahoma"/>
          <w:color w:val="000000"/>
        </w:rPr>
        <w:t>[</w:t>
      </w:r>
      <w:r w:rsidRPr="00657677">
        <w:rPr>
          <w:rFonts w:ascii="Tahoma" w:hAnsi="Tahoma" w:cs="Tahoma"/>
          <w:b/>
          <w:color w:val="000000"/>
        </w:rPr>
        <w:t>●</w:t>
      </w:r>
      <w:r w:rsidRPr="00657677">
        <w:rPr>
          <w:rFonts w:ascii="Tahoma" w:hAnsi="Tahoma" w:cs="Tahoma"/>
          <w:color w:val="000000"/>
        </w:rPr>
        <w:t>]</w:t>
      </w:r>
    </w:p>
    <w:p w14:paraId="2F5CC090" w14:textId="77777777" w:rsidR="00EB15C6" w:rsidRPr="00657677" w:rsidRDefault="00EB15C6" w:rsidP="00EB15C6">
      <w:pPr>
        <w:spacing w:line="264" w:lineRule="auto"/>
        <w:rPr>
          <w:rFonts w:ascii="Tahoma" w:hAnsi="Tahoma" w:cs="Tahoma"/>
        </w:rPr>
      </w:pPr>
    </w:p>
    <w:p w14:paraId="1454180D" w14:textId="77777777" w:rsidR="00EB15C6" w:rsidRPr="00657677" w:rsidRDefault="00EB15C6" w:rsidP="00EB15C6">
      <w:pPr>
        <w:spacing w:after="240"/>
        <w:ind w:right="-1"/>
        <w:jc w:val="both"/>
        <w:rPr>
          <w:rFonts w:ascii="Tahoma" w:eastAsia="Calibri" w:hAnsi="Tahoma" w:cs="Tahoma"/>
        </w:rPr>
      </w:pPr>
    </w:p>
    <w:p w14:paraId="792B65FD" w14:textId="77777777" w:rsidR="00EB15C6" w:rsidRPr="00657677" w:rsidRDefault="00EB15C6" w:rsidP="00EB15C6">
      <w:pPr>
        <w:spacing w:after="240"/>
        <w:ind w:right="-1"/>
        <w:jc w:val="both"/>
        <w:rPr>
          <w:rFonts w:ascii="Tahoma" w:eastAsia="Calibri" w:hAnsi="Tahoma" w:cs="Tahoma"/>
        </w:rPr>
      </w:pPr>
    </w:p>
    <w:p w14:paraId="10F48EC1" w14:textId="5F81532C" w:rsidR="00EB15C6" w:rsidRPr="005D5441" w:rsidRDefault="00EB15C6" w:rsidP="00EB15C6">
      <w:pPr>
        <w:spacing w:after="240"/>
        <w:ind w:right="-1"/>
        <w:jc w:val="both"/>
        <w:rPr>
          <w:rFonts w:ascii="Tahoma" w:eastAsia="Calibri" w:hAnsi="Tahoma" w:cs="Tahoma"/>
        </w:rPr>
      </w:pPr>
      <w:r w:rsidRPr="00657677">
        <w:rPr>
          <w:rFonts w:ascii="Tahoma" w:eastAsia="Calibri" w:hAnsi="Tahoma" w:cs="Tahoma"/>
        </w:rPr>
        <w:t>Firma: (Nombre del representante) [</w:t>
      </w:r>
      <w:r w:rsidRPr="00657677">
        <w:rPr>
          <w:rFonts w:ascii="Tahoma" w:eastAsia="Calibri" w:hAnsi="Tahoma" w:cs="Tahoma"/>
          <w:b/>
        </w:rPr>
        <w:t>●</w:t>
      </w:r>
      <w:r w:rsidRPr="00657677">
        <w:rPr>
          <w:rFonts w:ascii="Tahoma" w:eastAsia="Calibri" w:hAnsi="Tahoma" w:cs="Tahoma"/>
        </w:rPr>
        <w:t>]</w:t>
      </w:r>
    </w:p>
    <w:p w14:paraId="11152EB3" w14:textId="77777777" w:rsidR="00EB15C6" w:rsidRPr="00924CEE" w:rsidRDefault="00EB15C6" w:rsidP="00EB15C6">
      <w:pPr>
        <w:rPr>
          <w:rFonts w:ascii="Tahoma" w:hAnsi="Tahoma" w:cs="Tahoma"/>
        </w:rPr>
      </w:pPr>
      <w:r w:rsidRPr="00924CEE">
        <w:rPr>
          <w:rFonts w:ascii="Tahoma" w:hAnsi="Tahoma" w:cs="Tahoma"/>
        </w:rPr>
        <w:br w:type="page"/>
      </w:r>
    </w:p>
    <w:p w14:paraId="11F97AE8" w14:textId="2B73EFE4" w:rsidR="00F66FC4" w:rsidRPr="00FE4B65" w:rsidRDefault="00F66FC4" w:rsidP="00F66FC4">
      <w:pPr>
        <w:spacing w:after="240"/>
        <w:jc w:val="center"/>
        <w:rPr>
          <w:rFonts w:ascii="Tahoma" w:hAnsi="Tahoma" w:cs="Tahoma"/>
          <w:b/>
          <w:u w:val="single"/>
        </w:rPr>
      </w:pPr>
      <w:r w:rsidRPr="00FE4B65">
        <w:rPr>
          <w:rFonts w:ascii="Tahoma" w:hAnsi="Tahoma" w:cs="Tahoma"/>
          <w:b/>
          <w:u w:val="single"/>
        </w:rPr>
        <w:lastRenderedPageBreak/>
        <w:t xml:space="preserve">ANEXO </w:t>
      </w:r>
      <w:proofErr w:type="spellStart"/>
      <w:r w:rsidRPr="00FE4B65">
        <w:rPr>
          <w:rFonts w:ascii="Tahoma" w:hAnsi="Tahoma" w:cs="Tahoma"/>
          <w:b/>
          <w:u w:val="single"/>
        </w:rPr>
        <w:t>Nº</w:t>
      </w:r>
      <w:proofErr w:type="spellEnd"/>
      <w:r w:rsidRPr="00FE4B65">
        <w:rPr>
          <w:rFonts w:ascii="Tahoma" w:hAnsi="Tahoma" w:cs="Tahoma"/>
          <w:b/>
          <w:u w:val="single"/>
        </w:rPr>
        <w:t xml:space="preserve"> </w:t>
      </w:r>
      <w:r w:rsidR="00C9733D">
        <w:rPr>
          <w:rFonts w:ascii="Tahoma" w:hAnsi="Tahoma" w:cs="Tahoma"/>
          <w:b/>
          <w:u w:val="single"/>
        </w:rPr>
        <w:t>8</w:t>
      </w:r>
    </w:p>
    <w:p w14:paraId="2AECD8F8" w14:textId="77777777" w:rsidR="00F66FC4" w:rsidRPr="00FE4B65" w:rsidRDefault="00F66FC4" w:rsidP="00F66FC4">
      <w:pPr>
        <w:spacing w:after="240" w:line="240" w:lineRule="auto"/>
        <w:jc w:val="center"/>
        <w:rPr>
          <w:rFonts w:ascii="Tahoma" w:hAnsi="Tahoma" w:cs="Tahoma"/>
          <w:b/>
          <w:u w:val="single"/>
        </w:rPr>
      </w:pPr>
      <w:r w:rsidRPr="00FE4B65">
        <w:rPr>
          <w:rFonts w:ascii="Tahoma" w:hAnsi="Tahoma" w:cs="Tahoma"/>
          <w:b/>
          <w:u w:val="single"/>
        </w:rPr>
        <w:t xml:space="preserve">(INCORPORAR EN EL SOBRE </w:t>
      </w:r>
      <w:proofErr w:type="spellStart"/>
      <w:r w:rsidRPr="00FE4B65">
        <w:rPr>
          <w:rFonts w:ascii="Tahoma" w:hAnsi="Tahoma" w:cs="Tahoma"/>
          <w:b/>
          <w:u w:val="single"/>
        </w:rPr>
        <w:t>Nº</w:t>
      </w:r>
      <w:proofErr w:type="spellEnd"/>
      <w:r w:rsidRPr="00FE4B65">
        <w:rPr>
          <w:rFonts w:ascii="Tahoma" w:hAnsi="Tahoma" w:cs="Tahoma"/>
          <w:b/>
          <w:u w:val="single"/>
        </w:rPr>
        <w:t xml:space="preserve"> 3)</w:t>
      </w:r>
    </w:p>
    <w:p w14:paraId="5B4C6EE5" w14:textId="77777777" w:rsidR="00F66FC4" w:rsidRPr="001A5AC5" w:rsidRDefault="00F66FC4" w:rsidP="00F66FC4">
      <w:pPr>
        <w:spacing w:after="240" w:line="240" w:lineRule="auto"/>
        <w:jc w:val="center"/>
        <w:rPr>
          <w:rFonts w:ascii="Tahoma" w:hAnsi="Tahoma" w:cs="Tahoma"/>
          <w:b/>
          <w:u w:val="single"/>
        </w:rPr>
      </w:pPr>
      <w:r w:rsidRPr="00FE4B65">
        <w:rPr>
          <w:rFonts w:ascii="Tahoma" w:hAnsi="Tahoma" w:cs="Tahoma"/>
          <w:b/>
          <w:u w:val="single"/>
        </w:rPr>
        <w:t>PROPOSICIÓN ECONÓMICA</w:t>
      </w:r>
    </w:p>
    <w:sdt>
      <w:sdtPr>
        <w:rPr>
          <w:rFonts w:ascii="Tahoma" w:hAnsi="Tahoma" w:cs="Tahoma"/>
          <w:b/>
        </w:rPr>
        <w:alias w:val="Título"/>
        <w:tag w:val=""/>
        <w:id w:val="-644657409"/>
        <w:placeholder>
          <w:docPart w:val="FD216CF9E29E4068B6DC5E2D060C1FF5"/>
        </w:placeholder>
        <w:dataBinding w:prefixMappings="xmlns:ns0='http://purl.org/dc/elements/1.1/' xmlns:ns1='http://schemas.openxmlformats.org/package/2006/metadata/core-properties' " w:xpath="/ns1:coreProperties[1]/ns0:title[1]" w:storeItemID="{6C3C8BC8-F283-45AE-878A-BAB7291924A1}"/>
        <w:text/>
      </w:sdtPr>
      <w:sdtEndPr/>
      <w:sdtContent>
        <w:p w14:paraId="1E472800" w14:textId="2A3EA660" w:rsidR="00F66FC4" w:rsidRPr="007C6E63" w:rsidRDefault="000E071D" w:rsidP="00F66FC4">
          <w:pPr>
            <w:spacing w:after="240" w:line="240" w:lineRule="auto"/>
            <w:jc w:val="center"/>
            <w:rPr>
              <w:rFonts w:ascii="Tahoma" w:hAnsi="Tahoma" w:cs="Tahoma"/>
              <w:b/>
            </w:rPr>
          </w:pPr>
          <w:r>
            <w:rPr>
              <w:rFonts w:ascii="Tahoma" w:hAnsi="Tahoma" w:cs="Tahoma"/>
              <w:b/>
            </w:rPr>
            <w:t>SUMINISTRO, INSTALACIÓN Y PUESTA EN MARCHA DE LOS EQUIPOS PARA LA NUEVA INSTALACIÓN DE ULTRAFILTRACIÓN DE LA FASE 3 DEL TRATAMIENTO DE AGUA REGENERADA PARA LA INFILTRACIÓN EN LA BARRERA CONTRA LA INSTRUSIÓN MARINA DE LA ERA DEL BAIX LLOBREGAT</w:t>
          </w:r>
        </w:p>
      </w:sdtContent>
    </w:sdt>
    <w:p w14:paraId="2AD6558D" w14:textId="4CBBD17A" w:rsidR="00F66FC4" w:rsidRPr="005C1A08" w:rsidRDefault="00F66FC4" w:rsidP="00F66FC4">
      <w:pPr>
        <w:spacing w:after="240" w:line="240" w:lineRule="auto"/>
        <w:jc w:val="center"/>
        <w:rPr>
          <w:rFonts w:ascii="Tahoma" w:hAnsi="Tahoma" w:cs="Tahoma"/>
        </w:rPr>
      </w:pPr>
      <w:r w:rsidRPr="005C1A08">
        <w:rPr>
          <w:rFonts w:ascii="Tahoma" w:hAnsi="Tahoma" w:cs="Tahoma"/>
          <w:b/>
        </w:rPr>
        <w:t>(</w:t>
      </w:r>
      <w:proofErr w:type="spellStart"/>
      <w:sdt>
        <w:sdtPr>
          <w:rPr>
            <w:rFonts w:ascii="Tahoma" w:hAnsi="Tahoma" w:cs="Tahoma"/>
            <w:b/>
          </w:rPr>
          <w:alias w:val="Categoría"/>
          <w:tag w:val=""/>
          <w:id w:val="-688364708"/>
          <w:placeholder>
            <w:docPart w:val="62522B88632B4AFDAD7F9ECB20AB2C04"/>
          </w:placeholder>
          <w:dataBinding w:prefixMappings="xmlns:ns0='http://purl.org/dc/elements/1.1/' xmlns:ns1='http://schemas.openxmlformats.org/package/2006/metadata/core-properties' " w:xpath="/ns1:coreProperties[1]/ns1:category[1]" w:storeItemID="{6C3C8BC8-F283-45AE-878A-BAB7291924A1}"/>
          <w:text/>
        </w:sdtPr>
        <w:sdtEndPr/>
        <w:sdtContent>
          <w:r w:rsidR="00DE2AAB">
            <w:rPr>
              <w:rFonts w:ascii="Tahoma" w:hAnsi="Tahoma" w:cs="Tahoma"/>
              <w:b/>
            </w:rPr>
            <w:t>Nº</w:t>
          </w:r>
          <w:proofErr w:type="spellEnd"/>
          <w:r w:rsidR="00DE2AAB">
            <w:rPr>
              <w:rFonts w:ascii="Tahoma" w:hAnsi="Tahoma" w:cs="Tahoma"/>
              <w:b/>
            </w:rPr>
            <w:t xml:space="preserve"> EXP.: AB/2021/008</w:t>
          </w:r>
        </w:sdtContent>
      </w:sdt>
      <w:r w:rsidRPr="005C1A08">
        <w:rPr>
          <w:rFonts w:ascii="Tahoma" w:hAnsi="Tahoma" w:cs="Tahoma"/>
          <w:b/>
        </w:rPr>
        <w:t>)</w:t>
      </w:r>
    </w:p>
    <w:p w14:paraId="445316F9" w14:textId="544AEA7F" w:rsidR="008376F0" w:rsidRDefault="00F66FC4" w:rsidP="000354F4">
      <w:pPr>
        <w:spacing w:after="240" w:line="240" w:lineRule="auto"/>
        <w:jc w:val="both"/>
        <w:rPr>
          <w:rFonts w:ascii="Tahoma" w:hAnsi="Tahoma" w:cs="Tahoma"/>
        </w:rPr>
      </w:pPr>
      <w:r w:rsidRPr="0032435D">
        <w:rPr>
          <w:rFonts w:ascii="Tahoma" w:hAnsi="Tahoma" w:cs="Tahoma"/>
        </w:rPr>
        <w:t>El/la abajo firmante, con DNI [●], actuando en nombre propio / en representación de [●], con CIF [●], actuando en su condición de [●],</w:t>
      </w:r>
      <w:r>
        <w:rPr>
          <w:rFonts w:ascii="Tahoma" w:hAnsi="Tahoma" w:cs="Tahoma"/>
        </w:rPr>
        <w:t xml:space="preserve"> </w:t>
      </w:r>
      <w:r w:rsidRPr="0032435D">
        <w:rPr>
          <w:rFonts w:ascii="Tahoma" w:hAnsi="Tahoma" w:cs="Tahoma"/>
        </w:rPr>
        <w:t>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w:t>
      </w:r>
      <w:r w:rsidR="00C929A8">
        <w:rPr>
          <w:rFonts w:ascii="Tahoma" w:hAnsi="Tahoma" w:cs="Tahoma"/>
        </w:rPr>
        <w:t>.</w:t>
      </w:r>
    </w:p>
    <w:p w14:paraId="48E4BEED" w14:textId="79623E53" w:rsidR="0021060C" w:rsidRDefault="008426E9" w:rsidP="0021060C">
      <w:pPr>
        <w:pStyle w:val="Textoindependiente"/>
        <w:spacing w:after="240"/>
        <w:jc w:val="both"/>
        <w:rPr>
          <w:rFonts w:ascii="Tahoma" w:hAnsi="Tahoma" w:cs="Tahoma"/>
        </w:rPr>
      </w:pPr>
      <w:r>
        <w:rPr>
          <w:rFonts w:ascii="Tahoma" w:hAnsi="Tahoma" w:cs="Tahoma"/>
        </w:rPr>
        <w:t>Resulta</w:t>
      </w:r>
      <w:r w:rsidR="0021060C">
        <w:rPr>
          <w:rFonts w:ascii="Tahoma" w:hAnsi="Tahoma" w:cs="Tahoma"/>
        </w:rPr>
        <w:t xml:space="preserve"> un importe total, sin IVA, de </w:t>
      </w:r>
      <w:r w:rsidR="0021060C">
        <w:rPr>
          <w:rFonts w:ascii="Tahoma" w:hAnsi="Tahoma" w:cs="Tahoma"/>
          <w:b/>
        </w:rPr>
        <w:t>[●] euros</w:t>
      </w:r>
      <w:r w:rsidR="0021060C">
        <w:rPr>
          <w:rFonts w:ascii="Tahoma" w:hAnsi="Tahoma" w:cs="Tahoma"/>
        </w:rPr>
        <w:t>, para la aportación de estos suministros</w:t>
      </w:r>
      <w:r w:rsidR="000354F4">
        <w:rPr>
          <w:rFonts w:ascii="Tahoma" w:hAnsi="Tahoma" w:cs="Tahoma"/>
        </w:rPr>
        <w:t xml:space="preserve">, instalación y </w:t>
      </w:r>
      <w:r w:rsidR="00A54E10">
        <w:rPr>
          <w:rFonts w:ascii="Tahoma" w:hAnsi="Tahoma" w:cs="Tahoma"/>
        </w:rPr>
        <w:t>puesta en marcha de los equipos para la nueva instalación de ultrafiltración de la fase 3 del tratamiento de agua regenerada para la intrusión en la barrera contra la intrusión marina de la ERA del Baix Llobregat.</w:t>
      </w:r>
    </w:p>
    <w:p w14:paraId="0A7D733A" w14:textId="77777777" w:rsidR="0021060C" w:rsidRDefault="0021060C" w:rsidP="0021060C">
      <w:pPr>
        <w:spacing w:after="240" w:line="240" w:lineRule="auto"/>
        <w:jc w:val="both"/>
        <w:rPr>
          <w:rFonts w:ascii="Tahoma" w:hAnsi="Tahoma" w:cs="Tahoma"/>
        </w:rPr>
      </w:pPr>
      <w:r>
        <w:rPr>
          <w:rFonts w:ascii="Tahoma" w:hAnsi="Tahoma" w:cs="Tahoma"/>
        </w:rPr>
        <w:t>El tipo de IVA a repercutir sobre el importe arriba indicado es del [●] %</w:t>
      </w:r>
      <w:r>
        <w:rPr>
          <w:rFonts w:ascii="Tahoma" w:hAnsi="Tahoma" w:cs="Tahoma"/>
          <w:vertAlign w:val="superscript"/>
        </w:rPr>
        <w:t>2</w:t>
      </w:r>
    </w:p>
    <w:p w14:paraId="37730B1B" w14:textId="77777777" w:rsidR="0021060C" w:rsidRDefault="0021060C" w:rsidP="0021060C">
      <w:pPr>
        <w:spacing w:after="120" w:line="240" w:lineRule="auto"/>
        <w:jc w:val="both"/>
        <w:rPr>
          <w:rFonts w:ascii="Tahoma" w:hAnsi="Tahoma" w:cs="Tahoma"/>
        </w:rPr>
      </w:pPr>
      <w:r w:rsidRPr="0032435D">
        <w:rPr>
          <w:rFonts w:ascii="Tahoma" w:hAnsi="Tahoma" w:cs="Tahoma"/>
        </w:rPr>
        <w:t xml:space="preserve"> </w:t>
      </w:r>
    </w:p>
    <w:p w14:paraId="208E3C69" w14:textId="77777777" w:rsidR="0021060C" w:rsidRDefault="0021060C" w:rsidP="0021060C">
      <w:pPr>
        <w:spacing w:after="120" w:line="240" w:lineRule="auto"/>
        <w:jc w:val="both"/>
        <w:rPr>
          <w:rFonts w:ascii="Tahoma" w:hAnsi="Tahoma" w:cs="Tahoma"/>
        </w:rPr>
      </w:pPr>
    </w:p>
    <w:p w14:paraId="5CF57D1D" w14:textId="537DEA31" w:rsidR="00F66FC4" w:rsidRPr="0032435D" w:rsidRDefault="00F66FC4" w:rsidP="0021060C">
      <w:pPr>
        <w:spacing w:after="120" w:line="240" w:lineRule="auto"/>
        <w:jc w:val="both"/>
        <w:rPr>
          <w:rFonts w:ascii="Tahoma" w:hAnsi="Tahoma" w:cs="Tahoma"/>
        </w:rPr>
      </w:pPr>
      <w:r w:rsidRPr="0032435D">
        <w:rPr>
          <w:rFonts w:ascii="Tahoma" w:hAnsi="Tahoma" w:cs="Tahoma"/>
        </w:rPr>
        <w:t>Firma: (Nombre del representante) [●]</w:t>
      </w:r>
    </w:p>
    <w:p w14:paraId="2AD59F79" w14:textId="77777777" w:rsidR="00872CA7" w:rsidRDefault="00872CA7" w:rsidP="00F66FC4">
      <w:pPr>
        <w:spacing w:after="120" w:line="240" w:lineRule="auto"/>
        <w:jc w:val="both"/>
        <w:rPr>
          <w:rFonts w:ascii="Tahoma" w:hAnsi="Tahoma" w:cs="Tahoma"/>
        </w:rPr>
      </w:pPr>
    </w:p>
    <w:p w14:paraId="0666F9D2" w14:textId="77777777" w:rsidR="00872CA7" w:rsidRDefault="00872CA7" w:rsidP="00F66FC4">
      <w:pPr>
        <w:spacing w:after="120" w:line="240" w:lineRule="auto"/>
        <w:jc w:val="both"/>
        <w:rPr>
          <w:rFonts w:ascii="Tahoma" w:hAnsi="Tahoma" w:cs="Tahoma"/>
        </w:rPr>
      </w:pPr>
    </w:p>
    <w:p w14:paraId="5E0C7C71" w14:textId="77777777" w:rsidR="00872CA7" w:rsidRDefault="00872CA7" w:rsidP="00F66FC4">
      <w:pPr>
        <w:spacing w:after="120" w:line="240" w:lineRule="auto"/>
        <w:jc w:val="both"/>
        <w:rPr>
          <w:rFonts w:ascii="Tahoma" w:hAnsi="Tahoma" w:cs="Tahoma"/>
        </w:rPr>
      </w:pPr>
    </w:p>
    <w:p w14:paraId="50CD9D06" w14:textId="200ED57E" w:rsidR="00F66FC4" w:rsidRDefault="00F66FC4" w:rsidP="00F66FC4">
      <w:pPr>
        <w:spacing w:after="120" w:line="240" w:lineRule="auto"/>
        <w:jc w:val="both"/>
        <w:rPr>
          <w:rFonts w:ascii="Tahoma" w:hAnsi="Tahoma" w:cs="Tahoma"/>
        </w:rPr>
      </w:pPr>
      <w:r w:rsidRPr="0032435D">
        <w:rPr>
          <w:rFonts w:ascii="Tahoma" w:hAnsi="Tahoma" w:cs="Tahoma"/>
        </w:rPr>
        <w:t>Fecha:</w:t>
      </w:r>
    </w:p>
    <w:p w14:paraId="7F892A0F" w14:textId="77777777" w:rsidR="00F66FC4" w:rsidRPr="006C1CC8" w:rsidRDefault="00F66FC4" w:rsidP="00F66FC4">
      <w:pPr>
        <w:pBdr>
          <w:bottom w:val="single" w:sz="4" w:space="1" w:color="AEAAAA" w:themeColor="background2" w:themeShade="BF"/>
        </w:pBdr>
        <w:spacing w:after="240" w:line="240" w:lineRule="auto"/>
        <w:jc w:val="center"/>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rPr>
        <w:t xml:space="preserve">Plazo de validez de la oferta.......................... </w:t>
      </w:r>
      <w:r>
        <w:rPr>
          <w:rFonts w:ascii="Tahoma" w:hAnsi="Tahoma" w:cs="Tahoma"/>
          <w:i/>
          <w:color w:val="767171" w:themeColor="background2" w:themeShade="80"/>
          <w:sz w:val="18"/>
          <w:szCs w:val="18"/>
        </w:rPr>
        <w:t>6</w:t>
      </w:r>
      <w:r w:rsidRPr="006C1CC8">
        <w:rPr>
          <w:rFonts w:ascii="Tahoma" w:hAnsi="Tahoma" w:cs="Tahoma"/>
          <w:i/>
          <w:color w:val="767171" w:themeColor="background2" w:themeShade="80"/>
          <w:sz w:val="18"/>
          <w:szCs w:val="18"/>
        </w:rPr>
        <w:t xml:space="preserve"> meses</w:t>
      </w:r>
    </w:p>
    <w:p w14:paraId="4C1F76B6" w14:textId="77777777" w:rsidR="00F66FC4" w:rsidRDefault="00F66FC4" w:rsidP="00F66FC4">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1</w:t>
      </w:r>
      <w:r w:rsidRPr="006C1CC8">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 xml:space="preserve">Quedarán excluidas del presente procedimiento aquellas ofertas que propongan, </w:t>
      </w:r>
      <w:r w:rsidRPr="005F55CE">
        <w:rPr>
          <w:rFonts w:ascii="Tahoma" w:hAnsi="Tahoma" w:cs="Tahoma"/>
          <w:i/>
          <w:color w:val="767171" w:themeColor="background2" w:themeShade="80"/>
          <w:sz w:val="18"/>
          <w:szCs w:val="18"/>
          <w:u w:val="single"/>
        </w:rPr>
        <w:t>un importe total superior al presupuesto máximo de licitación</w:t>
      </w:r>
      <w:r>
        <w:rPr>
          <w:rFonts w:ascii="Tahoma" w:hAnsi="Tahoma" w:cs="Tahoma"/>
          <w:i/>
          <w:color w:val="767171" w:themeColor="background2" w:themeShade="80"/>
          <w:sz w:val="18"/>
          <w:szCs w:val="18"/>
        </w:rPr>
        <w:t xml:space="preserve"> indicado en la letra C</w:t>
      </w:r>
      <w:r w:rsidRPr="00147E89">
        <w:rPr>
          <w:rFonts w:ascii="Tahoma" w:hAnsi="Tahoma" w:cs="Tahoma"/>
          <w:i/>
          <w:color w:val="767171" w:themeColor="background2" w:themeShade="80"/>
          <w:sz w:val="18"/>
          <w:szCs w:val="18"/>
        </w:rPr>
        <w:t>) del Cuadro Resumen de Características del presente Pliego.</w:t>
      </w:r>
    </w:p>
    <w:p w14:paraId="6E1A084B" w14:textId="77777777" w:rsidR="00F66FC4" w:rsidRPr="006C1CC8" w:rsidRDefault="00F66FC4" w:rsidP="00F66FC4">
      <w:pPr>
        <w:spacing w:after="240" w:line="240" w:lineRule="auto"/>
        <w:jc w:val="both"/>
        <w:rPr>
          <w:rFonts w:ascii="Tahoma" w:hAnsi="Tahoma" w:cs="Tahoma"/>
          <w:i/>
          <w:color w:val="767171" w:themeColor="background2" w:themeShade="80"/>
          <w:sz w:val="18"/>
          <w:szCs w:val="18"/>
        </w:rPr>
      </w:pPr>
      <w:r w:rsidRPr="00147E89">
        <w:rPr>
          <w:rFonts w:ascii="Tahoma" w:hAnsi="Tahoma" w:cs="Tahoma"/>
          <w:i/>
          <w:color w:val="767171" w:themeColor="background2" w:themeShade="80"/>
          <w:sz w:val="18"/>
          <w:szCs w:val="18"/>
        </w:rPr>
        <w:t>Asimismo, quedarán excluidas aquellas ofertas que no se ajusten al formato del presente anexo, sean incompletas, anómalas, contengan enmiendas, errores y/u omisiones, que no permitan conocer claramente las condiciones para valorar la oferta o induzcan a error</w:t>
      </w:r>
      <w:r>
        <w:rPr>
          <w:rFonts w:ascii="Tahoma" w:hAnsi="Tahoma" w:cs="Tahoma"/>
          <w:i/>
          <w:color w:val="767171" w:themeColor="background2" w:themeShade="80"/>
          <w:sz w:val="18"/>
          <w:szCs w:val="18"/>
        </w:rPr>
        <w:t>.</w:t>
      </w:r>
    </w:p>
    <w:p w14:paraId="6752C130" w14:textId="11EDFE8D" w:rsidR="00F66FC4" w:rsidRPr="00861BB9" w:rsidRDefault="00F66FC4" w:rsidP="00F66FC4">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2</w:t>
      </w:r>
      <w:r w:rsidRPr="006C1CC8">
        <w:rPr>
          <w:rFonts w:ascii="Tahoma" w:hAnsi="Tahoma" w:cs="Tahoma"/>
          <w:i/>
          <w:color w:val="767171" w:themeColor="background2" w:themeShade="80"/>
          <w:sz w:val="18"/>
          <w:szCs w:val="18"/>
        </w:rPr>
        <w:t xml:space="preserve"> En caso de empresa </w:t>
      </w:r>
      <w:r w:rsidRPr="00861BB9">
        <w:rPr>
          <w:rFonts w:ascii="Tahoma" w:hAnsi="Tahoma" w:cs="Tahoma"/>
          <w:i/>
          <w:color w:val="767171" w:themeColor="background2" w:themeShade="80"/>
          <w:sz w:val="18"/>
          <w:szCs w:val="18"/>
        </w:rPr>
        <w:t>comunitaria, no será necesario la indicación del IVA.</w:t>
      </w:r>
    </w:p>
    <w:p w14:paraId="39FE24A4" w14:textId="518D8791" w:rsidR="004F4C69" w:rsidRDefault="00805326" w:rsidP="00300A1D">
      <w:pPr>
        <w:spacing w:after="240" w:line="240" w:lineRule="auto"/>
        <w:jc w:val="both"/>
        <w:rPr>
          <w:rFonts w:ascii="Tahoma" w:hAnsi="Tahoma" w:cs="Tahoma"/>
          <w:i/>
          <w:color w:val="767171" w:themeColor="background2" w:themeShade="80"/>
          <w:sz w:val="18"/>
          <w:szCs w:val="18"/>
        </w:rPr>
      </w:pPr>
      <w:r w:rsidRPr="00861BB9">
        <w:rPr>
          <w:rFonts w:ascii="Tahoma" w:hAnsi="Tahoma" w:cs="Tahoma"/>
          <w:i/>
          <w:sz w:val="18"/>
          <w:szCs w:val="18"/>
          <w:vertAlign w:val="superscript"/>
        </w:rPr>
        <w:t xml:space="preserve">3 </w:t>
      </w:r>
      <w:proofErr w:type="gramStart"/>
      <w:r w:rsidRPr="00861BB9">
        <w:rPr>
          <w:rFonts w:ascii="Tahoma" w:hAnsi="Tahoma" w:cs="Tahoma"/>
          <w:i/>
          <w:color w:val="767171" w:themeColor="background2" w:themeShade="80"/>
          <w:sz w:val="18"/>
          <w:szCs w:val="18"/>
        </w:rPr>
        <w:t>Los</w:t>
      </w:r>
      <w:proofErr w:type="gramEnd"/>
      <w:r w:rsidRPr="00861BB9">
        <w:rPr>
          <w:rFonts w:ascii="Tahoma" w:hAnsi="Tahoma" w:cs="Tahoma"/>
          <w:i/>
          <w:color w:val="767171" w:themeColor="background2" w:themeShade="80"/>
          <w:sz w:val="18"/>
          <w:szCs w:val="18"/>
        </w:rPr>
        <w:t xml:space="preserve"> parámetros en base a los cuales se determinará cuando una oferta económica es anormalmente baja, se establecen en la Cláusula 1</w:t>
      </w:r>
      <w:r w:rsidR="00342302" w:rsidRPr="00861BB9">
        <w:rPr>
          <w:rFonts w:ascii="Tahoma" w:hAnsi="Tahoma" w:cs="Tahoma"/>
          <w:i/>
          <w:color w:val="767171" w:themeColor="background2" w:themeShade="80"/>
          <w:sz w:val="18"/>
          <w:szCs w:val="18"/>
        </w:rPr>
        <w:t>4</w:t>
      </w:r>
      <w:r w:rsidRPr="00861BB9">
        <w:rPr>
          <w:rFonts w:ascii="Tahoma" w:hAnsi="Tahoma" w:cs="Tahoma"/>
          <w:i/>
          <w:color w:val="767171" w:themeColor="background2" w:themeShade="80"/>
          <w:sz w:val="18"/>
          <w:szCs w:val="18"/>
        </w:rPr>
        <w:t>.4 del Pliego de Condiciones</w:t>
      </w:r>
      <w:r w:rsidRPr="00805326">
        <w:rPr>
          <w:rFonts w:ascii="Tahoma" w:hAnsi="Tahoma" w:cs="Tahoma"/>
          <w:i/>
          <w:color w:val="767171" w:themeColor="background2" w:themeShade="80"/>
          <w:sz w:val="18"/>
          <w:szCs w:val="18"/>
        </w:rPr>
        <w:t xml:space="preserve"> Particulares.</w:t>
      </w:r>
    </w:p>
    <w:p w14:paraId="0B8BB157" w14:textId="77777777" w:rsidR="004F4C69" w:rsidRDefault="004F4C69" w:rsidP="00300A1D">
      <w:pPr>
        <w:spacing w:after="240" w:line="240" w:lineRule="auto"/>
        <w:jc w:val="both"/>
        <w:rPr>
          <w:rFonts w:ascii="Tahoma" w:hAnsi="Tahoma" w:cs="Tahoma"/>
          <w:i/>
          <w:color w:val="767171" w:themeColor="background2" w:themeShade="80"/>
          <w:sz w:val="18"/>
          <w:szCs w:val="18"/>
        </w:rPr>
      </w:pPr>
    </w:p>
    <w:p w14:paraId="5713E0C9" w14:textId="5A1DB7CD" w:rsidR="004F4C69" w:rsidRDefault="004F4C69" w:rsidP="004F4C69">
      <w:pPr>
        <w:spacing w:after="240"/>
        <w:jc w:val="center"/>
        <w:rPr>
          <w:rFonts w:ascii="Tahoma" w:hAnsi="Tahoma" w:cs="Tahoma"/>
          <w:b/>
          <w:u w:val="single"/>
        </w:rPr>
      </w:pPr>
      <w:r>
        <w:rPr>
          <w:rFonts w:ascii="Tahoma" w:hAnsi="Tahoma" w:cs="Tahoma"/>
          <w:b/>
          <w:u w:val="single"/>
        </w:rPr>
        <w:lastRenderedPageBreak/>
        <w:t xml:space="preserve">ANEXO </w:t>
      </w:r>
      <w:proofErr w:type="spellStart"/>
      <w:r>
        <w:rPr>
          <w:rFonts w:ascii="Tahoma" w:hAnsi="Tahoma" w:cs="Tahoma"/>
          <w:b/>
          <w:u w:val="single"/>
        </w:rPr>
        <w:t>Nº</w:t>
      </w:r>
      <w:proofErr w:type="spellEnd"/>
      <w:r>
        <w:rPr>
          <w:rFonts w:ascii="Tahoma" w:hAnsi="Tahoma" w:cs="Tahoma"/>
          <w:b/>
          <w:u w:val="single"/>
        </w:rPr>
        <w:t xml:space="preserve"> </w:t>
      </w:r>
      <w:r w:rsidR="008A1B9B">
        <w:rPr>
          <w:rFonts w:ascii="Tahoma" w:hAnsi="Tahoma" w:cs="Tahoma"/>
          <w:b/>
          <w:u w:val="single"/>
        </w:rPr>
        <w:t>9</w:t>
      </w:r>
    </w:p>
    <w:p w14:paraId="30A373C2" w14:textId="77777777" w:rsidR="004F4C69" w:rsidRDefault="004F4C69" w:rsidP="004F4C69">
      <w:pPr>
        <w:spacing w:after="240" w:line="240" w:lineRule="auto"/>
        <w:jc w:val="center"/>
        <w:rPr>
          <w:rFonts w:ascii="Tahoma" w:hAnsi="Tahoma" w:cs="Tahoma"/>
          <w:b/>
          <w:u w:val="single"/>
        </w:rPr>
      </w:pPr>
      <w:r>
        <w:rPr>
          <w:rFonts w:ascii="Tahoma" w:hAnsi="Tahoma" w:cs="Tahoma"/>
          <w:b/>
          <w:u w:val="single"/>
        </w:rPr>
        <w:t xml:space="preserve">(INCORPORAR EN EL SOBRE </w:t>
      </w:r>
      <w:proofErr w:type="spellStart"/>
      <w:r>
        <w:rPr>
          <w:rFonts w:ascii="Tahoma" w:hAnsi="Tahoma" w:cs="Tahoma"/>
          <w:b/>
          <w:u w:val="single"/>
        </w:rPr>
        <w:t>Nº</w:t>
      </w:r>
      <w:proofErr w:type="spellEnd"/>
      <w:r>
        <w:rPr>
          <w:rFonts w:ascii="Tahoma" w:hAnsi="Tahoma" w:cs="Tahoma"/>
          <w:b/>
          <w:u w:val="single"/>
        </w:rPr>
        <w:t xml:space="preserve"> 3)</w:t>
      </w:r>
    </w:p>
    <w:p w14:paraId="099CB32B" w14:textId="2912516B" w:rsidR="004F4C69" w:rsidRDefault="004F4C69" w:rsidP="004F4C69">
      <w:pPr>
        <w:spacing w:after="240" w:line="240" w:lineRule="auto"/>
        <w:jc w:val="center"/>
        <w:rPr>
          <w:rFonts w:ascii="Tahoma" w:hAnsi="Tahoma" w:cs="Tahoma"/>
          <w:b/>
          <w:u w:val="single"/>
        </w:rPr>
      </w:pPr>
      <w:r>
        <w:rPr>
          <w:rFonts w:ascii="Tahoma" w:hAnsi="Tahoma" w:cs="Tahoma"/>
          <w:b/>
          <w:u w:val="single"/>
        </w:rPr>
        <w:t>PLAZO MÁXIMO DE EJECUCIÓN</w:t>
      </w:r>
    </w:p>
    <w:sdt>
      <w:sdtPr>
        <w:rPr>
          <w:rFonts w:ascii="Tahoma" w:hAnsi="Tahoma" w:cs="Tahoma"/>
          <w:b/>
        </w:rPr>
        <w:alias w:val="Título"/>
        <w:id w:val="-225923072"/>
        <w:placeholder>
          <w:docPart w:val="8B8784461CA54C1FA24E9A18E95240E8"/>
        </w:placeholder>
        <w:dataBinding w:prefixMappings="xmlns:ns0='http://purl.org/dc/elements/1.1/' xmlns:ns1='http://schemas.openxmlformats.org/package/2006/metadata/core-properties' " w:xpath="/ns1:coreProperties[1]/ns0:title[1]" w:storeItemID="{6C3C8BC8-F283-45AE-878A-BAB7291924A1}"/>
        <w:text/>
      </w:sdtPr>
      <w:sdtEndPr/>
      <w:sdtContent>
        <w:p w14:paraId="5B923C5B" w14:textId="0EA63610" w:rsidR="004F4C69" w:rsidRDefault="000E071D" w:rsidP="004F4C69">
          <w:pPr>
            <w:spacing w:after="240" w:line="240" w:lineRule="auto"/>
            <w:jc w:val="center"/>
            <w:rPr>
              <w:rFonts w:ascii="Tahoma" w:hAnsi="Tahoma" w:cs="Tahoma"/>
              <w:b/>
            </w:rPr>
          </w:pPr>
          <w:r>
            <w:rPr>
              <w:rFonts w:ascii="Tahoma" w:hAnsi="Tahoma" w:cs="Tahoma"/>
              <w:b/>
            </w:rPr>
            <w:t>SUMINISTRO, INSTALACIÓN Y PUESTA EN MARCHA DE LOS EQUIPOS PARA LA NUEVA INSTALACIÓN DE ULTRAFILTRACIÓN DE LA FASE 3 DEL TRATAMIENTO DE AGUA REGENERADA PARA LA INFILTRACIÓN EN LA BARRERA CONTRA LA INSTRUSIÓN MARINA DE LA ERA DEL BAIX LLOBREGAT</w:t>
          </w:r>
        </w:p>
      </w:sdtContent>
    </w:sdt>
    <w:p w14:paraId="142250B1" w14:textId="3771E5E2" w:rsidR="004F4C69" w:rsidRDefault="004F4C69" w:rsidP="004F4C69">
      <w:pPr>
        <w:spacing w:after="240" w:line="240" w:lineRule="auto"/>
        <w:jc w:val="center"/>
        <w:rPr>
          <w:rFonts w:ascii="Tahoma" w:hAnsi="Tahoma" w:cs="Tahoma"/>
        </w:rPr>
      </w:pPr>
      <w:r>
        <w:rPr>
          <w:rFonts w:ascii="Tahoma" w:hAnsi="Tahoma" w:cs="Tahoma"/>
          <w:b/>
        </w:rPr>
        <w:t>(</w:t>
      </w:r>
      <w:proofErr w:type="spellStart"/>
      <w:sdt>
        <w:sdtPr>
          <w:rPr>
            <w:rFonts w:ascii="Tahoma" w:hAnsi="Tahoma" w:cs="Tahoma"/>
            <w:b/>
          </w:rPr>
          <w:alias w:val="Categoría"/>
          <w:id w:val="1657641415"/>
          <w:placeholder>
            <w:docPart w:val="4C6F8B89508946BF8C72F188CBB4F05C"/>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w:t>
          </w:r>
          <w:proofErr w:type="spellEnd"/>
          <w:r>
            <w:rPr>
              <w:rFonts w:ascii="Tahoma" w:hAnsi="Tahoma" w:cs="Tahoma"/>
              <w:b/>
            </w:rPr>
            <w:t xml:space="preserve"> EXP.: AB/2021/008</w:t>
          </w:r>
        </w:sdtContent>
      </w:sdt>
      <w:r>
        <w:rPr>
          <w:rFonts w:ascii="Tahoma" w:hAnsi="Tahoma" w:cs="Tahoma"/>
          <w:b/>
        </w:rPr>
        <w:t>)</w:t>
      </w:r>
    </w:p>
    <w:p w14:paraId="037E63C8" w14:textId="77777777" w:rsidR="004F4C69" w:rsidRDefault="004F4C69" w:rsidP="004F4C69">
      <w:pPr>
        <w:spacing w:after="240" w:line="240" w:lineRule="auto"/>
        <w:jc w:val="both"/>
        <w:rPr>
          <w:rFonts w:ascii="Tahoma" w:hAnsi="Tahoma" w:cs="Tahoma"/>
        </w:rPr>
      </w:pPr>
      <w:r>
        <w:rPr>
          <w:rFonts w:ascii="Tahoma" w:hAnsi="Tahoma" w:cs="Tahoma"/>
        </w:rPr>
        <w:t xml:space="preserve">El/la abajo firmante, con DNI [●], actuando en nombre propio / en representación de [●], con CIF [●], actuando en su condición de </w:t>
      </w:r>
      <w:bookmarkStart w:id="22" w:name="_Hlk532803058"/>
      <w:r>
        <w:rPr>
          <w:rFonts w:ascii="Tahoma" w:hAnsi="Tahoma" w:cs="Tahoma"/>
        </w:rPr>
        <w:t>[●]</w:t>
      </w:r>
      <w:bookmarkEnd w:id="22"/>
      <w:r>
        <w:rPr>
          <w:rFonts w:ascii="Tahoma" w:hAnsi="Tahoma" w:cs="Tahoma"/>
        </w:rPr>
        <w:t xml:space="preserve">, 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 proporcionando: </w:t>
      </w:r>
    </w:p>
    <w:p w14:paraId="22C69C17" w14:textId="6FAC09F4" w:rsidR="004F4C69" w:rsidRDefault="004F4C69" w:rsidP="004F4C69">
      <w:pPr>
        <w:numPr>
          <w:ilvl w:val="0"/>
          <w:numId w:val="37"/>
        </w:numPr>
        <w:spacing w:after="240" w:line="240" w:lineRule="auto"/>
        <w:contextualSpacing/>
        <w:jc w:val="both"/>
        <w:rPr>
          <w:rFonts w:ascii="Tahoma" w:hAnsi="Tahoma" w:cs="Tahoma"/>
          <w:b/>
        </w:rPr>
      </w:pPr>
      <w:r>
        <w:rPr>
          <w:rFonts w:ascii="Tahoma" w:hAnsi="Tahoma" w:cs="Tahoma"/>
          <w:b/>
        </w:rPr>
        <w:t>Plazo total de entrega, puesta en marcha y de prestación del servicio de asistencia técnica</w:t>
      </w:r>
      <w:r>
        <w:rPr>
          <w:rFonts w:ascii="Tahoma" w:hAnsi="Tahoma" w:cs="Tahoma"/>
        </w:rPr>
        <w:t xml:space="preserve">: </w:t>
      </w:r>
      <w:r>
        <w:rPr>
          <w:rFonts w:ascii="Tahoma" w:hAnsi="Tahoma" w:cs="Tahoma"/>
          <w:b/>
        </w:rPr>
        <w:t xml:space="preserve">[●] SEMANAS, </w:t>
      </w:r>
      <w:r>
        <w:rPr>
          <w:rFonts w:ascii="Tahoma" w:hAnsi="Tahoma" w:cs="Tahoma"/>
        </w:rPr>
        <w:t>a contar desde el momento en que se firme el contrato.</w:t>
      </w:r>
    </w:p>
    <w:p w14:paraId="385EED2E" w14:textId="77777777" w:rsidR="004F4C69" w:rsidRDefault="004F4C69" w:rsidP="004F4C69">
      <w:pPr>
        <w:spacing w:after="240" w:line="240" w:lineRule="auto"/>
        <w:ind w:left="720"/>
        <w:contextualSpacing/>
        <w:jc w:val="both"/>
        <w:rPr>
          <w:rFonts w:ascii="Tahoma" w:hAnsi="Tahoma" w:cs="Tahoma"/>
          <w:b/>
        </w:rPr>
      </w:pPr>
    </w:p>
    <w:p w14:paraId="2CBDDAD9" w14:textId="77777777" w:rsidR="004F4C69" w:rsidRDefault="004F4C69" w:rsidP="004F4C69">
      <w:pPr>
        <w:rPr>
          <w:rFonts w:ascii="Tahoma" w:hAnsi="Tahoma" w:cs="Tahoma"/>
        </w:rPr>
      </w:pPr>
    </w:p>
    <w:p w14:paraId="0A818835" w14:textId="77777777" w:rsidR="004F4C69" w:rsidRDefault="004F4C69" w:rsidP="004F4C69">
      <w:pPr>
        <w:rPr>
          <w:rFonts w:ascii="Tahoma" w:hAnsi="Tahoma" w:cs="Tahoma"/>
        </w:rPr>
      </w:pPr>
      <w:r>
        <w:rPr>
          <w:rFonts w:ascii="Tahoma" w:hAnsi="Tahoma" w:cs="Tahoma"/>
        </w:rPr>
        <w:t>Y a los efectos oportunos, se firma la presente, a [●] de [●] de [●]</w:t>
      </w:r>
    </w:p>
    <w:p w14:paraId="265316C6" w14:textId="77777777" w:rsidR="004F4C69" w:rsidRDefault="004F4C69" w:rsidP="004F4C69">
      <w:pPr>
        <w:rPr>
          <w:rFonts w:ascii="Tahoma" w:hAnsi="Tahoma" w:cs="Tahoma"/>
        </w:rPr>
      </w:pPr>
    </w:p>
    <w:p w14:paraId="5C9D6246" w14:textId="77777777" w:rsidR="004F4C69" w:rsidRDefault="004F4C69" w:rsidP="004F4C69">
      <w:pPr>
        <w:rPr>
          <w:rFonts w:ascii="Tahoma" w:hAnsi="Tahoma" w:cs="Tahoma"/>
        </w:rPr>
      </w:pPr>
    </w:p>
    <w:p w14:paraId="1CD0080D" w14:textId="77777777" w:rsidR="004F4C69" w:rsidRDefault="004F4C69" w:rsidP="004F4C69">
      <w:pPr>
        <w:rPr>
          <w:rFonts w:ascii="Tahoma" w:hAnsi="Tahoma" w:cs="Tahoma"/>
        </w:rPr>
      </w:pPr>
      <w:r>
        <w:rPr>
          <w:rFonts w:ascii="Tahoma" w:hAnsi="Tahoma" w:cs="Tahoma"/>
        </w:rPr>
        <w:t>Firma: (Nombre del representante) [●]</w:t>
      </w:r>
    </w:p>
    <w:p w14:paraId="73D18E6C" w14:textId="77777777" w:rsidR="004F4C69" w:rsidRDefault="004F4C69" w:rsidP="004F4C69">
      <w:pPr>
        <w:rPr>
          <w:rFonts w:ascii="Tahoma" w:hAnsi="Tahoma" w:cs="Tahoma"/>
        </w:rPr>
      </w:pPr>
    </w:p>
    <w:p w14:paraId="4951ABD0" w14:textId="77777777" w:rsidR="004F4C69" w:rsidRDefault="004F4C69" w:rsidP="004F4C69">
      <w:pPr>
        <w:rPr>
          <w:rFonts w:ascii="Tahoma" w:hAnsi="Tahoma" w:cs="Tahoma"/>
        </w:rPr>
      </w:pPr>
    </w:p>
    <w:p w14:paraId="5D3917AA" w14:textId="77777777" w:rsidR="004F4C69" w:rsidRDefault="004F4C69" w:rsidP="004F4C69">
      <w:pPr>
        <w:rPr>
          <w:rFonts w:ascii="Tahoma" w:hAnsi="Tahoma" w:cs="Tahoma"/>
        </w:rPr>
      </w:pPr>
    </w:p>
    <w:p w14:paraId="724DAB13" w14:textId="77777777" w:rsidR="004F4C69" w:rsidRDefault="004F4C69" w:rsidP="004F4C69">
      <w:pPr>
        <w:rPr>
          <w:rFonts w:ascii="Tahoma" w:hAnsi="Tahoma" w:cs="Tahoma"/>
        </w:rPr>
      </w:pPr>
    </w:p>
    <w:p w14:paraId="28A8DB55" w14:textId="77777777" w:rsidR="004F4C69" w:rsidRDefault="004F4C69" w:rsidP="004F4C69">
      <w:pPr>
        <w:pBdr>
          <w:bottom w:val="single" w:sz="4" w:space="1" w:color="A6A6A6" w:themeColor="background1" w:themeShade="A6"/>
        </w:pBdr>
        <w:spacing w:after="240"/>
        <w:jc w:val="center"/>
        <w:rPr>
          <w:rFonts w:ascii="Tahoma" w:eastAsia="Calibri" w:hAnsi="Tahoma" w:cs="Tahoma"/>
          <w:i/>
          <w:color w:val="767171"/>
          <w:sz w:val="18"/>
          <w:szCs w:val="18"/>
        </w:rPr>
      </w:pPr>
      <w:r>
        <w:rPr>
          <w:rFonts w:ascii="Tahoma" w:eastAsia="Calibri" w:hAnsi="Tahoma" w:cs="Tahoma"/>
          <w:i/>
          <w:color w:val="767171"/>
          <w:sz w:val="18"/>
          <w:szCs w:val="18"/>
        </w:rPr>
        <w:t>Plazo de validez de la oferta.......6 meses</w:t>
      </w:r>
    </w:p>
    <w:p w14:paraId="70F32737" w14:textId="77777777" w:rsidR="004F4C69" w:rsidRDefault="004F4C69" w:rsidP="004F4C69">
      <w:pPr>
        <w:spacing w:after="240"/>
        <w:jc w:val="both"/>
        <w:rPr>
          <w:rFonts w:ascii="Tahoma" w:eastAsia="Calibri" w:hAnsi="Tahoma" w:cs="Tahoma"/>
          <w:i/>
          <w:color w:val="767171"/>
          <w:sz w:val="18"/>
          <w:szCs w:val="18"/>
        </w:rPr>
      </w:pPr>
      <w:r>
        <w:rPr>
          <w:rFonts w:ascii="Tahoma" w:eastAsia="Calibri" w:hAnsi="Tahoma" w:cs="Tahoma"/>
          <w:i/>
          <w:color w:val="767171"/>
          <w:sz w:val="18"/>
          <w:szCs w:val="18"/>
        </w:rPr>
        <w:t>NOTAS:</w:t>
      </w:r>
    </w:p>
    <w:p w14:paraId="3B3452EE" w14:textId="33D89E35" w:rsidR="004F4C69" w:rsidRDefault="004F4C69" w:rsidP="004F4C69">
      <w:pPr>
        <w:jc w:val="both"/>
        <w:rPr>
          <w:rFonts w:ascii="Tahoma" w:eastAsia="Calibri" w:hAnsi="Tahoma" w:cs="Tahoma"/>
          <w:i/>
          <w:color w:val="767171"/>
          <w:sz w:val="18"/>
          <w:szCs w:val="18"/>
        </w:rPr>
      </w:pPr>
      <w:r>
        <w:rPr>
          <w:rFonts w:ascii="Tahoma" w:eastAsia="Calibri" w:hAnsi="Tahoma" w:cs="Tahoma"/>
          <w:i/>
          <w:color w:val="767171"/>
          <w:sz w:val="18"/>
          <w:szCs w:val="18"/>
        </w:rPr>
        <w:t xml:space="preserve">1. </w:t>
      </w:r>
      <w:r w:rsidR="007F6574" w:rsidRPr="007F6574">
        <w:rPr>
          <w:rFonts w:ascii="Tahoma" w:eastAsia="Calibri" w:hAnsi="Tahoma" w:cs="Tahoma"/>
          <w:i/>
          <w:color w:val="767171"/>
          <w:sz w:val="18"/>
          <w:szCs w:val="18"/>
        </w:rPr>
        <w:t>Quedarán excluidas del presente procedimiento aquellas ofertas que propongan un plazo de ejecución superior al plazo indicado en la letra D) del Cuadro-Resumen de Características y determinado en el PPT.</w:t>
      </w:r>
    </w:p>
    <w:p w14:paraId="615E484E" w14:textId="77777777" w:rsidR="004F4C69" w:rsidRDefault="004F4C69" w:rsidP="004F4C69">
      <w:pPr>
        <w:jc w:val="both"/>
        <w:rPr>
          <w:rFonts w:ascii="Tahoma" w:eastAsia="Calibri" w:hAnsi="Tahoma" w:cs="Tahoma"/>
          <w:i/>
          <w:color w:val="767171"/>
          <w:sz w:val="18"/>
          <w:szCs w:val="18"/>
        </w:rPr>
      </w:pPr>
      <w:r>
        <w:rPr>
          <w:rFonts w:ascii="Tahoma" w:eastAsia="Calibri" w:hAnsi="Tahoma" w:cs="Tahoma"/>
          <w:i/>
          <w:color w:val="767171"/>
          <w:sz w:val="18"/>
          <w:szCs w:val="18"/>
        </w:rPr>
        <w:t xml:space="preserve">2. Así mismo, también quedarán excluidas aquellas ofertas que no se ajusten al formato del presente anejo, así como aquellas que sean incompletas, anómalas, que contengan enmiendas, errores y/u omisiones, que no permitan conocer claramente las condiciones para valorar la oferta o puedan inducir a error. </w:t>
      </w:r>
    </w:p>
    <w:p w14:paraId="229D109D" w14:textId="5377CA46" w:rsidR="00300A1D" w:rsidRDefault="004F4C69" w:rsidP="000C3A4A">
      <w:pPr>
        <w:jc w:val="both"/>
        <w:rPr>
          <w:rFonts w:ascii="Tahoma" w:hAnsi="Tahoma" w:cs="Tahoma"/>
          <w:i/>
          <w:color w:val="767171" w:themeColor="background2" w:themeShade="80"/>
          <w:sz w:val="18"/>
          <w:szCs w:val="18"/>
        </w:rPr>
      </w:pPr>
      <w:r>
        <w:rPr>
          <w:rFonts w:ascii="Tahoma" w:eastAsia="Calibri" w:hAnsi="Tahoma" w:cs="Tahoma"/>
          <w:i/>
          <w:color w:val="767171"/>
          <w:sz w:val="18"/>
          <w:szCs w:val="18"/>
        </w:rPr>
        <w:t xml:space="preserve">3. A la vista del plazo de ejecución ofertado, la reducción del plazo que resulte se considerará que se efectúa por semanas enteras respecto </w:t>
      </w:r>
      <w:r w:rsidR="00992645" w:rsidRPr="00992645">
        <w:rPr>
          <w:rFonts w:ascii="Tahoma" w:eastAsia="Calibri" w:hAnsi="Tahoma" w:cs="Tahoma"/>
          <w:i/>
          <w:color w:val="767171"/>
          <w:sz w:val="18"/>
          <w:szCs w:val="18"/>
        </w:rPr>
        <w:t xml:space="preserve">del plazo total de ejecución de los trabajos </w:t>
      </w:r>
      <w:r>
        <w:rPr>
          <w:rFonts w:ascii="Tahoma" w:eastAsia="Calibri" w:hAnsi="Tahoma" w:cs="Tahoma"/>
          <w:i/>
          <w:color w:val="767171"/>
          <w:sz w:val="18"/>
          <w:szCs w:val="18"/>
        </w:rPr>
        <w:t>indicado en la letra D) del Cuadro-Resumen de Características.</w:t>
      </w:r>
      <w:r>
        <w:rPr>
          <w:rFonts w:ascii="Tahoma" w:hAnsi="Tahoma" w:cs="Tahoma"/>
          <w:b/>
          <w:highlight w:val="green"/>
          <w:u w:val="single"/>
        </w:rPr>
        <w:br w:type="page"/>
      </w:r>
    </w:p>
    <w:p w14:paraId="1ABC9496" w14:textId="7790A676" w:rsidR="0032435D" w:rsidRPr="00291035" w:rsidRDefault="00BE1D21" w:rsidP="00FE4B65">
      <w:pPr>
        <w:spacing w:after="240" w:line="240" w:lineRule="auto"/>
        <w:jc w:val="center"/>
        <w:rPr>
          <w:rFonts w:ascii="Tahoma" w:hAnsi="Tahoma" w:cs="Tahoma"/>
          <w:b/>
          <w:u w:val="single"/>
        </w:rPr>
      </w:pPr>
      <w:r w:rsidRPr="00291035">
        <w:rPr>
          <w:rFonts w:ascii="Tahoma" w:hAnsi="Tahoma" w:cs="Tahoma"/>
          <w:b/>
          <w:u w:val="single"/>
        </w:rPr>
        <w:lastRenderedPageBreak/>
        <w:t xml:space="preserve">ANEXO </w:t>
      </w:r>
      <w:proofErr w:type="spellStart"/>
      <w:r w:rsidRPr="00291035">
        <w:rPr>
          <w:rFonts w:ascii="Tahoma" w:hAnsi="Tahoma" w:cs="Tahoma"/>
          <w:b/>
          <w:u w:val="single"/>
        </w:rPr>
        <w:t>Nº</w:t>
      </w:r>
      <w:proofErr w:type="spellEnd"/>
      <w:r w:rsidRPr="00291035">
        <w:rPr>
          <w:rFonts w:ascii="Tahoma" w:hAnsi="Tahoma" w:cs="Tahoma"/>
          <w:b/>
          <w:u w:val="single"/>
        </w:rPr>
        <w:t xml:space="preserve"> </w:t>
      </w:r>
      <w:r w:rsidR="008B5EF7">
        <w:rPr>
          <w:rFonts w:ascii="Tahoma" w:hAnsi="Tahoma" w:cs="Tahoma"/>
          <w:b/>
          <w:u w:val="single"/>
        </w:rPr>
        <w:t>10</w:t>
      </w:r>
    </w:p>
    <w:p w14:paraId="5579AC0E" w14:textId="77777777" w:rsidR="0032435D" w:rsidRPr="00657677" w:rsidRDefault="0032435D" w:rsidP="00FE4B65">
      <w:pPr>
        <w:spacing w:after="240" w:line="240" w:lineRule="auto"/>
        <w:jc w:val="center"/>
        <w:rPr>
          <w:rFonts w:ascii="Tahoma" w:hAnsi="Tahoma" w:cs="Tahoma"/>
          <w:b/>
          <w:u w:val="single"/>
        </w:rPr>
      </w:pPr>
      <w:r w:rsidRPr="00657677">
        <w:rPr>
          <w:rFonts w:ascii="Tahoma" w:hAnsi="Tahoma" w:cs="Tahoma"/>
          <w:b/>
          <w:u w:val="single"/>
        </w:rPr>
        <w:t xml:space="preserve">CRITERIOS DE ADJUDICACIÓN </w:t>
      </w:r>
    </w:p>
    <w:sdt>
      <w:sdtPr>
        <w:rPr>
          <w:rFonts w:ascii="Tahoma" w:hAnsi="Tahoma" w:cs="Tahoma"/>
          <w:b/>
        </w:rPr>
        <w:alias w:val="Título"/>
        <w:tag w:val=""/>
        <w:id w:val="-596092191"/>
        <w:placeholder>
          <w:docPart w:val="14E326FE1A12492CBF8ECF9F95DA80F4"/>
        </w:placeholder>
        <w:dataBinding w:prefixMappings="xmlns:ns0='http://purl.org/dc/elements/1.1/' xmlns:ns1='http://schemas.openxmlformats.org/package/2006/metadata/core-properties' " w:xpath="/ns1:coreProperties[1]/ns0:title[1]" w:storeItemID="{6C3C8BC8-F283-45AE-878A-BAB7291924A1}"/>
        <w:text/>
      </w:sdtPr>
      <w:sdtEndPr/>
      <w:sdtContent>
        <w:p w14:paraId="481E8A54" w14:textId="7E5C30B0" w:rsidR="0041425A" w:rsidRPr="00657677" w:rsidRDefault="000E071D" w:rsidP="007C7DCC">
          <w:pPr>
            <w:spacing w:after="120" w:line="240" w:lineRule="auto"/>
            <w:jc w:val="center"/>
            <w:rPr>
              <w:rFonts w:ascii="Tahoma" w:hAnsi="Tahoma" w:cs="Tahoma"/>
              <w:b/>
            </w:rPr>
          </w:pPr>
          <w:r>
            <w:rPr>
              <w:rFonts w:ascii="Tahoma" w:hAnsi="Tahoma" w:cs="Tahoma"/>
              <w:b/>
            </w:rPr>
            <w:t>SUMINISTRO, INSTALACIÓN Y PUESTA EN MARCHA DE LOS EQUIPOS PARA LA NUEVA INSTALACIÓN DE ULTRAFILTRACIÓN DE LA FASE 3 DEL TRATAMIENTO DE AGUA REGENERADA PARA LA INFILTRACIÓN EN LA BARRERA CONTRA LA INSTRUSIÓN MARINA DE LA ERA DEL BAIX LLOBREGAT</w:t>
          </w:r>
        </w:p>
      </w:sdtContent>
    </w:sdt>
    <w:p w14:paraId="56AD9FD7" w14:textId="58AD7C70" w:rsidR="0041425A" w:rsidRPr="00657677" w:rsidRDefault="0041425A" w:rsidP="00FE4B65">
      <w:pPr>
        <w:spacing w:after="240" w:line="240" w:lineRule="auto"/>
        <w:jc w:val="center"/>
        <w:rPr>
          <w:rFonts w:ascii="Tahoma" w:hAnsi="Tahoma" w:cs="Tahoma"/>
        </w:rPr>
      </w:pPr>
      <w:r w:rsidRPr="00657677">
        <w:rPr>
          <w:rFonts w:ascii="Tahoma" w:hAnsi="Tahoma" w:cs="Tahoma"/>
          <w:b/>
        </w:rPr>
        <w:t>(</w:t>
      </w:r>
      <w:proofErr w:type="spellStart"/>
      <w:sdt>
        <w:sdtPr>
          <w:rPr>
            <w:rFonts w:ascii="Tahoma" w:hAnsi="Tahoma" w:cs="Tahoma"/>
            <w:b/>
          </w:rPr>
          <w:alias w:val="Categoría"/>
          <w:tag w:val=""/>
          <w:id w:val="-687222309"/>
          <w:placeholder>
            <w:docPart w:val="0864EEA79FB442D0A0243A4D2DC216C3"/>
          </w:placeholder>
          <w:dataBinding w:prefixMappings="xmlns:ns0='http://purl.org/dc/elements/1.1/' xmlns:ns1='http://schemas.openxmlformats.org/package/2006/metadata/core-properties' " w:xpath="/ns1:coreProperties[1]/ns1:category[1]" w:storeItemID="{6C3C8BC8-F283-45AE-878A-BAB7291924A1}"/>
          <w:text/>
        </w:sdtPr>
        <w:sdtEndPr/>
        <w:sdtContent>
          <w:r w:rsidR="00DE2AAB">
            <w:rPr>
              <w:rFonts w:ascii="Tahoma" w:hAnsi="Tahoma" w:cs="Tahoma"/>
              <w:b/>
            </w:rPr>
            <w:t>Nº</w:t>
          </w:r>
          <w:proofErr w:type="spellEnd"/>
          <w:r w:rsidR="00DE2AAB">
            <w:rPr>
              <w:rFonts w:ascii="Tahoma" w:hAnsi="Tahoma" w:cs="Tahoma"/>
              <w:b/>
            </w:rPr>
            <w:t xml:space="preserve"> EXP.: AB/2021/008</w:t>
          </w:r>
        </w:sdtContent>
      </w:sdt>
      <w:r w:rsidRPr="00657677">
        <w:rPr>
          <w:rFonts w:ascii="Tahoma" w:hAnsi="Tahoma" w:cs="Tahoma"/>
          <w:b/>
        </w:rPr>
        <w:t>)</w:t>
      </w:r>
    </w:p>
    <w:p w14:paraId="1D144E18" w14:textId="7DDA502A" w:rsidR="004D4513" w:rsidRPr="00D94BB1" w:rsidRDefault="004F2BF6" w:rsidP="004D4513">
      <w:pPr>
        <w:spacing w:after="240"/>
        <w:jc w:val="both"/>
        <w:rPr>
          <w:rFonts w:ascii="Tahoma" w:eastAsia="Calibri" w:hAnsi="Tahoma" w:cs="Tahoma"/>
          <w:lang w:val="es-ES_tradnl"/>
        </w:rPr>
      </w:pPr>
      <w:r w:rsidRPr="00657677">
        <w:rPr>
          <w:rFonts w:ascii="Tahoma" w:eastAsia="Calibri" w:hAnsi="Tahoma" w:cs="Tahoma"/>
          <w:lang w:val="es-ES_tradnl"/>
        </w:rPr>
        <w:t>Los criterios de adjudicación que se tendrán en cuenta para determinar la oferta con la mejor relación calidad-precio son los siguientes:</w:t>
      </w:r>
    </w:p>
    <w:p w14:paraId="642A77A8" w14:textId="6C79290C" w:rsidR="004D4513" w:rsidRPr="00D94BB1" w:rsidRDefault="004D4513" w:rsidP="00693EA4">
      <w:pPr>
        <w:pStyle w:val="Prrafodelista"/>
        <w:numPr>
          <w:ilvl w:val="0"/>
          <w:numId w:val="6"/>
        </w:numPr>
        <w:contextualSpacing w:val="0"/>
        <w:rPr>
          <w:b w:val="0"/>
          <w:u w:val="single"/>
          <w:lang w:val="es-ES_tradnl"/>
        </w:rPr>
      </w:pPr>
      <w:r w:rsidRPr="003C5821">
        <w:rPr>
          <w:u w:val="single"/>
        </w:rPr>
        <w:t xml:space="preserve">DOCUMENTACIÓN CONTENIDA EN EL SOBRE </w:t>
      </w:r>
      <w:proofErr w:type="spellStart"/>
      <w:r w:rsidRPr="003C5821">
        <w:rPr>
          <w:u w:val="single"/>
        </w:rPr>
        <w:t>Nº</w:t>
      </w:r>
      <w:proofErr w:type="spellEnd"/>
      <w:r w:rsidRPr="003C5821">
        <w:rPr>
          <w:u w:val="single"/>
        </w:rPr>
        <w:t xml:space="preserve"> 2: hasta </w:t>
      </w:r>
      <w:r w:rsidR="000C3A4A">
        <w:rPr>
          <w:u w:val="single"/>
        </w:rPr>
        <w:t>6</w:t>
      </w:r>
      <w:r w:rsidR="008B7341">
        <w:rPr>
          <w:u w:val="single"/>
        </w:rPr>
        <w:t>0</w:t>
      </w:r>
      <w:r w:rsidRPr="003C5821">
        <w:rPr>
          <w:u w:val="single"/>
        </w:rPr>
        <w:t xml:space="preserve"> puntos</w:t>
      </w:r>
      <w:r>
        <w:rPr>
          <w:u w:val="single"/>
        </w:rPr>
        <w:t>, desglosados de la siguiente manera:</w:t>
      </w:r>
    </w:p>
    <w:p w14:paraId="5F4C9751" w14:textId="7B42131F" w:rsidR="00322664" w:rsidRDefault="00322664" w:rsidP="00847716">
      <w:pPr>
        <w:pStyle w:val="Prrafodelista"/>
        <w:numPr>
          <w:ilvl w:val="0"/>
          <w:numId w:val="39"/>
        </w:numPr>
      </w:pPr>
      <w:r>
        <w:t xml:space="preserve">Proyecto de la nueva instalación: hasta </w:t>
      </w:r>
      <w:r w:rsidR="00DD405C">
        <w:t>20</w:t>
      </w:r>
      <w:r>
        <w:t xml:space="preserve"> puntos.</w:t>
      </w:r>
    </w:p>
    <w:p w14:paraId="1855D8DE" w14:textId="010109A4" w:rsidR="00322664" w:rsidRDefault="00322664" w:rsidP="00322664">
      <w:pPr>
        <w:spacing w:after="240" w:line="240" w:lineRule="auto"/>
        <w:ind w:left="709"/>
        <w:jc w:val="both"/>
        <w:rPr>
          <w:rFonts w:ascii="Tahoma" w:hAnsi="Tahoma" w:cs="Tahoma"/>
        </w:rPr>
      </w:pPr>
      <w:r>
        <w:rPr>
          <w:rFonts w:ascii="Tahoma" w:hAnsi="Tahoma" w:cs="Tahoma"/>
        </w:rPr>
        <w:t>La memoria técnica descriptiva de los equipos a suministrar, cuyo contenido ha de cumplir con lo descrito en el apartado B.1) de la cláusula 10 del presente Pliego, se puntuarán de forma comparativa entre todas las ofertas presentadas, valorándose entre otros aspectos, la solución tecnológica adoptada,</w:t>
      </w:r>
      <w:r w:rsidR="00847716">
        <w:rPr>
          <w:rFonts w:ascii="Tahoma" w:hAnsi="Tahoma" w:cs="Tahoma"/>
        </w:rPr>
        <w:t xml:space="preserve"> </w:t>
      </w:r>
      <w:r>
        <w:rPr>
          <w:rFonts w:ascii="Tahoma" w:hAnsi="Tahoma" w:cs="Tahoma"/>
        </w:rPr>
        <w:t>y la facilidad en la operación y limpieza, así como el grado de detalle y coherencia de cada propuesta.</w:t>
      </w:r>
    </w:p>
    <w:p w14:paraId="306D7957" w14:textId="77777777" w:rsidR="00322664" w:rsidRDefault="00322664" w:rsidP="00322664">
      <w:pPr>
        <w:spacing w:after="240" w:line="240" w:lineRule="auto"/>
        <w:ind w:left="709"/>
        <w:jc w:val="both"/>
        <w:rPr>
          <w:rFonts w:ascii="Tahoma" w:hAnsi="Tahoma" w:cs="Tahoma"/>
        </w:rPr>
      </w:pPr>
      <w:r>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Pr>
          <w:rFonts w:ascii="Tahoma" w:hAnsi="Tahoma" w:cs="Tahoma"/>
          <w:bCs/>
          <w:lang w:val="es-ES_tradnl" w:eastAsia="ca-ES"/>
        </w:rPr>
        <w:t xml:space="preserve">una memoria descriptiva que sea considerada como excelente, </w:t>
      </w:r>
      <w:r>
        <w:rPr>
          <w:rFonts w:ascii="Tahoma" w:hAnsi="Tahoma" w:cs="Tahoma"/>
        </w:rPr>
        <w:t>El resto de las ofertas de los operadores económicos se puntuarán comparativamente respecto de la que haya obtenido la máxima puntuación.</w:t>
      </w:r>
    </w:p>
    <w:p w14:paraId="72D4DD63" w14:textId="77777777" w:rsidR="00322664" w:rsidRDefault="00322664" w:rsidP="00322664">
      <w:pPr>
        <w:spacing w:after="240" w:line="240" w:lineRule="auto"/>
        <w:ind w:left="709"/>
        <w:jc w:val="both"/>
        <w:rPr>
          <w:rFonts w:ascii="Tahoma" w:hAnsi="Tahoma" w:cs="Tahoma"/>
        </w:rPr>
      </w:pPr>
      <w:r>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6B3E168C" w14:textId="77777777" w:rsidR="00322664" w:rsidRDefault="00322664" w:rsidP="00322664">
      <w:pPr>
        <w:spacing w:after="240" w:line="240" w:lineRule="auto"/>
        <w:ind w:left="709"/>
        <w:jc w:val="both"/>
        <w:rPr>
          <w:rFonts w:ascii="Tahoma" w:hAnsi="Tahoma" w:cs="Tahoma"/>
        </w:rPr>
      </w:pPr>
      <w:r>
        <w:rPr>
          <w:rFonts w:ascii="Tahoma" w:hAnsi="Tahoma" w:cs="Tahoma"/>
        </w:rPr>
        <w:t>En todo caso, la propuesta presentada en este apartado tiene que ser coherente y conforme con la descripción del PPT y el resto de documentación contractual.</w:t>
      </w:r>
    </w:p>
    <w:p w14:paraId="658660E8" w14:textId="11177318" w:rsidR="001C1662" w:rsidRDefault="001C1662" w:rsidP="001C1662">
      <w:pPr>
        <w:pStyle w:val="Prrafodelista"/>
        <w:numPr>
          <w:ilvl w:val="0"/>
          <w:numId w:val="38"/>
        </w:numPr>
        <w:ind w:left="709" w:hanging="357"/>
      </w:pPr>
      <w:r>
        <w:t>Especificaciones de materiales e instrumentación: hasta 20 puntos.</w:t>
      </w:r>
    </w:p>
    <w:p w14:paraId="6F409AF7" w14:textId="4BA7119F" w:rsidR="001C1662" w:rsidRDefault="001C1662" w:rsidP="001C1662">
      <w:pPr>
        <w:spacing w:after="240" w:line="240" w:lineRule="auto"/>
        <w:ind w:left="709"/>
        <w:jc w:val="both"/>
        <w:rPr>
          <w:rFonts w:ascii="Tahoma" w:hAnsi="Tahoma" w:cs="Tahoma"/>
        </w:rPr>
      </w:pPr>
      <w:r>
        <w:rPr>
          <w:rFonts w:ascii="Tahoma" w:hAnsi="Tahoma" w:cs="Tahoma"/>
        </w:rPr>
        <w:t>Las especificaciones de materiales e instrumentación a suministrar, cuyo contenido ha de cumplir con lo descrito en el apartado B.2) de la cláusula 10 del presente Pliego, se puntuarán de forma comparativa entre todas las ofertas presentadas, valorándose entre otros aspectos, funcionalidad, valor técnico y durabilidad de los materiales e instrumentación propuesta.</w:t>
      </w:r>
    </w:p>
    <w:p w14:paraId="1C85EB25" w14:textId="77777777" w:rsidR="001C1662" w:rsidRDefault="001C1662" w:rsidP="001C1662">
      <w:pPr>
        <w:spacing w:after="240" w:line="240" w:lineRule="auto"/>
        <w:ind w:left="709"/>
        <w:jc w:val="both"/>
        <w:rPr>
          <w:rFonts w:ascii="Tahoma" w:hAnsi="Tahoma" w:cs="Tahoma"/>
        </w:rPr>
      </w:pPr>
      <w:r>
        <w:rPr>
          <w:rFonts w:ascii="Tahoma" w:hAnsi="Tahoma" w:cs="Tahoma"/>
        </w:rPr>
        <w:lastRenderedPageBreak/>
        <w:t>La valoración de los anteriores aspectos en su conjunto determinará el grado de idoneidad de la propuesta, otorgándose, en consecuencia, la máxima puntuación al operador económico que presente las especificaciones de materiales e instrumentación a suministrar que sean considerado como excelentes. El resto de las ofertas de los operadores económicos se puntuarán comparativamente respecto de la que haya obtenido la máxima puntuación.</w:t>
      </w:r>
    </w:p>
    <w:p w14:paraId="589AB631" w14:textId="77777777" w:rsidR="001C1662" w:rsidRDefault="001C1662" w:rsidP="001C1662">
      <w:pPr>
        <w:spacing w:after="240" w:line="240" w:lineRule="auto"/>
        <w:ind w:left="709"/>
        <w:jc w:val="both"/>
        <w:rPr>
          <w:rFonts w:ascii="Tahoma" w:hAnsi="Tahoma" w:cs="Tahoma"/>
        </w:rPr>
      </w:pPr>
      <w:r>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los atribuirá la puntuación comparativamente partiendo de la puntuación asignada a la que se considere la mejor oferta.</w:t>
      </w:r>
    </w:p>
    <w:p w14:paraId="424C6824" w14:textId="77777777" w:rsidR="001C1662" w:rsidRDefault="001C1662" w:rsidP="001C1662">
      <w:pPr>
        <w:spacing w:after="240" w:line="240" w:lineRule="auto"/>
        <w:ind w:left="709"/>
        <w:jc w:val="both"/>
        <w:rPr>
          <w:rFonts w:ascii="Tahoma" w:hAnsi="Tahoma" w:cs="Tahoma"/>
        </w:rPr>
      </w:pPr>
      <w:r>
        <w:rPr>
          <w:rFonts w:ascii="Tahoma" w:hAnsi="Tahoma" w:cs="Tahoma"/>
        </w:rPr>
        <w:t>En todo caso, la propuesta presentada en este apartado tiene que ser coherente y conforme con la descripción del PPT y el resto de documentación contractual.</w:t>
      </w:r>
    </w:p>
    <w:p w14:paraId="08440DF7" w14:textId="77777777" w:rsidR="001C1662" w:rsidRDefault="001C1662" w:rsidP="001C1662">
      <w:pPr>
        <w:pStyle w:val="Prrafodelista"/>
        <w:numPr>
          <w:ilvl w:val="0"/>
          <w:numId w:val="38"/>
        </w:numPr>
        <w:ind w:left="709" w:hanging="357"/>
      </w:pPr>
      <w:r>
        <w:t>Estrategia de control de la Ultrafiltración: hasta 10 puntos.</w:t>
      </w:r>
    </w:p>
    <w:p w14:paraId="35D86AE3" w14:textId="79860CC2" w:rsidR="001C1662" w:rsidRDefault="001C1662" w:rsidP="001C1662">
      <w:pPr>
        <w:spacing w:after="240" w:line="240" w:lineRule="auto"/>
        <w:ind w:left="709"/>
        <w:jc w:val="both"/>
        <w:rPr>
          <w:rFonts w:ascii="Tahoma" w:hAnsi="Tahoma" w:cs="Tahoma"/>
        </w:rPr>
      </w:pPr>
      <w:r>
        <w:rPr>
          <w:rFonts w:ascii="Tahoma" w:hAnsi="Tahoma" w:cs="Tahoma"/>
        </w:rPr>
        <w:t>La estrategia de control de la ultrafiltración de los equipos a suministrar, cuyo contenido ha de cumplir con lo descrito en el apartado B.3) de la cláusula 10 del presente Pliego, se puntuarán de forma comparativa entre todas las ofertas presentadas, valorándose entre otros aspectos, el grado de detalle, la funcionalidad y el valor técnico de cada propuesta.</w:t>
      </w:r>
    </w:p>
    <w:p w14:paraId="4A895C1C" w14:textId="77777777" w:rsidR="001C1662" w:rsidRDefault="001C1662" w:rsidP="001C1662">
      <w:pPr>
        <w:spacing w:after="240" w:line="240" w:lineRule="auto"/>
        <w:ind w:left="709"/>
        <w:jc w:val="both"/>
        <w:rPr>
          <w:rFonts w:ascii="Tahoma" w:hAnsi="Tahoma" w:cs="Tahoma"/>
        </w:rPr>
      </w:pPr>
      <w:r>
        <w:rPr>
          <w:rFonts w:ascii="Tahoma" w:hAnsi="Tahoma" w:cs="Tahoma"/>
        </w:rPr>
        <w:t>La valoración de los anteriores aspectos en su conjunto determinará el grado de idoneidad de la propuesta, otorgándose, en consecuencia, la máxima puntuación al operador económico que presente la estrategia de control de la Ultrafiltración a utilizar que sea considerado como excelente. El resto de las ofertas de los operadores económicos se puntuarán comparativamente respecto de la que haya obtenido la máxima puntuación.</w:t>
      </w:r>
    </w:p>
    <w:p w14:paraId="129F6941" w14:textId="77777777" w:rsidR="001C1662" w:rsidRDefault="001C1662" w:rsidP="001C1662">
      <w:pPr>
        <w:spacing w:after="240" w:line="240" w:lineRule="auto"/>
        <w:ind w:left="709"/>
        <w:jc w:val="both"/>
        <w:rPr>
          <w:rFonts w:ascii="Tahoma" w:hAnsi="Tahoma" w:cs="Tahoma"/>
        </w:rPr>
      </w:pPr>
      <w:r>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los atribuirá la puntuación comparativamente partiendo de la puntuación asignada a la que se considere la mejor oferta.</w:t>
      </w:r>
    </w:p>
    <w:p w14:paraId="0895963E" w14:textId="77777777" w:rsidR="001C1662" w:rsidRDefault="001C1662" w:rsidP="001C1662">
      <w:pPr>
        <w:spacing w:after="240" w:line="240" w:lineRule="auto"/>
        <w:ind w:left="709"/>
        <w:jc w:val="both"/>
        <w:rPr>
          <w:rFonts w:ascii="Tahoma" w:hAnsi="Tahoma" w:cs="Tahoma"/>
        </w:rPr>
      </w:pPr>
      <w:r>
        <w:rPr>
          <w:rFonts w:ascii="Tahoma" w:hAnsi="Tahoma" w:cs="Tahoma"/>
        </w:rPr>
        <w:t>En todo caso, la propuesta presentada en este apartado tiene que ser coherente y conforme con la descripción del PPT y el resto de documentación contractual.</w:t>
      </w:r>
    </w:p>
    <w:p w14:paraId="6DB181C4" w14:textId="0A56FC12" w:rsidR="001C1662" w:rsidRDefault="001C1662" w:rsidP="001C1662">
      <w:pPr>
        <w:pStyle w:val="Prrafodelista"/>
        <w:numPr>
          <w:ilvl w:val="0"/>
          <w:numId w:val="38"/>
        </w:numPr>
        <w:ind w:left="709" w:hanging="357"/>
      </w:pPr>
      <w:r>
        <w:t xml:space="preserve">Mejoras eficiencia energética: hasta </w:t>
      </w:r>
      <w:r w:rsidR="00D97C1F">
        <w:t>5</w:t>
      </w:r>
      <w:r>
        <w:t xml:space="preserve"> puntos.</w:t>
      </w:r>
    </w:p>
    <w:p w14:paraId="4DCC33B7" w14:textId="08661D45" w:rsidR="001C1662" w:rsidRDefault="001C1662" w:rsidP="001C1662">
      <w:pPr>
        <w:spacing w:after="240" w:line="240" w:lineRule="auto"/>
        <w:ind w:left="709"/>
        <w:jc w:val="both"/>
        <w:rPr>
          <w:rFonts w:ascii="Tahoma" w:hAnsi="Tahoma" w:cs="Tahoma"/>
        </w:rPr>
      </w:pPr>
      <w:r>
        <w:rPr>
          <w:rFonts w:ascii="Tahoma" w:hAnsi="Tahoma" w:cs="Tahoma"/>
        </w:rPr>
        <w:t>Las mejoras de eficiencia energética de los equipos a suministrar, cuyo contenido ha de cumplir con lo descrito en el apartado B.4) de la cláusula 10 del presente Pliego, se puntuarán de forma comparativa entre todas las ofertas presentadas, valorándose entre otros aspectos, la reducción del consumo energético de las membranas.</w:t>
      </w:r>
    </w:p>
    <w:p w14:paraId="2DE8C288" w14:textId="77777777" w:rsidR="001C1662" w:rsidRDefault="001C1662" w:rsidP="001C1662">
      <w:pPr>
        <w:spacing w:after="240" w:line="240" w:lineRule="auto"/>
        <w:ind w:left="709"/>
        <w:jc w:val="both"/>
        <w:rPr>
          <w:rFonts w:ascii="Tahoma" w:hAnsi="Tahoma" w:cs="Tahoma"/>
        </w:rPr>
      </w:pPr>
      <w:r>
        <w:rPr>
          <w:rFonts w:ascii="Tahoma" w:hAnsi="Tahoma" w:cs="Tahoma"/>
        </w:rPr>
        <w:lastRenderedPageBreak/>
        <w:t>La valoración de los anteriores aspectos en su conjunto determinará el grado de idoneidad de la propuesta, otorgándose, en consecuencia, la máxima puntuación al operador económico que presente las mejoras de eficiencia energética que sean considerado como excelentes. El resto de las ofertas de los operadores económicos se puntuarán comparativamente respecto de la que haya obtenido la máxima puntuación.</w:t>
      </w:r>
    </w:p>
    <w:p w14:paraId="557BA715" w14:textId="77777777" w:rsidR="001C1662" w:rsidRDefault="001C1662" w:rsidP="001C1662">
      <w:pPr>
        <w:spacing w:after="240" w:line="240" w:lineRule="auto"/>
        <w:ind w:left="709"/>
        <w:jc w:val="both"/>
        <w:rPr>
          <w:rFonts w:ascii="Tahoma" w:hAnsi="Tahoma" w:cs="Tahoma"/>
        </w:rPr>
      </w:pPr>
      <w:r>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los atribuirá la puntuación comparativamente partiendo de la puntuación asignada a la que se considere la mejor oferta.</w:t>
      </w:r>
    </w:p>
    <w:p w14:paraId="03C5BC01" w14:textId="77777777" w:rsidR="001C1662" w:rsidRDefault="001C1662" w:rsidP="001C1662">
      <w:pPr>
        <w:spacing w:after="240" w:line="240" w:lineRule="auto"/>
        <w:ind w:left="709"/>
        <w:jc w:val="both"/>
        <w:rPr>
          <w:rFonts w:ascii="Tahoma" w:hAnsi="Tahoma" w:cs="Tahoma"/>
        </w:rPr>
      </w:pPr>
      <w:r>
        <w:rPr>
          <w:rFonts w:ascii="Tahoma" w:hAnsi="Tahoma" w:cs="Tahoma"/>
        </w:rPr>
        <w:t>En todo caso, la propuesta presentada en este apartado tiene que ser coherente y conforme con la descripción del PPT y el resto de documentación contractual.</w:t>
      </w:r>
    </w:p>
    <w:p w14:paraId="53CA3101" w14:textId="35668B12" w:rsidR="001C1662" w:rsidRDefault="001C1662" w:rsidP="001C1662">
      <w:pPr>
        <w:pStyle w:val="Prrafodelista"/>
        <w:numPr>
          <w:ilvl w:val="0"/>
          <w:numId w:val="38"/>
        </w:numPr>
        <w:ind w:left="709" w:hanging="357"/>
      </w:pPr>
      <w:r>
        <w:t xml:space="preserve">Asistencia técnica: hasta </w:t>
      </w:r>
      <w:r w:rsidR="00F20395">
        <w:t>5</w:t>
      </w:r>
      <w:r>
        <w:t xml:space="preserve"> puntos.</w:t>
      </w:r>
    </w:p>
    <w:p w14:paraId="0EC6C783" w14:textId="39F1FEA4" w:rsidR="001C1662" w:rsidRDefault="001C1662" w:rsidP="001C1662">
      <w:pPr>
        <w:spacing w:after="240" w:line="240" w:lineRule="auto"/>
        <w:ind w:left="709"/>
        <w:jc w:val="both"/>
        <w:rPr>
          <w:rFonts w:ascii="Tahoma" w:hAnsi="Tahoma" w:cs="Tahoma"/>
        </w:rPr>
      </w:pPr>
      <w:proofErr w:type="gramStart"/>
      <w:r>
        <w:rPr>
          <w:rFonts w:ascii="Tahoma" w:hAnsi="Tahoma" w:cs="Tahoma"/>
        </w:rPr>
        <w:t>La asistencia técnica a proponer</w:t>
      </w:r>
      <w:proofErr w:type="gramEnd"/>
      <w:r>
        <w:rPr>
          <w:rFonts w:ascii="Tahoma" w:hAnsi="Tahoma" w:cs="Tahoma"/>
        </w:rPr>
        <w:t>, cuyo contenido ha de cumplir con lo descrito en el apartado B.5) de la cláusula 10 del presente Pliego, se puntuarán de forma comparativa entre todas las ofertas presentadas, valorándose entre otros aspectos, el grado detalle y la efectiva utilidad de las mismas.</w:t>
      </w:r>
    </w:p>
    <w:p w14:paraId="7AE09F63" w14:textId="77777777" w:rsidR="001C1662" w:rsidRDefault="001C1662" w:rsidP="001C1662">
      <w:pPr>
        <w:spacing w:after="240" w:line="240" w:lineRule="auto"/>
        <w:ind w:left="709"/>
        <w:jc w:val="both"/>
        <w:rPr>
          <w:rFonts w:ascii="Tahoma" w:hAnsi="Tahoma" w:cs="Tahoma"/>
        </w:rPr>
      </w:pPr>
      <w:r>
        <w:rPr>
          <w:rFonts w:ascii="Tahoma" w:hAnsi="Tahoma" w:cs="Tahoma"/>
        </w:rPr>
        <w:t>La valoración de los anteriores aspectos en su conjunto determinará el grado de idoneidad de la propuesta, otorgándose, en consecuencia, la máxima puntuación al operador económico que presente las propuestas de asistencia técnica que sean considerado como excelentes. El resto de las ofertas de los operadores económicos se puntuarán comparativamente respecto de la que haya obtenido la máxima puntuación.</w:t>
      </w:r>
    </w:p>
    <w:p w14:paraId="164F9F04" w14:textId="77777777" w:rsidR="001C1662" w:rsidRDefault="001C1662" w:rsidP="001C1662">
      <w:pPr>
        <w:spacing w:after="240" w:line="240" w:lineRule="auto"/>
        <w:ind w:left="709"/>
        <w:jc w:val="both"/>
        <w:rPr>
          <w:rFonts w:ascii="Tahoma" w:hAnsi="Tahoma" w:cs="Tahoma"/>
        </w:rPr>
      </w:pPr>
      <w:r>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los atribuirá la puntuación comparativamente partiendo de la puntuación asignada a la que se considere la mejor oferta.</w:t>
      </w:r>
    </w:p>
    <w:p w14:paraId="07940E49" w14:textId="77777777" w:rsidR="001C1662" w:rsidRDefault="001C1662" w:rsidP="00160140">
      <w:pPr>
        <w:spacing w:after="360" w:line="240" w:lineRule="auto"/>
        <w:ind w:left="709"/>
        <w:jc w:val="both"/>
        <w:rPr>
          <w:rFonts w:ascii="Tahoma" w:hAnsi="Tahoma" w:cs="Tahoma"/>
        </w:rPr>
      </w:pPr>
      <w:r>
        <w:rPr>
          <w:rFonts w:ascii="Tahoma" w:hAnsi="Tahoma" w:cs="Tahoma"/>
        </w:rPr>
        <w:t>En todo caso, la propuesta presentada en este apartado tiene que ser coherente y conforme con la descripción del PPT y el resto de documentación contractual.</w:t>
      </w:r>
    </w:p>
    <w:p w14:paraId="27E757DA" w14:textId="63114F3D" w:rsidR="004D4513" w:rsidRPr="00623D69" w:rsidRDefault="004D4513" w:rsidP="00693EA4">
      <w:pPr>
        <w:pStyle w:val="Prrafodelista"/>
        <w:numPr>
          <w:ilvl w:val="0"/>
          <w:numId w:val="6"/>
        </w:numPr>
        <w:ind w:left="714" w:hanging="357"/>
        <w:contextualSpacing w:val="0"/>
        <w:rPr>
          <w:u w:val="single"/>
        </w:rPr>
      </w:pPr>
      <w:r w:rsidRPr="00623D69">
        <w:rPr>
          <w:u w:val="single"/>
        </w:rPr>
        <w:t xml:space="preserve">DOCUMENTACIÓN INCLUIDA EN EL SOBRE </w:t>
      </w:r>
      <w:proofErr w:type="spellStart"/>
      <w:r w:rsidRPr="00623D69">
        <w:rPr>
          <w:u w:val="single"/>
        </w:rPr>
        <w:t>Nº</w:t>
      </w:r>
      <w:proofErr w:type="spellEnd"/>
      <w:r w:rsidRPr="00623D69">
        <w:rPr>
          <w:u w:val="single"/>
        </w:rPr>
        <w:t xml:space="preserve"> 3: hasta </w:t>
      </w:r>
      <w:r w:rsidR="00F20395">
        <w:rPr>
          <w:u w:val="single"/>
        </w:rPr>
        <w:t>4</w:t>
      </w:r>
      <w:r w:rsidR="006423C4">
        <w:rPr>
          <w:u w:val="single"/>
        </w:rPr>
        <w:t>0</w:t>
      </w:r>
      <w:r w:rsidRPr="00623D69">
        <w:rPr>
          <w:u w:val="single"/>
        </w:rPr>
        <w:t xml:space="preserve"> puntos</w:t>
      </w:r>
      <w:r w:rsidR="00AC5911">
        <w:rPr>
          <w:u w:val="single"/>
        </w:rPr>
        <w:t>, desglosados de la siguiente manera:</w:t>
      </w:r>
    </w:p>
    <w:p w14:paraId="71221265" w14:textId="0BD14BB7" w:rsidR="004D4513" w:rsidRPr="00623D69" w:rsidRDefault="004D4513" w:rsidP="004D4513">
      <w:pPr>
        <w:spacing w:after="240" w:line="240" w:lineRule="auto"/>
        <w:ind w:left="709"/>
        <w:jc w:val="both"/>
        <w:rPr>
          <w:rFonts w:ascii="Tahoma" w:hAnsi="Tahoma" w:cs="Tahoma"/>
          <w:b/>
        </w:rPr>
      </w:pPr>
      <w:r w:rsidRPr="00623D69">
        <w:rPr>
          <w:rFonts w:ascii="Tahoma" w:hAnsi="Tahoma" w:cs="Tahoma"/>
          <w:b/>
        </w:rPr>
        <w:t xml:space="preserve">1) Proposición Económica: hasta </w:t>
      </w:r>
      <w:r w:rsidR="00F20395">
        <w:rPr>
          <w:rFonts w:ascii="Tahoma" w:hAnsi="Tahoma" w:cs="Tahoma"/>
          <w:b/>
        </w:rPr>
        <w:t>3</w:t>
      </w:r>
      <w:r w:rsidR="008B7341">
        <w:rPr>
          <w:rFonts w:ascii="Tahoma" w:hAnsi="Tahoma" w:cs="Tahoma"/>
          <w:b/>
        </w:rPr>
        <w:t>0</w:t>
      </w:r>
      <w:r w:rsidRPr="00623D69">
        <w:rPr>
          <w:rFonts w:ascii="Tahoma" w:hAnsi="Tahoma" w:cs="Tahoma"/>
          <w:b/>
        </w:rPr>
        <w:t xml:space="preserve"> puntos</w:t>
      </w:r>
      <w:r w:rsidR="00F20395">
        <w:rPr>
          <w:rFonts w:ascii="Tahoma" w:hAnsi="Tahoma" w:cs="Tahoma"/>
          <w:b/>
        </w:rPr>
        <w:t>.</w:t>
      </w:r>
    </w:p>
    <w:p w14:paraId="4328A27B" w14:textId="57910C21" w:rsidR="004D4513" w:rsidRPr="00623D69" w:rsidRDefault="004607C0" w:rsidP="004D4513">
      <w:pPr>
        <w:spacing w:after="240" w:line="240" w:lineRule="auto"/>
        <w:ind w:left="709"/>
        <w:jc w:val="both"/>
        <w:rPr>
          <w:rFonts w:ascii="Tahoma" w:hAnsi="Tahoma" w:cs="Tahoma"/>
        </w:rPr>
      </w:pPr>
      <w:r>
        <w:rPr>
          <w:rFonts w:ascii="Tahoma" w:hAnsi="Tahoma" w:cs="Tahoma"/>
        </w:rPr>
        <w:t>L</w:t>
      </w:r>
      <w:r w:rsidR="004D4513" w:rsidRPr="00623D69">
        <w:rPr>
          <w:rFonts w:ascii="Tahoma" w:hAnsi="Tahoma" w:cs="Tahoma"/>
        </w:rPr>
        <w:t xml:space="preserve">a proposición económica será valorada </w:t>
      </w:r>
      <w:proofErr w:type="gramStart"/>
      <w:r w:rsidR="004D4513" w:rsidRPr="00623D69">
        <w:rPr>
          <w:rFonts w:ascii="Tahoma" w:hAnsi="Tahoma" w:cs="Tahoma"/>
        </w:rPr>
        <w:t>de acuerdo a</w:t>
      </w:r>
      <w:proofErr w:type="gramEnd"/>
      <w:r w:rsidR="004D4513" w:rsidRPr="00623D69">
        <w:rPr>
          <w:rFonts w:ascii="Tahoma" w:hAnsi="Tahoma" w:cs="Tahoma"/>
        </w:rPr>
        <w:t xml:space="preserve"> </w:t>
      </w:r>
      <w:r w:rsidR="004D4513">
        <w:rPr>
          <w:rFonts w:ascii="Tahoma" w:hAnsi="Tahoma" w:cs="Tahoma"/>
        </w:rPr>
        <w:t xml:space="preserve">la siguiente </w:t>
      </w:r>
      <w:r w:rsidR="004D4513" w:rsidRPr="00623D69">
        <w:rPr>
          <w:rFonts w:ascii="Tahoma" w:hAnsi="Tahoma" w:cs="Tahoma"/>
        </w:rPr>
        <w:t>fórmula:</w:t>
      </w:r>
    </w:p>
    <w:p w14:paraId="08EE10D8" w14:textId="1734A39E" w:rsidR="004D4513" w:rsidRPr="0032435D" w:rsidRDefault="004D4513" w:rsidP="004D4513">
      <w:pPr>
        <w:spacing w:after="240" w:line="240" w:lineRule="auto"/>
        <w:jc w:val="both"/>
        <w:rPr>
          <w:rFonts w:ascii="Tahoma" w:hAnsi="Tahoma" w:cs="Tahoma"/>
        </w:rPr>
      </w:pPr>
      <m:oMathPara>
        <m:oMath>
          <m:r>
            <w:rPr>
              <w:rFonts w:ascii="Cambria Math" w:hAnsi="Cambria Math" w:cs="Tahoma"/>
            </w:rPr>
            <m:t>Puntuación económica=</m:t>
          </m:r>
          <m:f>
            <m:fPr>
              <m:ctrlPr>
                <w:rPr>
                  <w:rFonts w:ascii="Cambria Math" w:hAnsi="Cambria Math" w:cs="Tahoma"/>
                  <w:i/>
                </w:rPr>
              </m:ctrlPr>
            </m:fPr>
            <m:num>
              <m:r>
                <w:rPr>
                  <w:rFonts w:ascii="Cambria Math" w:hAnsi="Cambria Math" w:cs="Tahoma"/>
                </w:rPr>
                <m:t xml:space="preserve">30 x </m:t>
              </m:r>
              <m:sSub>
                <m:sSubPr>
                  <m:ctrlPr>
                    <w:rPr>
                      <w:rFonts w:ascii="Cambria Math" w:hAnsi="Cambria Math" w:cs="Tahoma"/>
                      <w:i/>
                    </w:rPr>
                  </m:ctrlPr>
                </m:sSubPr>
                <m:e>
                  <m:r>
                    <w:rPr>
                      <w:rFonts w:ascii="Cambria Math" w:hAnsi="Cambria Math" w:cs="Tahoma"/>
                    </w:rPr>
                    <m:t>PE</m:t>
                  </m:r>
                </m:e>
                <m:sub>
                  <m:r>
                    <w:rPr>
                      <w:rFonts w:ascii="Cambria Math" w:hAnsi="Cambria Math" w:cs="Tahoma"/>
                    </w:rPr>
                    <m:t>min</m:t>
                  </m:r>
                </m:sub>
              </m:sSub>
            </m:num>
            <m:den>
              <m:sSub>
                <m:sSubPr>
                  <m:ctrlPr>
                    <w:rPr>
                      <w:rFonts w:ascii="Cambria Math" w:hAnsi="Cambria Math" w:cs="Tahoma"/>
                      <w:i/>
                    </w:rPr>
                  </m:ctrlPr>
                </m:sSubPr>
                <m:e>
                  <m:r>
                    <w:rPr>
                      <w:rFonts w:ascii="Cambria Math" w:hAnsi="Cambria Math" w:cs="Tahoma"/>
                    </w:rPr>
                    <m:t>PE</m:t>
                  </m:r>
                </m:e>
                <m:sub>
                  <m:r>
                    <w:rPr>
                      <w:rFonts w:ascii="Cambria Math" w:hAnsi="Cambria Math" w:cs="Tahoma"/>
                    </w:rPr>
                    <m:t>i</m:t>
                  </m:r>
                </m:sub>
              </m:sSub>
            </m:den>
          </m:f>
        </m:oMath>
      </m:oMathPara>
    </w:p>
    <w:p w14:paraId="3008DEE0" w14:textId="77777777" w:rsidR="004D4513" w:rsidRPr="0032435D" w:rsidRDefault="004D4513" w:rsidP="004D4513">
      <w:pPr>
        <w:spacing w:after="240" w:line="240" w:lineRule="auto"/>
        <w:ind w:left="709"/>
        <w:jc w:val="both"/>
        <w:rPr>
          <w:rFonts w:ascii="Tahoma" w:hAnsi="Tahoma" w:cs="Tahoma"/>
        </w:rPr>
      </w:pPr>
      <w:r w:rsidRPr="0032435D">
        <w:rPr>
          <w:rFonts w:ascii="Tahoma" w:hAnsi="Tahoma" w:cs="Tahoma"/>
        </w:rPr>
        <w:lastRenderedPageBreak/>
        <w:t>Dónde:</w:t>
      </w:r>
    </w:p>
    <w:p w14:paraId="5F5AF7E3" w14:textId="728B2161" w:rsidR="004D4513" w:rsidRPr="006A70A9" w:rsidRDefault="004D4513" w:rsidP="00693EA4">
      <w:pPr>
        <w:pStyle w:val="Prrafodelista"/>
        <w:numPr>
          <w:ilvl w:val="0"/>
          <w:numId w:val="8"/>
        </w:numPr>
        <w:ind w:left="714" w:hanging="357"/>
        <w:contextualSpacing w:val="0"/>
        <w:rPr>
          <w:b w:val="0"/>
        </w:rPr>
      </w:pPr>
      <w:proofErr w:type="spellStart"/>
      <w:r w:rsidRPr="006A70A9">
        <w:rPr>
          <w:b w:val="0"/>
        </w:rPr>
        <w:t>PE</w:t>
      </w:r>
      <w:r w:rsidRPr="00BD3D03">
        <w:rPr>
          <w:b w:val="0"/>
          <w:vertAlign w:val="subscript"/>
        </w:rPr>
        <w:t>min</w:t>
      </w:r>
      <w:proofErr w:type="spellEnd"/>
      <w:r w:rsidRPr="00BD3D03">
        <w:rPr>
          <w:b w:val="0"/>
          <w:vertAlign w:val="subscript"/>
        </w:rPr>
        <w:t xml:space="preserve"> </w:t>
      </w:r>
      <w:r w:rsidRPr="006A70A9">
        <w:rPr>
          <w:b w:val="0"/>
        </w:rPr>
        <w:t>es el importe total de la proposición económica más baja (IVA no incluido)</w:t>
      </w:r>
      <w:r>
        <w:rPr>
          <w:b w:val="0"/>
        </w:rPr>
        <w:t>.</w:t>
      </w:r>
    </w:p>
    <w:p w14:paraId="3FE4A85D" w14:textId="5E8C8CCF" w:rsidR="004D4513" w:rsidRDefault="004D4513" w:rsidP="00693EA4">
      <w:pPr>
        <w:pStyle w:val="Prrafodelista"/>
        <w:numPr>
          <w:ilvl w:val="0"/>
          <w:numId w:val="8"/>
        </w:numPr>
        <w:ind w:left="714" w:hanging="357"/>
        <w:contextualSpacing w:val="0"/>
        <w:rPr>
          <w:b w:val="0"/>
        </w:rPr>
      </w:pPr>
      <w:proofErr w:type="spellStart"/>
      <w:r w:rsidRPr="006A70A9">
        <w:rPr>
          <w:b w:val="0"/>
        </w:rPr>
        <w:t>PE</w:t>
      </w:r>
      <w:r w:rsidRPr="00BD3D03">
        <w:rPr>
          <w:b w:val="0"/>
          <w:vertAlign w:val="subscript"/>
        </w:rPr>
        <w:t>i</w:t>
      </w:r>
      <w:proofErr w:type="spellEnd"/>
      <w:r w:rsidRPr="006A70A9">
        <w:rPr>
          <w:b w:val="0"/>
        </w:rPr>
        <w:t xml:space="preserve"> es el importe total de la proposición económica del licitador objeto de valoración (IVA no incluido)</w:t>
      </w:r>
      <w:r>
        <w:rPr>
          <w:b w:val="0"/>
        </w:rPr>
        <w:t>.</w:t>
      </w:r>
    </w:p>
    <w:p w14:paraId="421BDD03" w14:textId="77777777" w:rsidR="004D4513" w:rsidRPr="00BD3D03" w:rsidRDefault="004D4513" w:rsidP="004D4513">
      <w:pPr>
        <w:spacing w:after="240" w:line="240" w:lineRule="auto"/>
        <w:jc w:val="both"/>
        <w:rPr>
          <w:rFonts w:ascii="Tahoma" w:hAnsi="Tahoma" w:cs="Tahoma"/>
          <w:sz w:val="20"/>
        </w:rPr>
      </w:pPr>
      <w:r w:rsidRPr="001A5C63">
        <w:rPr>
          <w:rFonts w:ascii="Tahoma" w:hAnsi="Tahoma" w:cs="Tahoma"/>
          <w:b/>
        </w:rPr>
        <w:t>NOTAS</w:t>
      </w:r>
      <w:r w:rsidRPr="00BD3D03">
        <w:rPr>
          <w:rFonts w:ascii="Tahoma" w:hAnsi="Tahoma" w:cs="Tahoma"/>
          <w:sz w:val="20"/>
        </w:rPr>
        <w:t>:</w:t>
      </w:r>
    </w:p>
    <w:p w14:paraId="33475434" w14:textId="451CBB61" w:rsidR="00CB3678" w:rsidRDefault="004D4513" w:rsidP="00693EA4">
      <w:pPr>
        <w:pStyle w:val="Prrafodelista"/>
        <w:numPr>
          <w:ilvl w:val="0"/>
          <w:numId w:val="10"/>
        </w:numPr>
        <w:ind w:left="714" w:hanging="357"/>
        <w:contextualSpacing w:val="0"/>
        <w:rPr>
          <w:b w:val="0"/>
          <w:sz w:val="20"/>
        </w:rPr>
      </w:pPr>
      <w:r w:rsidRPr="00BD3D03">
        <w:rPr>
          <w:b w:val="0"/>
          <w:sz w:val="20"/>
        </w:rPr>
        <w:t>AIGÜES DE BARCELONA considerará que el importe total ofertado</w:t>
      </w:r>
      <w:r>
        <w:rPr>
          <w:b w:val="0"/>
          <w:sz w:val="20"/>
        </w:rPr>
        <w:t xml:space="preserve"> </w:t>
      </w:r>
      <w:r w:rsidRPr="00BD3D03">
        <w:rPr>
          <w:b w:val="0"/>
          <w:sz w:val="20"/>
        </w:rPr>
        <w:t xml:space="preserve">(IVA no incluido) contiene valores presuntamente anormales o desproporcionados cuando equivalga a una baja superior al </w:t>
      </w:r>
      <w:r w:rsidR="007456EE">
        <w:rPr>
          <w:b w:val="0"/>
          <w:sz w:val="20"/>
        </w:rPr>
        <w:t>1</w:t>
      </w:r>
      <w:r w:rsidR="00D62416">
        <w:rPr>
          <w:b w:val="0"/>
          <w:sz w:val="20"/>
        </w:rPr>
        <w:t>0</w:t>
      </w:r>
      <w:r w:rsidRPr="00BD3D03">
        <w:rPr>
          <w:b w:val="0"/>
          <w:sz w:val="20"/>
        </w:rPr>
        <w:t>% de la media aritmética de las ofertas admitidas.</w:t>
      </w:r>
    </w:p>
    <w:p w14:paraId="5DC49C47" w14:textId="77777777" w:rsidR="00412C7F" w:rsidRPr="00412C7F" w:rsidRDefault="007456EE" w:rsidP="00693EA4">
      <w:pPr>
        <w:pStyle w:val="Prrafodelista"/>
        <w:numPr>
          <w:ilvl w:val="0"/>
          <w:numId w:val="10"/>
        </w:numPr>
        <w:rPr>
          <w:b w:val="0"/>
          <w:sz w:val="20"/>
        </w:rPr>
      </w:pPr>
      <w:r w:rsidRPr="00412C7F">
        <w:rPr>
          <w:b w:val="0"/>
          <w:sz w:val="20"/>
        </w:rPr>
        <w:t>Si alguna proposición no guarda concordancia con el resto de la documentación examinada y admitida, excede del presupuesto máximo de licitación, varía sustancialmente el modelo establecido o comporta error manifiesto en el importe de la propuesta, o existe reconocimiento por parte del licitador de que sufre de error o inconsistencia que la hacen inviable, será EXCLUIDA</w:t>
      </w:r>
      <w:r w:rsidR="00412C7F" w:rsidRPr="00412C7F">
        <w:rPr>
          <w:b w:val="0"/>
          <w:sz w:val="20"/>
        </w:rPr>
        <w:t xml:space="preserve"> por la Unidad Técnica mediante resolución motivada.</w:t>
      </w:r>
    </w:p>
    <w:p w14:paraId="5FF5017C" w14:textId="04CF528B" w:rsidR="00371F76" w:rsidRPr="00371F76" w:rsidRDefault="00371F76" w:rsidP="00371F76">
      <w:pPr>
        <w:spacing w:after="240" w:line="240" w:lineRule="auto"/>
        <w:ind w:left="709"/>
        <w:jc w:val="both"/>
        <w:rPr>
          <w:rFonts w:ascii="Tahoma" w:hAnsi="Tahoma" w:cs="Tahoma"/>
          <w:b/>
        </w:rPr>
      </w:pPr>
      <w:r>
        <w:rPr>
          <w:rFonts w:ascii="Tahoma" w:hAnsi="Tahoma" w:cs="Tahoma"/>
          <w:b/>
        </w:rPr>
        <w:t xml:space="preserve">2) </w:t>
      </w:r>
      <w:r w:rsidRPr="00371F76">
        <w:rPr>
          <w:rFonts w:ascii="Tahoma" w:hAnsi="Tahoma" w:cs="Tahoma"/>
          <w:b/>
        </w:rPr>
        <w:t>Reducción del plazo de ejecución: hasta 10 puntos.</w:t>
      </w:r>
    </w:p>
    <w:p w14:paraId="5546E8CF" w14:textId="77777777" w:rsidR="00371F76" w:rsidRDefault="00371F76" w:rsidP="00371F76">
      <w:pPr>
        <w:spacing w:after="240" w:line="240" w:lineRule="auto"/>
        <w:ind w:left="709"/>
        <w:jc w:val="both"/>
        <w:rPr>
          <w:rFonts w:ascii="Tahoma" w:hAnsi="Tahoma" w:cs="Tahoma"/>
        </w:rPr>
      </w:pPr>
      <w:r>
        <w:rPr>
          <w:rFonts w:ascii="Tahoma" w:hAnsi="Tahoma" w:cs="Tahoma"/>
        </w:rPr>
        <w:t>La reducción del plazo total de entrega, puesta en marcha y de prestación del servicio de asistencia técnica de los equipos será valorada de acuerdo con la siguiente fórmula:</w:t>
      </w:r>
    </w:p>
    <w:p w14:paraId="1C5E2338" w14:textId="77777777" w:rsidR="00371F76" w:rsidRDefault="00371F76" w:rsidP="00371F76">
      <w:pPr>
        <w:spacing w:after="240" w:line="240" w:lineRule="auto"/>
        <w:jc w:val="both"/>
        <w:rPr>
          <w:rFonts w:ascii="Tahoma" w:hAnsi="Tahoma" w:cs="Tahoma"/>
        </w:rPr>
      </w:pPr>
      <m:oMathPara>
        <m:oMath>
          <m:r>
            <w:rPr>
              <w:rFonts w:ascii="Cambria Math" w:hAnsi="Cambria Math" w:cs="Tahoma"/>
            </w:rPr>
            <m:t>Puntuación =10 x</m:t>
          </m:r>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T</m:t>
                  </m:r>
                </m:e>
                <m:sub>
                  <m:r>
                    <w:rPr>
                      <w:rFonts w:ascii="Cambria Math" w:hAnsi="Cambria Math" w:cs="Tahoma"/>
                    </w:rPr>
                    <m:t>máx</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T</m:t>
                  </m:r>
                </m:e>
                <m:sub>
                  <m:r>
                    <w:rPr>
                      <w:rFonts w:ascii="Cambria Math" w:hAnsi="Cambria Math" w:cs="Tahoma"/>
                    </w:rPr>
                    <m:t>i</m:t>
                  </m:r>
                </m:sub>
              </m:sSub>
            </m:num>
            <m:den>
              <m:sSub>
                <m:sSubPr>
                  <m:ctrlPr>
                    <w:rPr>
                      <w:rFonts w:ascii="Cambria Math" w:hAnsi="Cambria Math" w:cs="Tahoma"/>
                      <w:i/>
                    </w:rPr>
                  </m:ctrlPr>
                </m:sSubPr>
                <m:e>
                  <m:r>
                    <w:rPr>
                      <w:rFonts w:ascii="Cambria Math" w:hAnsi="Cambria Math" w:cs="Tahoma"/>
                    </w:rPr>
                    <m:t>T</m:t>
                  </m:r>
                </m:e>
                <m:sub>
                  <m:r>
                    <w:rPr>
                      <w:rFonts w:ascii="Cambria Math" w:hAnsi="Cambria Math" w:cs="Tahoma"/>
                    </w:rPr>
                    <m:t>máx</m:t>
                  </m:r>
                </m:sub>
              </m:sSub>
              <m:r>
                <w:rPr>
                  <w:rFonts w:ascii="Cambria Math" w:hAnsi="Cambria Math" w:cs="Tahoma"/>
                </w:rPr>
                <m:t>-</m:t>
              </m:r>
              <m:sSub>
                <m:sSubPr>
                  <m:ctrlPr>
                    <w:rPr>
                      <w:rFonts w:ascii="Cambria Math" w:hAnsi="Cambria Math" w:cs="Tahoma"/>
                      <w:i/>
                    </w:rPr>
                  </m:ctrlPr>
                </m:sSubPr>
                <m:e>
                  <m:r>
                    <w:rPr>
                      <w:rFonts w:ascii="Cambria Math" w:hAnsi="Cambria Math" w:cs="Tahoma"/>
                    </w:rPr>
                    <m:t>T</m:t>
                  </m:r>
                </m:e>
                <m:sub>
                  <m:r>
                    <w:rPr>
                      <w:rFonts w:ascii="Cambria Math" w:hAnsi="Cambria Math" w:cs="Tahoma"/>
                    </w:rPr>
                    <m:t>min</m:t>
                  </m:r>
                </m:sub>
              </m:sSub>
            </m:den>
          </m:f>
        </m:oMath>
      </m:oMathPara>
    </w:p>
    <w:p w14:paraId="6279E2E6" w14:textId="77777777" w:rsidR="00371F76" w:rsidRDefault="00371F76" w:rsidP="00371F76">
      <w:pPr>
        <w:spacing w:after="240" w:line="240" w:lineRule="auto"/>
        <w:ind w:left="709"/>
        <w:jc w:val="both"/>
        <w:rPr>
          <w:rFonts w:ascii="Tahoma" w:hAnsi="Tahoma" w:cs="Tahoma"/>
        </w:rPr>
      </w:pPr>
      <w:r>
        <w:rPr>
          <w:rFonts w:ascii="Tahoma" w:hAnsi="Tahoma" w:cs="Tahoma"/>
        </w:rPr>
        <w:t>Dónde:</w:t>
      </w:r>
    </w:p>
    <w:p w14:paraId="79027D4C" w14:textId="379B53C0" w:rsidR="00371F76" w:rsidRDefault="00371F76" w:rsidP="00371F76">
      <w:pPr>
        <w:numPr>
          <w:ilvl w:val="0"/>
          <w:numId w:val="41"/>
        </w:numPr>
        <w:spacing w:after="240" w:line="240" w:lineRule="auto"/>
        <w:ind w:left="993" w:hanging="357"/>
        <w:jc w:val="both"/>
        <w:rPr>
          <w:rFonts w:ascii="Tahoma" w:hAnsi="Tahoma" w:cs="Tahoma"/>
        </w:rPr>
      </w:pPr>
      <w:proofErr w:type="spellStart"/>
      <w:r>
        <w:rPr>
          <w:rFonts w:ascii="Tahoma" w:hAnsi="Tahoma" w:cs="Tahoma"/>
          <w:i/>
        </w:rPr>
        <w:t>T</w:t>
      </w:r>
      <w:r>
        <w:rPr>
          <w:rFonts w:ascii="Tahoma" w:hAnsi="Tahoma" w:cs="Tahoma"/>
          <w:i/>
          <w:vertAlign w:val="subscript"/>
        </w:rPr>
        <w:t>máx</w:t>
      </w:r>
      <w:proofErr w:type="spellEnd"/>
      <w:r>
        <w:rPr>
          <w:rFonts w:ascii="Tahoma" w:hAnsi="Tahoma" w:cs="Tahoma"/>
        </w:rPr>
        <w:t xml:space="preserve"> es el plazo total de entrega, puesta en marcha y de prestación del servicio de asistencia técnica de los equipos máximo indicado en la letra D) del Cuadro-Resumen de Características y en el PPT (</w:t>
      </w:r>
      <w:r w:rsidR="00736BA7">
        <w:rPr>
          <w:rFonts w:ascii="Tahoma" w:hAnsi="Tahoma" w:cs="Tahoma"/>
        </w:rPr>
        <w:t>16 semanas</w:t>
      </w:r>
      <w:r>
        <w:rPr>
          <w:rFonts w:ascii="Tahoma" w:hAnsi="Tahoma" w:cs="Tahoma"/>
        </w:rPr>
        <w:t xml:space="preserve">). </w:t>
      </w:r>
    </w:p>
    <w:p w14:paraId="771A3966" w14:textId="58529530" w:rsidR="005C1ACD" w:rsidRDefault="00371F76" w:rsidP="00371F76">
      <w:pPr>
        <w:numPr>
          <w:ilvl w:val="0"/>
          <w:numId w:val="41"/>
        </w:numPr>
        <w:spacing w:after="240" w:line="240" w:lineRule="auto"/>
        <w:ind w:left="993" w:hanging="357"/>
        <w:jc w:val="both"/>
        <w:rPr>
          <w:rFonts w:ascii="Tahoma" w:hAnsi="Tahoma" w:cs="Tahoma"/>
        </w:rPr>
      </w:pPr>
      <w:r>
        <w:rPr>
          <w:rFonts w:ascii="Tahoma" w:hAnsi="Tahoma" w:cs="Tahoma"/>
          <w:i/>
        </w:rPr>
        <w:t>T</w:t>
      </w:r>
      <w:r>
        <w:rPr>
          <w:rFonts w:ascii="Tahoma" w:hAnsi="Tahoma" w:cs="Tahoma"/>
          <w:i/>
          <w:vertAlign w:val="subscript"/>
        </w:rPr>
        <w:t>i</w:t>
      </w:r>
      <w:r>
        <w:rPr>
          <w:rFonts w:ascii="Tahoma" w:hAnsi="Tahoma" w:cs="Tahoma"/>
          <w:i/>
        </w:rPr>
        <w:t xml:space="preserve"> </w:t>
      </w:r>
      <w:r>
        <w:rPr>
          <w:rFonts w:ascii="Tahoma" w:hAnsi="Tahoma" w:cs="Tahoma"/>
        </w:rPr>
        <w:t xml:space="preserve">es el plazo total de entrega, puesta en marcha y de prestación del servicio de asistencia técnica de los equipos </w:t>
      </w:r>
      <w:r w:rsidR="005C1ACD">
        <w:rPr>
          <w:rFonts w:ascii="Tahoma" w:hAnsi="Tahoma" w:cs="Tahoma"/>
        </w:rPr>
        <w:t>del ofertante objeto de valoración</w:t>
      </w:r>
      <w:r w:rsidR="00925A0B">
        <w:rPr>
          <w:rFonts w:ascii="Tahoma" w:hAnsi="Tahoma" w:cs="Tahoma"/>
        </w:rPr>
        <w:t xml:space="preserve"> (en semanas).</w:t>
      </w:r>
    </w:p>
    <w:p w14:paraId="24D5F037" w14:textId="0DDDE111" w:rsidR="00925A0B" w:rsidRDefault="00371F76" w:rsidP="00371F76">
      <w:pPr>
        <w:numPr>
          <w:ilvl w:val="0"/>
          <w:numId w:val="41"/>
        </w:numPr>
        <w:spacing w:after="240" w:line="240" w:lineRule="auto"/>
        <w:ind w:left="993" w:hanging="357"/>
        <w:jc w:val="both"/>
        <w:rPr>
          <w:rFonts w:ascii="Tahoma" w:hAnsi="Tahoma" w:cs="Tahoma"/>
        </w:rPr>
      </w:pPr>
      <w:proofErr w:type="spellStart"/>
      <w:r>
        <w:rPr>
          <w:rFonts w:ascii="Tahoma" w:hAnsi="Tahoma" w:cs="Tahoma"/>
          <w:i/>
        </w:rPr>
        <w:t>T</w:t>
      </w:r>
      <w:r>
        <w:rPr>
          <w:rFonts w:ascii="Tahoma" w:hAnsi="Tahoma" w:cs="Tahoma"/>
          <w:i/>
          <w:vertAlign w:val="subscript"/>
        </w:rPr>
        <w:t>min</w:t>
      </w:r>
      <w:proofErr w:type="spellEnd"/>
      <w:r>
        <w:rPr>
          <w:rFonts w:ascii="Tahoma" w:hAnsi="Tahoma" w:cs="Tahoma"/>
          <w:i/>
          <w:vertAlign w:val="subscript"/>
        </w:rPr>
        <w:t xml:space="preserve"> </w:t>
      </w:r>
      <w:r>
        <w:rPr>
          <w:rFonts w:ascii="Tahoma" w:hAnsi="Tahoma" w:cs="Tahoma"/>
        </w:rPr>
        <w:t xml:space="preserve">es el plazo de entrega, puesta en marcha y de prestación del servicio de asistencia técnica de los equipos </w:t>
      </w:r>
      <w:r w:rsidR="00925A0B">
        <w:rPr>
          <w:rFonts w:ascii="Tahoma" w:hAnsi="Tahoma" w:cs="Tahoma"/>
        </w:rPr>
        <w:t>mínimo ofertado, de las ofertas que han sido admitidas (en semanas).</w:t>
      </w:r>
    </w:p>
    <w:p w14:paraId="6BA0FCFA" w14:textId="77777777" w:rsidR="00371F76" w:rsidRDefault="00371F76" w:rsidP="00371F76">
      <w:pPr>
        <w:spacing w:after="120" w:line="240" w:lineRule="auto"/>
        <w:ind w:left="709"/>
        <w:jc w:val="both"/>
        <w:rPr>
          <w:rFonts w:ascii="Tahoma" w:hAnsi="Tahoma" w:cs="Tahoma"/>
          <w:sz w:val="18"/>
        </w:rPr>
      </w:pPr>
      <w:r>
        <w:rPr>
          <w:rFonts w:ascii="Tahoma" w:hAnsi="Tahoma" w:cs="Tahoma"/>
          <w:b/>
          <w:sz w:val="20"/>
          <w:u w:val="single"/>
        </w:rPr>
        <w:t>NOTAS</w:t>
      </w:r>
      <w:r>
        <w:rPr>
          <w:rFonts w:ascii="Tahoma" w:hAnsi="Tahoma" w:cs="Tahoma"/>
          <w:sz w:val="18"/>
        </w:rPr>
        <w:t>:</w:t>
      </w:r>
    </w:p>
    <w:p w14:paraId="1A15FA1C" w14:textId="5C7883F6" w:rsidR="00371F76" w:rsidRDefault="00371F76" w:rsidP="00D73B78">
      <w:pPr>
        <w:pStyle w:val="Prrafodelista"/>
        <w:numPr>
          <w:ilvl w:val="0"/>
          <w:numId w:val="42"/>
        </w:numPr>
        <w:ind w:left="714" w:hanging="357"/>
        <w:contextualSpacing w:val="0"/>
        <w:rPr>
          <w:b w:val="0"/>
          <w:sz w:val="20"/>
        </w:rPr>
      </w:pPr>
      <w:r>
        <w:rPr>
          <w:b w:val="0"/>
          <w:sz w:val="20"/>
        </w:rPr>
        <w:t xml:space="preserve">Quedarán excluidas del presente procedimiento aquellas ofertas que </w:t>
      </w:r>
      <w:r w:rsidR="00D00F70">
        <w:rPr>
          <w:b w:val="0"/>
          <w:sz w:val="20"/>
        </w:rPr>
        <w:t>propongan</w:t>
      </w:r>
      <w:r>
        <w:rPr>
          <w:b w:val="0"/>
          <w:sz w:val="20"/>
        </w:rPr>
        <w:t xml:space="preserve"> </w:t>
      </w:r>
      <w:r w:rsidR="00BC626E">
        <w:rPr>
          <w:b w:val="0"/>
          <w:sz w:val="20"/>
        </w:rPr>
        <w:t xml:space="preserve">un </w:t>
      </w:r>
      <w:r>
        <w:rPr>
          <w:b w:val="0"/>
          <w:sz w:val="20"/>
        </w:rPr>
        <w:t>plazo de ejecución superior al plazo indicado en la letra D) del Cuadro-Resumen de Características</w:t>
      </w:r>
      <w:r w:rsidR="00E718FD">
        <w:rPr>
          <w:b w:val="0"/>
          <w:sz w:val="20"/>
        </w:rPr>
        <w:t xml:space="preserve"> y determinado en el PPT</w:t>
      </w:r>
      <w:r>
        <w:rPr>
          <w:b w:val="0"/>
          <w:sz w:val="20"/>
        </w:rPr>
        <w:t>.</w:t>
      </w:r>
    </w:p>
    <w:p w14:paraId="5828BE3D" w14:textId="77777777" w:rsidR="00371F76" w:rsidRDefault="00371F76" w:rsidP="00D73B78">
      <w:pPr>
        <w:pStyle w:val="Prrafodelista"/>
        <w:numPr>
          <w:ilvl w:val="0"/>
          <w:numId w:val="42"/>
        </w:numPr>
        <w:ind w:left="714" w:hanging="357"/>
        <w:contextualSpacing w:val="0"/>
        <w:rPr>
          <w:b w:val="0"/>
          <w:sz w:val="20"/>
        </w:rPr>
      </w:pPr>
      <w:r>
        <w:rPr>
          <w:b w:val="0"/>
          <w:sz w:val="20"/>
        </w:rPr>
        <w:t xml:space="preserve">Así mismo, también quedarán excluidas aquellas ofertas que no se ajusten al formato del presente anejo, así como aquellas que sean incompletas, anómalas, que contengan enmiendas, errores y/u omisiones, que no permitan conocer claramente las condiciones para valorar la oferta o puedan inducir a error. </w:t>
      </w:r>
    </w:p>
    <w:p w14:paraId="2E172199" w14:textId="586C177E" w:rsidR="00371F76" w:rsidRDefault="00371F76" w:rsidP="00D73B78">
      <w:pPr>
        <w:pStyle w:val="Prrafodelista"/>
        <w:numPr>
          <w:ilvl w:val="0"/>
          <w:numId w:val="42"/>
        </w:numPr>
        <w:ind w:left="714" w:hanging="357"/>
        <w:contextualSpacing w:val="0"/>
        <w:rPr>
          <w:b w:val="0"/>
          <w:sz w:val="20"/>
        </w:rPr>
      </w:pPr>
      <w:r>
        <w:rPr>
          <w:b w:val="0"/>
          <w:sz w:val="20"/>
        </w:rPr>
        <w:lastRenderedPageBreak/>
        <w:t xml:space="preserve">A la vista del plazo de ejecución ofertado, la reducción del plazo que resulte se considerará que se efectúa por semanas enteras respecto </w:t>
      </w:r>
      <w:r w:rsidR="00110C4A" w:rsidRPr="00110C4A">
        <w:rPr>
          <w:b w:val="0"/>
          <w:sz w:val="20"/>
        </w:rPr>
        <w:t xml:space="preserve">del plazo total de ejecución de los trabajos </w:t>
      </w:r>
      <w:r>
        <w:rPr>
          <w:b w:val="0"/>
          <w:sz w:val="20"/>
        </w:rPr>
        <w:t>indicado en la letra D) del Cuadro-Resumen de Características.</w:t>
      </w:r>
    </w:p>
    <w:p w14:paraId="7899AC67" w14:textId="77777777" w:rsidR="00F73937" w:rsidRDefault="00F73937">
      <w:pPr>
        <w:rPr>
          <w:rFonts w:ascii="Tahoma" w:hAnsi="Tahoma" w:cs="Tahoma"/>
          <w:b/>
          <w:u w:val="single"/>
        </w:rPr>
      </w:pPr>
      <w:r>
        <w:rPr>
          <w:rFonts w:ascii="Tahoma" w:hAnsi="Tahoma" w:cs="Tahoma"/>
          <w:b/>
          <w:u w:val="single"/>
        </w:rPr>
        <w:br w:type="page"/>
      </w:r>
    </w:p>
    <w:p w14:paraId="4026FB9F" w14:textId="29BDFCD8" w:rsidR="008662D8" w:rsidRPr="0021418D" w:rsidRDefault="008662D8" w:rsidP="008662D8">
      <w:pPr>
        <w:spacing w:after="240"/>
        <w:jc w:val="center"/>
        <w:rPr>
          <w:rFonts w:ascii="Tahoma" w:hAnsi="Tahoma" w:cs="Tahoma"/>
          <w:b/>
          <w:u w:val="single"/>
        </w:rPr>
      </w:pPr>
      <w:r w:rsidRPr="0021418D">
        <w:rPr>
          <w:rFonts w:ascii="Tahoma" w:hAnsi="Tahoma" w:cs="Tahoma"/>
          <w:b/>
          <w:u w:val="single"/>
        </w:rPr>
        <w:lastRenderedPageBreak/>
        <w:t xml:space="preserve">ANEXO </w:t>
      </w:r>
      <w:proofErr w:type="spellStart"/>
      <w:r w:rsidRPr="0021418D">
        <w:rPr>
          <w:rFonts w:ascii="Tahoma" w:hAnsi="Tahoma" w:cs="Tahoma"/>
          <w:b/>
          <w:u w:val="single"/>
        </w:rPr>
        <w:t>Nº</w:t>
      </w:r>
      <w:proofErr w:type="spellEnd"/>
      <w:r w:rsidRPr="0021418D">
        <w:rPr>
          <w:rFonts w:ascii="Tahoma" w:hAnsi="Tahoma" w:cs="Tahoma"/>
          <w:b/>
          <w:u w:val="single"/>
        </w:rPr>
        <w:t xml:space="preserve"> </w:t>
      </w:r>
      <w:r>
        <w:rPr>
          <w:rFonts w:ascii="Tahoma" w:hAnsi="Tahoma" w:cs="Tahoma"/>
          <w:b/>
          <w:u w:val="single"/>
        </w:rPr>
        <w:t>1</w:t>
      </w:r>
      <w:r w:rsidR="001B103C">
        <w:rPr>
          <w:rFonts w:ascii="Tahoma" w:hAnsi="Tahoma" w:cs="Tahoma"/>
          <w:b/>
          <w:u w:val="single"/>
        </w:rPr>
        <w:t>1</w:t>
      </w:r>
    </w:p>
    <w:p w14:paraId="328FC9A5" w14:textId="77777777" w:rsidR="008662D8" w:rsidRDefault="008662D8" w:rsidP="008662D8">
      <w:pPr>
        <w:spacing w:after="240" w:line="240" w:lineRule="auto"/>
        <w:jc w:val="center"/>
        <w:rPr>
          <w:rFonts w:ascii="Tahoma" w:hAnsi="Tahoma" w:cs="Tahoma"/>
          <w:b/>
          <w:u w:val="single"/>
        </w:rPr>
      </w:pPr>
      <w:r w:rsidRPr="0021418D">
        <w:rPr>
          <w:rFonts w:ascii="Tahoma" w:hAnsi="Tahoma" w:cs="Tahoma"/>
          <w:b/>
          <w:u w:val="single"/>
        </w:rPr>
        <w:t>MODELOS DE GARANTÍA DEFINITIVA</w:t>
      </w:r>
    </w:p>
    <w:p w14:paraId="51379256" w14:textId="77777777" w:rsidR="008662D8" w:rsidRDefault="008662D8" w:rsidP="008662D8">
      <w:pPr>
        <w:spacing w:after="240" w:line="240" w:lineRule="auto"/>
        <w:jc w:val="center"/>
        <w:rPr>
          <w:rFonts w:ascii="Tahoma" w:hAnsi="Tahoma" w:cs="Tahoma"/>
          <w:b/>
          <w:u w:val="single"/>
        </w:rPr>
      </w:pPr>
      <w:r w:rsidRPr="00ED50BA">
        <w:rPr>
          <w:rFonts w:ascii="Tahoma" w:hAnsi="Tahoma" w:cs="Tahoma"/>
          <w:b/>
          <w:u w:val="single"/>
        </w:rPr>
        <w:t>MODELO DE AVAL BANCARIO DEFINITIVO</w:t>
      </w:r>
    </w:p>
    <w:sdt>
      <w:sdtPr>
        <w:rPr>
          <w:rFonts w:ascii="Tahoma" w:hAnsi="Tahoma" w:cs="Tahoma"/>
          <w:b/>
        </w:rPr>
        <w:alias w:val="Título"/>
        <w:tag w:val=""/>
        <w:id w:val="682558166"/>
        <w:placeholder>
          <w:docPart w:val="536F1680A358480F936C806092649F34"/>
        </w:placeholder>
        <w:dataBinding w:prefixMappings="xmlns:ns0='http://purl.org/dc/elements/1.1/' xmlns:ns1='http://schemas.openxmlformats.org/package/2006/metadata/core-properties' " w:xpath="/ns1:coreProperties[1]/ns0:title[1]" w:storeItemID="{6C3C8BC8-F283-45AE-878A-BAB7291924A1}"/>
        <w:text/>
      </w:sdtPr>
      <w:sdtEndPr/>
      <w:sdtContent>
        <w:p w14:paraId="5BF5CD73" w14:textId="7DD29F43" w:rsidR="008662D8" w:rsidRPr="007C6E63" w:rsidRDefault="000E071D" w:rsidP="008662D8">
          <w:pPr>
            <w:spacing w:after="240" w:line="240" w:lineRule="auto"/>
            <w:jc w:val="center"/>
            <w:rPr>
              <w:rFonts w:ascii="Tahoma" w:hAnsi="Tahoma" w:cs="Tahoma"/>
              <w:b/>
            </w:rPr>
          </w:pPr>
          <w:r>
            <w:rPr>
              <w:rFonts w:ascii="Tahoma" w:hAnsi="Tahoma" w:cs="Tahoma"/>
              <w:b/>
            </w:rPr>
            <w:t>SUMINISTRO, INSTALACIÓN Y PUESTA EN MARCHA DE LOS EQUIPOS PARA LA NUEVA INSTALACIÓN DE ULTRAFILTRACIÓN DE LA FASE 3 DEL TRATAMIENTO DE AGUA REGENERADA PARA LA INFILTRACIÓN EN LA BARRERA CONTRA LA INSTRUSIÓN MARINA DE LA ERA DEL BAIX LLOBREGAT</w:t>
          </w:r>
        </w:p>
      </w:sdtContent>
    </w:sdt>
    <w:p w14:paraId="7FD7974E" w14:textId="37C65674" w:rsidR="008662D8" w:rsidRPr="005C1A08" w:rsidRDefault="008662D8" w:rsidP="008662D8">
      <w:pPr>
        <w:spacing w:after="240" w:line="240" w:lineRule="auto"/>
        <w:jc w:val="center"/>
        <w:rPr>
          <w:rFonts w:ascii="Tahoma" w:hAnsi="Tahoma" w:cs="Tahoma"/>
        </w:rPr>
      </w:pPr>
      <w:r w:rsidRPr="005C1A08">
        <w:rPr>
          <w:rFonts w:ascii="Tahoma" w:hAnsi="Tahoma" w:cs="Tahoma"/>
          <w:b/>
        </w:rPr>
        <w:t>(</w:t>
      </w:r>
      <w:proofErr w:type="spellStart"/>
      <w:sdt>
        <w:sdtPr>
          <w:rPr>
            <w:rFonts w:ascii="Tahoma" w:hAnsi="Tahoma" w:cs="Tahoma"/>
            <w:b/>
          </w:rPr>
          <w:alias w:val="Categoría"/>
          <w:tag w:val=""/>
          <w:id w:val="636066002"/>
          <w:placeholder>
            <w:docPart w:val="7B111768ACF047319A71AB85E8DE9B29"/>
          </w:placeholder>
          <w:dataBinding w:prefixMappings="xmlns:ns0='http://purl.org/dc/elements/1.1/' xmlns:ns1='http://schemas.openxmlformats.org/package/2006/metadata/core-properties' " w:xpath="/ns1:coreProperties[1]/ns1:category[1]" w:storeItemID="{6C3C8BC8-F283-45AE-878A-BAB7291924A1}"/>
          <w:text/>
        </w:sdtPr>
        <w:sdtEndPr/>
        <w:sdtContent>
          <w:r w:rsidR="00DE2AAB">
            <w:rPr>
              <w:rFonts w:ascii="Tahoma" w:hAnsi="Tahoma" w:cs="Tahoma"/>
              <w:b/>
            </w:rPr>
            <w:t>Nº</w:t>
          </w:r>
          <w:proofErr w:type="spellEnd"/>
          <w:r w:rsidR="00DE2AAB">
            <w:rPr>
              <w:rFonts w:ascii="Tahoma" w:hAnsi="Tahoma" w:cs="Tahoma"/>
              <w:b/>
            </w:rPr>
            <w:t xml:space="preserve"> EXP.: AB/2021/008</w:t>
          </w:r>
        </w:sdtContent>
      </w:sdt>
      <w:r w:rsidRPr="005C1A08">
        <w:rPr>
          <w:rFonts w:ascii="Tahoma" w:hAnsi="Tahoma" w:cs="Tahoma"/>
          <w:b/>
        </w:rPr>
        <w:t>)</w:t>
      </w:r>
    </w:p>
    <w:p w14:paraId="0CD48612" w14:textId="77777777" w:rsidR="008662D8" w:rsidRPr="00ED50BA" w:rsidRDefault="008662D8" w:rsidP="008662D8">
      <w:pPr>
        <w:spacing w:after="240" w:line="240" w:lineRule="auto"/>
        <w:jc w:val="center"/>
        <w:rPr>
          <w:rFonts w:ascii="Tahoma" w:hAnsi="Tahoma" w:cs="Tahoma"/>
          <w:i/>
        </w:rPr>
      </w:pPr>
      <w:r w:rsidRPr="00ED50BA">
        <w:rPr>
          <w:rFonts w:ascii="Tahoma" w:hAnsi="Tahoma" w:cs="Tahoma"/>
          <w:i/>
        </w:rPr>
        <w:t>(Intervenido notarialmente de conformidad con el artículo. 197.1 bis del Reglamento Notarial)</w:t>
      </w:r>
    </w:p>
    <w:p w14:paraId="50282865" w14:textId="77777777" w:rsidR="008662D8" w:rsidRPr="0021418D" w:rsidRDefault="008662D8" w:rsidP="008662D8">
      <w:pPr>
        <w:spacing w:after="240" w:line="240" w:lineRule="auto"/>
        <w:jc w:val="both"/>
        <w:rPr>
          <w:rFonts w:ascii="Tahoma" w:hAnsi="Tahoma" w:cs="Tahoma"/>
        </w:rPr>
      </w:pPr>
      <w:r w:rsidRPr="0021418D">
        <w:rPr>
          <w:rFonts w:ascii="Tahoma" w:hAnsi="Tahoma" w:cs="Tahoma"/>
        </w:rPr>
        <w:t>El Banco .................. y en su nombre y representación..................... en calidad de ................... y según las facultades dimanadas de la Escritura de Poder otorgada ante el Notario de..............., D. ....................................... con fecha ............., número ........... de su protocolo, y que afirman encontrarse íntegramente subsistentes, se constituye avalista fiador solidario de la empresa......................., en interés y beneficio de “AIGÜES DE BARCELONA, EMPRESA METROPOLITANA DE GESTIÓ DEL CICLE INTEGRAL DE L’AIGUA, S.A.”, y hasta la suma de (……………) euros (5%</w:t>
      </w:r>
      <w:r>
        <w:rPr>
          <w:rFonts w:ascii="Tahoma" w:hAnsi="Tahoma" w:cs="Tahoma"/>
          <w:vertAlign w:val="superscript"/>
        </w:rPr>
        <w:t>1</w:t>
      </w:r>
      <w:r w:rsidRPr="0021418D">
        <w:rPr>
          <w:rFonts w:ascii="Tahoma" w:hAnsi="Tahoma" w:cs="Tahoma"/>
        </w:rPr>
        <w:t xml:space="preserve"> del importe de adjudicación, IVA excluido), a efectos de garantizar el exacto cumplimiento por la empresa citada de todas y cada una de las obligaciones concretadas en el correspondiente Contrato de "....................................".</w:t>
      </w:r>
    </w:p>
    <w:p w14:paraId="2FA28BF3" w14:textId="7B91A118" w:rsidR="008662D8" w:rsidRPr="00861BB9" w:rsidRDefault="008662D8" w:rsidP="008662D8">
      <w:pPr>
        <w:spacing w:after="240" w:line="240" w:lineRule="auto"/>
        <w:jc w:val="both"/>
        <w:rPr>
          <w:rFonts w:ascii="Tahoma" w:hAnsi="Tahoma" w:cs="Tahoma"/>
        </w:rPr>
      </w:pPr>
      <w:r w:rsidRPr="0021418D">
        <w:rPr>
          <w:rFonts w:ascii="Tahoma" w:hAnsi="Tahoma" w:cs="Tahoma"/>
        </w:rPr>
        <w:t xml:space="preserve">El aval indicado se presta por el Banco..................., con expresa y formal renuncia de los beneficios de excusión, división, orden y cualquier otro que pudiera, en su caso, ser de aplicación, y al efecto declara el Banco que quiere obligarse y se obliga conjuntamente y solidariamente con la compañía........................ hasta la liquidación por “AIGÜES DE BARCELONA, EMPRESA METROPOLITANA DE GESTIÓ DEL CICLE INTEGRAL DE L’AIGUA, S.A.” del contrato antes citado y finalización del plazo de garantía, a pagar con carácter incondicional y dentro, como máximo, </w:t>
      </w:r>
      <w:r w:rsidRPr="00861BB9">
        <w:rPr>
          <w:rFonts w:ascii="Tahoma" w:hAnsi="Tahoma" w:cs="Tahoma"/>
        </w:rPr>
        <w:t>de los ocho días siguientes a ser requerido, la suma o sumas que, hasta la concurrencia de la cifra financiada de (…………….) euros (5%</w:t>
      </w:r>
      <w:r w:rsidRPr="00861BB9">
        <w:rPr>
          <w:rFonts w:ascii="Tahoma" w:hAnsi="Tahoma" w:cs="Tahoma"/>
          <w:vertAlign w:val="superscript"/>
        </w:rPr>
        <w:t>1</w:t>
      </w:r>
      <w:r w:rsidRPr="00861BB9">
        <w:rPr>
          <w:rFonts w:ascii="Tahoma" w:hAnsi="Tahoma" w:cs="Tahoma"/>
        </w:rPr>
        <w:t xml:space="preserve"> del importe indicado en la cláusula </w:t>
      </w:r>
      <w:r w:rsidR="005C3A45" w:rsidRPr="00861BB9">
        <w:rPr>
          <w:rFonts w:ascii="Tahoma" w:hAnsi="Tahoma" w:cs="Tahoma"/>
        </w:rPr>
        <w:t>16</w:t>
      </w:r>
      <w:r w:rsidRPr="00861BB9">
        <w:rPr>
          <w:rFonts w:ascii="Tahoma" w:hAnsi="Tahoma" w:cs="Tahoma"/>
        </w:rPr>
        <w:t xml:space="preserve">) se exprese en el requerimiento renunciando el Banco, expresamente y solemnemente, a toda excepción o reserva en cuanto a la entrega de las cantidades que le fueran reclamadas cualquiera que fuera la causa o motivo en que estas pudieran fundamentarse, y aunque se manifestara oposición o reclamación por parte de ................................., o de terceros, cualesquiera que estas fueran. </w:t>
      </w:r>
    </w:p>
    <w:p w14:paraId="09DFBA47" w14:textId="77777777" w:rsidR="008662D8" w:rsidRPr="00861BB9" w:rsidRDefault="008662D8" w:rsidP="008662D8">
      <w:pPr>
        <w:spacing w:after="240" w:line="240" w:lineRule="auto"/>
        <w:jc w:val="both"/>
        <w:rPr>
          <w:rFonts w:ascii="Tahoma" w:hAnsi="Tahoma" w:cs="Tahoma"/>
        </w:rPr>
      </w:pPr>
      <w:r w:rsidRPr="00861BB9">
        <w:rPr>
          <w:rFonts w:ascii="Tahoma" w:hAnsi="Tahoma" w:cs="Tahoma"/>
        </w:rPr>
        <w:t>El presente aval estará en vigor hasta la liquidación del contrato y finalización del plazo de garantía.</w:t>
      </w:r>
    </w:p>
    <w:p w14:paraId="6C2066A5" w14:textId="77777777" w:rsidR="008662D8" w:rsidRPr="00861BB9" w:rsidRDefault="008662D8" w:rsidP="008662D8">
      <w:pPr>
        <w:spacing w:after="240" w:line="240" w:lineRule="auto"/>
        <w:jc w:val="both"/>
        <w:rPr>
          <w:rFonts w:ascii="Tahoma" w:hAnsi="Tahoma" w:cs="Tahoma"/>
        </w:rPr>
      </w:pPr>
    </w:p>
    <w:p w14:paraId="2C3EE0DF" w14:textId="77777777" w:rsidR="004E13E0" w:rsidRPr="00861BB9" w:rsidRDefault="004E13E0" w:rsidP="004E13E0">
      <w:pPr>
        <w:spacing w:after="240" w:line="240" w:lineRule="auto"/>
        <w:jc w:val="both"/>
        <w:rPr>
          <w:rFonts w:ascii="Tahoma" w:eastAsia="Calibri" w:hAnsi="Tahoma" w:cs="Tahoma"/>
          <w:i/>
          <w:color w:val="767171"/>
          <w:sz w:val="18"/>
          <w:szCs w:val="18"/>
          <w:lang w:eastAsia="es-ES"/>
        </w:rPr>
      </w:pPr>
      <w:r w:rsidRPr="00861BB9">
        <w:rPr>
          <w:rFonts w:ascii="Tahoma" w:eastAsia="Calibri" w:hAnsi="Tahoma" w:cs="Tahoma"/>
          <w:i/>
          <w:color w:val="767171"/>
          <w:sz w:val="18"/>
          <w:szCs w:val="18"/>
          <w:lang w:eastAsia="es-ES"/>
        </w:rPr>
        <w:t>NOTA:</w:t>
      </w:r>
    </w:p>
    <w:p w14:paraId="03459C77" w14:textId="23CCDC02" w:rsidR="004E13E0" w:rsidRPr="00861BB9" w:rsidRDefault="004E13E0" w:rsidP="004E13E0">
      <w:pPr>
        <w:spacing w:after="240" w:line="240" w:lineRule="auto"/>
        <w:jc w:val="both"/>
        <w:rPr>
          <w:rFonts w:ascii="Tahoma" w:eastAsia="Calibri" w:hAnsi="Tahoma" w:cs="Tahoma"/>
          <w:i/>
          <w:color w:val="767171"/>
          <w:sz w:val="18"/>
          <w:szCs w:val="18"/>
          <w:lang w:eastAsia="es-ES"/>
        </w:rPr>
      </w:pPr>
      <w:r w:rsidRPr="00861BB9">
        <w:rPr>
          <w:rFonts w:ascii="Tahoma" w:eastAsia="Calibri" w:hAnsi="Tahoma" w:cs="Tahoma"/>
          <w:i/>
          <w:color w:val="767171"/>
          <w:sz w:val="18"/>
          <w:szCs w:val="18"/>
          <w:lang w:eastAsia="es-ES"/>
        </w:rPr>
        <w:t xml:space="preserve">1.- En caso de que el operador económico haya presentado una oferta que presente valores presuntamente anormales o desproporcionados, </w:t>
      </w:r>
      <w:r w:rsidR="0082297E" w:rsidRPr="00861BB9">
        <w:rPr>
          <w:rFonts w:ascii="Tahoma" w:eastAsia="Calibri" w:hAnsi="Tahoma" w:cs="Tahoma"/>
          <w:i/>
          <w:color w:val="767171"/>
          <w:sz w:val="18"/>
          <w:szCs w:val="18"/>
          <w:lang w:eastAsia="es-ES"/>
        </w:rPr>
        <w:t>Aigües de Barcelona</w:t>
      </w:r>
      <w:r w:rsidRPr="00861BB9">
        <w:rPr>
          <w:rFonts w:ascii="Tahoma" w:eastAsia="Calibri" w:hAnsi="Tahoma" w:cs="Tahoma"/>
          <w:i/>
          <w:color w:val="767171"/>
          <w:sz w:val="18"/>
          <w:szCs w:val="18"/>
          <w:lang w:eastAsia="es-ES"/>
        </w:rPr>
        <w:t xml:space="preserve"> podrá exigir al proveedor la constitución de una garantía del 8% del importe de adjudicación, excluido el IVA.</w:t>
      </w:r>
    </w:p>
    <w:p w14:paraId="320EC8D2" w14:textId="77777777" w:rsidR="008662D8" w:rsidRPr="00861BB9" w:rsidRDefault="008662D8" w:rsidP="008662D8">
      <w:pPr>
        <w:spacing w:after="240"/>
        <w:jc w:val="center"/>
        <w:rPr>
          <w:rFonts w:ascii="Tahoma" w:hAnsi="Tahoma" w:cs="Tahoma"/>
          <w:b/>
          <w:bCs/>
          <w:u w:val="single"/>
          <w:lang w:val="es-ES_tradnl"/>
        </w:rPr>
      </w:pPr>
      <w:r w:rsidRPr="00861BB9">
        <w:rPr>
          <w:rFonts w:ascii="Tahoma" w:hAnsi="Tahoma" w:cs="Tahoma"/>
        </w:rPr>
        <w:br w:type="page"/>
      </w:r>
      <w:r w:rsidRPr="00861BB9">
        <w:rPr>
          <w:rFonts w:ascii="Tahoma" w:hAnsi="Tahoma" w:cs="Tahoma"/>
          <w:b/>
          <w:bCs/>
          <w:u w:val="single"/>
          <w:lang w:val="es-ES_tradnl"/>
        </w:rPr>
        <w:lastRenderedPageBreak/>
        <w:t>MODELO DE CERTIFICADO DE SEGURO DE CAUCIÓN</w:t>
      </w:r>
    </w:p>
    <w:p w14:paraId="7C3AE3F2" w14:textId="77777777" w:rsidR="008662D8" w:rsidRPr="00861BB9" w:rsidRDefault="008662D8" w:rsidP="008662D8">
      <w:pPr>
        <w:spacing w:after="240"/>
        <w:jc w:val="center"/>
        <w:outlineLvl w:val="0"/>
        <w:rPr>
          <w:rFonts w:ascii="Tahoma" w:hAnsi="Tahoma" w:cs="Tahoma"/>
          <w:b/>
          <w:bCs/>
          <w:u w:val="single"/>
          <w:lang w:val="es-ES_tradnl"/>
        </w:rPr>
      </w:pPr>
      <w:r w:rsidRPr="00861BB9">
        <w:rPr>
          <w:rFonts w:ascii="Tahoma" w:hAnsi="Tahoma" w:cs="Tahoma"/>
          <w:b/>
          <w:bCs/>
          <w:u w:val="single"/>
          <w:lang w:val="es-ES_tradnl"/>
        </w:rPr>
        <w:t xml:space="preserve">PARA LA GARANTÍA DEFINITIVA </w:t>
      </w:r>
    </w:p>
    <w:sdt>
      <w:sdtPr>
        <w:rPr>
          <w:rFonts w:ascii="Tahoma" w:hAnsi="Tahoma" w:cs="Tahoma"/>
          <w:b/>
        </w:rPr>
        <w:alias w:val="Título"/>
        <w:tag w:val=""/>
        <w:id w:val="-282889180"/>
        <w:placeholder>
          <w:docPart w:val="2C83B070FA5143F7A9B317DA7E8360A4"/>
        </w:placeholder>
        <w:dataBinding w:prefixMappings="xmlns:ns0='http://purl.org/dc/elements/1.1/' xmlns:ns1='http://schemas.openxmlformats.org/package/2006/metadata/core-properties' " w:xpath="/ns1:coreProperties[1]/ns0:title[1]" w:storeItemID="{6C3C8BC8-F283-45AE-878A-BAB7291924A1}"/>
        <w:text/>
      </w:sdtPr>
      <w:sdtEndPr/>
      <w:sdtContent>
        <w:p w14:paraId="7A47BBF0" w14:textId="263176E2" w:rsidR="008662D8" w:rsidRPr="00861BB9" w:rsidRDefault="000E071D" w:rsidP="008662D8">
          <w:pPr>
            <w:spacing w:after="240" w:line="240" w:lineRule="auto"/>
            <w:jc w:val="center"/>
            <w:rPr>
              <w:rFonts w:ascii="Tahoma" w:hAnsi="Tahoma" w:cs="Tahoma"/>
              <w:b/>
            </w:rPr>
          </w:pPr>
          <w:r w:rsidRPr="00861BB9">
            <w:rPr>
              <w:rFonts w:ascii="Tahoma" w:hAnsi="Tahoma" w:cs="Tahoma"/>
              <w:b/>
            </w:rPr>
            <w:t>SUMINISTRO, INSTALACIÓN Y PUESTA EN MARCHA DE LOS EQUIPOS PARA LA NUEVA INSTALACIÓN DE ULTRAFILTRACIÓN DE LA FASE 3 DEL TRATAMIENTO DE AGUA REGENERADA PARA LA INFILTRACIÓN EN LA BARRERA CONTRA LA INSTRUSIÓN MARINA DE LA ERA DEL BAIX LLOBREGAT</w:t>
          </w:r>
        </w:p>
      </w:sdtContent>
    </w:sdt>
    <w:p w14:paraId="2D01DE4D" w14:textId="0A1EFDDC" w:rsidR="008662D8" w:rsidRPr="00861BB9" w:rsidRDefault="008662D8" w:rsidP="008662D8">
      <w:pPr>
        <w:spacing w:after="240" w:line="240" w:lineRule="auto"/>
        <w:jc w:val="center"/>
        <w:rPr>
          <w:rFonts w:ascii="Tahoma" w:hAnsi="Tahoma" w:cs="Tahoma"/>
        </w:rPr>
      </w:pPr>
      <w:r w:rsidRPr="00861BB9">
        <w:rPr>
          <w:rFonts w:ascii="Tahoma" w:hAnsi="Tahoma" w:cs="Tahoma"/>
          <w:b/>
        </w:rPr>
        <w:t>(</w:t>
      </w:r>
      <w:proofErr w:type="spellStart"/>
      <w:sdt>
        <w:sdtPr>
          <w:rPr>
            <w:rFonts w:ascii="Tahoma" w:hAnsi="Tahoma" w:cs="Tahoma"/>
            <w:b/>
          </w:rPr>
          <w:alias w:val="Categoría"/>
          <w:tag w:val=""/>
          <w:id w:val="-646514121"/>
          <w:placeholder>
            <w:docPart w:val="A725C3AAD1344E768592229C942E0DA2"/>
          </w:placeholder>
          <w:dataBinding w:prefixMappings="xmlns:ns0='http://purl.org/dc/elements/1.1/' xmlns:ns1='http://schemas.openxmlformats.org/package/2006/metadata/core-properties' " w:xpath="/ns1:coreProperties[1]/ns1:category[1]" w:storeItemID="{6C3C8BC8-F283-45AE-878A-BAB7291924A1}"/>
          <w:text/>
        </w:sdtPr>
        <w:sdtEndPr/>
        <w:sdtContent>
          <w:r w:rsidR="00DE2AAB" w:rsidRPr="00861BB9">
            <w:rPr>
              <w:rFonts w:ascii="Tahoma" w:hAnsi="Tahoma" w:cs="Tahoma"/>
              <w:b/>
            </w:rPr>
            <w:t>Nº</w:t>
          </w:r>
          <w:proofErr w:type="spellEnd"/>
          <w:r w:rsidR="00DE2AAB" w:rsidRPr="00861BB9">
            <w:rPr>
              <w:rFonts w:ascii="Tahoma" w:hAnsi="Tahoma" w:cs="Tahoma"/>
              <w:b/>
            </w:rPr>
            <w:t xml:space="preserve"> EXP.: AB/2021/008</w:t>
          </w:r>
        </w:sdtContent>
      </w:sdt>
      <w:r w:rsidRPr="00861BB9">
        <w:rPr>
          <w:rFonts w:ascii="Tahoma" w:hAnsi="Tahoma" w:cs="Tahoma"/>
          <w:b/>
        </w:rPr>
        <w:t>)</w:t>
      </w:r>
    </w:p>
    <w:p w14:paraId="3BB9EA0B" w14:textId="77777777" w:rsidR="008662D8" w:rsidRPr="00861BB9" w:rsidRDefault="008662D8" w:rsidP="004E13E0">
      <w:pPr>
        <w:spacing w:after="120" w:line="240" w:lineRule="auto"/>
        <w:jc w:val="center"/>
        <w:rPr>
          <w:rFonts w:ascii="Tahoma" w:hAnsi="Tahoma" w:cs="Tahoma"/>
          <w:lang w:val="es-ES_tradnl"/>
        </w:rPr>
      </w:pPr>
      <w:r w:rsidRPr="00861BB9">
        <w:rPr>
          <w:rFonts w:ascii="Tahoma" w:hAnsi="Tahoma" w:cs="Tahoma"/>
          <w:lang w:val="es-ES_tradnl"/>
        </w:rPr>
        <w:t>(</w:t>
      </w:r>
      <w:r w:rsidRPr="00861BB9">
        <w:rPr>
          <w:rFonts w:ascii="Tahoma" w:hAnsi="Tahoma" w:cs="Tahoma"/>
          <w:i/>
          <w:iCs/>
          <w:lang w:val="es-ES_tradnl"/>
        </w:rPr>
        <w:t>Intervenido notarialmente de conformidad con el artículo 197.1 bis del Reglamento Notarial</w:t>
      </w:r>
      <w:r w:rsidRPr="00861BB9">
        <w:rPr>
          <w:rFonts w:ascii="Tahoma" w:hAnsi="Tahoma" w:cs="Tahoma"/>
          <w:lang w:val="es-ES_tradnl"/>
        </w:rPr>
        <w:t>)</w:t>
      </w:r>
    </w:p>
    <w:p w14:paraId="66547911" w14:textId="77777777" w:rsidR="008662D8" w:rsidRPr="00861BB9" w:rsidRDefault="008662D8" w:rsidP="00E901E2">
      <w:pPr>
        <w:spacing w:after="0" w:line="240" w:lineRule="auto"/>
        <w:jc w:val="both"/>
        <w:outlineLvl w:val="0"/>
        <w:rPr>
          <w:rFonts w:ascii="Tahoma" w:hAnsi="Tahoma" w:cs="Tahoma"/>
          <w:lang w:val="es-ES_tradnl"/>
        </w:rPr>
      </w:pPr>
      <w:r w:rsidRPr="00861BB9">
        <w:rPr>
          <w:rFonts w:ascii="Tahoma" w:hAnsi="Tahoma" w:cs="Tahoma"/>
          <w:lang w:val="es-ES_tradnl"/>
        </w:rPr>
        <w:t>Certificado número................................................................................................ (en adelante, asegurador), con domicilio en ......................................., calle ......................................................................., y CIF ................................, debidamente representado por el señor ...................................................................................., con poderes suficientes para obligarlo en este acto, según resulta de......................................................................</w:t>
      </w:r>
    </w:p>
    <w:p w14:paraId="51B56F8B" w14:textId="77777777" w:rsidR="008662D8" w:rsidRPr="00861BB9" w:rsidRDefault="008662D8" w:rsidP="005C3A45">
      <w:pPr>
        <w:tabs>
          <w:tab w:val="left" w:leader="dot" w:pos="8505"/>
        </w:tabs>
        <w:spacing w:after="0" w:line="240" w:lineRule="auto"/>
        <w:jc w:val="center"/>
        <w:outlineLvl w:val="0"/>
        <w:rPr>
          <w:rFonts w:ascii="Tahoma" w:hAnsi="Tahoma" w:cs="Tahoma"/>
          <w:lang w:val="es-ES_tradnl"/>
        </w:rPr>
      </w:pPr>
      <w:r w:rsidRPr="00861BB9">
        <w:rPr>
          <w:rFonts w:ascii="Tahoma" w:hAnsi="Tahoma" w:cs="Tahoma"/>
          <w:lang w:val="es-ES_tradnl"/>
        </w:rPr>
        <w:t>ASEGURA</w:t>
      </w:r>
    </w:p>
    <w:p w14:paraId="388516B1" w14:textId="6A980E55" w:rsidR="008662D8" w:rsidRPr="00861BB9" w:rsidRDefault="008662D8" w:rsidP="004E13E0">
      <w:pPr>
        <w:tabs>
          <w:tab w:val="left" w:pos="284"/>
          <w:tab w:val="left" w:leader="dot" w:pos="8505"/>
        </w:tabs>
        <w:spacing w:after="120" w:line="240" w:lineRule="auto"/>
        <w:jc w:val="both"/>
        <w:rPr>
          <w:rFonts w:ascii="Tahoma" w:hAnsi="Tahoma" w:cs="Tahoma"/>
          <w:lang w:val="es-ES_tradnl"/>
        </w:rPr>
      </w:pPr>
      <w:r w:rsidRPr="00861BB9">
        <w:rPr>
          <w:rFonts w:ascii="Tahoma" w:hAnsi="Tahoma" w:cs="Tahoma"/>
          <w:lang w:val="es-ES_tradnl"/>
        </w:rPr>
        <w:t>A..............................................................................., NIF/CIF ..................., en concepto de tomador del seguro, ante "AIGÜES DE BARCELONA, EMPRESA METROPOLITANA DE GESTIÓ DEL CICLE INTEGRAL DE L’AIGUA, S.A." en adelante el asegurado, hasta el importe de euros ................. (5%</w:t>
      </w:r>
      <w:r w:rsidRPr="00861BB9">
        <w:rPr>
          <w:rFonts w:ascii="Tahoma" w:hAnsi="Tahoma" w:cs="Tahoma"/>
          <w:vertAlign w:val="superscript"/>
          <w:lang w:val="es-ES_tradnl"/>
        </w:rPr>
        <w:t>1</w:t>
      </w:r>
      <w:r w:rsidRPr="00861BB9">
        <w:rPr>
          <w:rFonts w:ascii="Tahoma" w:hAnsi="Tahoma" w:cs="Tahoma"/>
          <w:lang w:val="es-ES_tradnl"/>
        </w:rPr>
        <w:t xml:space="preserve"> del importe indicado en la Cláusula 1</w:t>
      </w:r>
      <w:r w:rsidR="005C3A45" w:rsidRPr="00861BB9">
        <w:rPr>
          <w:rFonts w:ascii="Tahoma" w:hAnsi="Tahoma" w:cs="Tahoma"/>
          <w:lang w:val="es-ES_tradnl"/>
        </w:rPr>
        <w:t>6</w:t>
      </w:r>
      <w:r w:rsidRPr="00861BB9">
        <w:rPr>
          <w:rFonts w:ascii="Tahoma" w:hAnsi="Tahoma" w:cs="Tahoma"/>
          <w:lang w:val="es-ES_tradnl"/>
        </w:rPr>
        <w:t>), a efectos de garantizar el exacto cumplimiento por el asegurado de todas y cada una de las obligaciones que le resulten como consecuencia de la adjudicación del contrato de …………………………………………...</w:t>
      </w:r>
    </w:p>
    <w:p w14:paraId="64C44D0E" w14:textId="77777777" w:rsidR="008662D8" w:rsidRPr="00861BB9" w:rsidRDefault="008662D8" w:rsidP="004E13E0">
      <w:pPr>
        <w:tabs>
          <w:tab w:val="left" w:pos="284"/>
          <w:tab w:val="left" w:leader="dot" w:pos="8505"/>
        </w:tabs>
        <w:spacing w:after="120" w:line="240" w:lineRule="auto"/>
        <w:jc w:val="both"/>
        <w:rPr>
          <w:rFonts w:ascii="Tahoma" w:hAnsi="Tahoma" w:cs="Tahoma"/>
          <w:lang w:val="es-ES_tradnl"/>
        </w:rPr>
      </w:pPr>
      <w:r w:rsidRPr="00861BB9">
        <w:rPr>
          <w:rFonts w:ascii="Tahoma" w:hAnsi="Tahoma" w:cs="Tahoma"/>
          <w:lang w:val="es-ES_tradnl"/>
        </w:rPr>
        <w:t>La falta de pago de la prima, sea única, primera o siguientes, no dará derecho al asegurador a resolver el Contrato, ni éste quedará extinguido, ni la cobertura del asegurador suspendida, ni éste liberado de su obligación, en caso de que el asegurador deba de hacer efectiva la garantía.</w:t>
      </w:r>
    </w:p>
    <w:p w14:paraId="59CCFA3C" w14:textId="77777777" w:rsidR="008662D8" w:rsidRPr="00861BB9" w:rsidRDefault="008662D8" w:rsidP="004E13E0">
      <w:pPr>
        <w:tabs>
          <w:tab w:val="left" w:pos="284"/>
          <w:tab w:val="left" w:leader="dot" w:pos="8505"/>
        </w:tabs>
        <w:spacing w:after="120" w:line="240" w:lineRule="auto"/>
        <w:jc w:val="both"/>
        <w:rPr>
          <w:rFonts w:ascii="Tahoma" w:hAnsi="Tahoma" w:cs="Tahoma"/>
          <w:lang w:val="es-ES_tradnl"/>
        </w:rPr>
      </w:pPr>
      <w:r w:rsidRPr="00861BB9">
        <w:rPr>
          <w:rFonts w:ascii="Tahoma" w:hAnsi="Tahoma" w:cs="Tahoma"/>
          <w:lang w:val="es-ES_tradnl"/>
        </w:rPr>
        <w:t>El asegurador no podrá oponer al asegurado las excepciones que le puedan corresponder contra el tomador del seguro.</w:t>
      </w:r>
    </w:p>
    <w:p w14:paraId="27A8BC12" w14:textId="77777777" w:rsidR="008662D8" w:rsidRPr="00861BB9" w:rsidRDefault="008662D8" w:rsidP="004E13E0">
      <w:pPr>
        <w:tabs>
          <w:tab w:val="left" w:pos="284"/>
          <w:tab w:val="left" w:leader="dot" w:pos="8505"/>
        </w:tabs>
        <w:spacing w:after="120" w:line="240" w:lineRule="auto"/>
        <w:jc w:val="both"/>
        <w:rPr>
          <w:rFonts w:ascii="Tahoma" w:hAnsi="Tahoma" w:cs="Tahoma"/>
          <w:lang w:val="es-ES_tradnl"/>
        </w:rPr>
      </w:pPr>
      <w:r w:rsidRPr="00861BB9">
        <w:rPr>
          <w:rFonts w:ascii="Tahoma" w:hAnsi="Tahoma" w:cs="Tahoma"/>
          <w:lang w:val="es-ES_tradnl"/>
        </w:rPr>
        <w:t>El asegurador asume el compromiso de indemnizar al asegurado al primer requerimiento de “</w:t>
      </w:r>
      <w:r w:rsidRPr="00861BB9">
        <w:rPr>
          <w:rFonts w:ascii="Tahoma" w:hAnsi="Tahoma" w:cs="Tahoma"/>
          <w:noProof/>
          <w:lang w:val="es-ES_tradnl"/>
        </w:rPr>
        <w:t>AIGÜES DE BARCELONA, EMPRESA METROPOLITANA DE GESTIÓ DEL CICLE INTEGRAL DE L’AIGUA</w:t>
      </w:r>
      <w:r w:rsidRPr="00861BB9">
        <w:rPr>
          <w:rFonts w:ascii="Tahoma" w:hAnsi="Tahoma" w:cs="Tahoma"/>
          <w:bCs/>
          <w:noProof/>
          <w:lang w:val="es-ES_tradnl"/>
        </w:rPr>
        <w:t>, S.A.”</w:t>
      </w:r>
      <w:r w:rsidRPr="00861BB9">
        <w:rPr>
          <w:rFonts w:ascii="Tahoma" w:hAnsi="Tahoma" w:cs="Tahoma"/>
          <w:noProof/>
          <w:lang w:val="es-ES_tradnl"/>
        </w:rPr>
        <w:t xml:space="preserve"> y a pagar con carácter incondicional y dentro, como máximo de los ocho días siguientes a ser requerido, a hacer efectiva, la suma o sumas que hasta la concurrencia de la cifra asegurada se exprese en el requerimiento.</w:t>
      </w:r>
    </w:p>
    <w:p w14:paraId="0F43C413" w14:textId="77777777" w:rsidR="008662D8" w:rsidRPr="00861BB9" w:rsidRDefault="008662D8" w:rsidP="004E13E0">
      <w:pPr>
        <w:tabs>
          <w:tab w:val="left" w:pos="284"/>
          <w:tab w:val="left" w:leader="dot" w:pos="8505"/>
        </w:tabs>
        <w:spacing w:after="120" w:line="240" w:lineRule="auto"/>
        <w:jc w:val="both"/>
        <w:rPr>
          <w:rFonts w:ascii="Tahoma" w:hAnsi="Tahoma" w:cs="Tahoma"/>
          <w:lang w:val="es-ES_tradnl"/>
        </w:rPr>
      </w:pPr>
      <w:r w:rsidRPr="00861BB9">
        <w:rPr>
          <w:rFonts w:ascii="Tahoma" w:hAnsi="Tahoma" w:cs="Tahoma"/>
          <w:lang w:val="es-ES_tradnl"/>
        </w:rPr>
        <w:t>El presente seguro de caución estará en vigor hasta la liquidación del contrato y finalización del plazo de garantía.</w:t>
      </w:r>
    </w:p>
    <w:p w14:paraId="35C5D5F5" w14:textId="77777777" w:rsidR="008662D8" w:rsidRPr="00861BB9" w:rsidRDefault="008662D8" w:rsidP="004E13E0">
      <w:pPr>
        <w:tabs>
          <w:tab w:val="left" w:pos="284"/>
          <w:tab w:val="left" w:leader="dot" w:pos="8505"/>
        </w:tabs>
        <w:spacing w:after="120"/>
        <w:jc w:val="both"/>
        <w:outlineLvl w:val="0"/>
        <w:rPr>
          <w:rFonts w:ascii="Tahoma" w:hAnsi="Tahoma" w:cs="Tahoma"/>
          <w:lang w:val="es-ES_tradnl"/>
        </w:rPr>
      </w:pPr>
      <w:r w:rsidRPr="00861BB9">
        <w:rPr>
          <w:rFonts w:ascii="Tahoma" w:hAnsi="Tahoma" w:cs="Tahoma"/>
          <w:lang w:val="es-ES_tradnl"/>
        </w:rPr>
        <w:t>En........................................., el ........ de ........................................... de ............</w:t>
      </w:r>
    </w:p>
    <w:p w14:paraId="01ADF5AB" w14:textId="77777777" w:rsidR="008662D8" w:rsidRPr="00861BB9" w:rsidRDefault="008662D8" w:rsidP="004E13E0">
      <w:pPr>
        <w:tabs>
          <w:tab w:val="left" w:pos="142"/>
          <w:tab w:val="left" w:leader="dot" w:pos="8505"/>
        </w:tabs>
        <w:spacing w:after="120"/>
        <w:jc w:val="both"/>
        <w:outlineLvl w:val="0"/>
        <w:rPr>
          <w:rFonts w:ascii="Tahoma" w:hAnsi="Tahoma" w:cs="Tahoma"/>
          <w:lang w:val="es-ES_tradnl"/>
        </w:rPr>
      </w:pPr>
      <w:r w:rsidRPr="00861BB9">
        <w:rPr>
          <w:rFonts w:ascii="Tahoma" w:hAnsi="Tahoma" w:cs="Tahoma"/>
          <w:lang w:val="es-ES_tradnl"/>
        </w:rPr>
        <w:t>Firma:</w:t>
      </w:r>
    </w:p>
    <w:p w14:paraId="09B6568C" w14:textId="1E23F7FF" w:rsidR="008662D8" w:rsidRPr="00861BB9" w:rsidRDefault="008662D8" w:rsidP="004E13E0">
      <w:pPr>
        <w:tabs>
          <w:tab w:val="left" w:pos="284"/>
          <w:tab w:val="left" w:leader="dot" w:pos="8505"/>
        </w:tabs>
        <w:spacing w:after="120"/>
        <w:jc w:val="both"/>
        <w:outlineLvl w:val="0"/>
        <w:rPr>
          <w:rFonts w:ascii="Tahoma" w:hAnsi="Tahoma" w:cs="Tahoma"/>
          <w:lang w:val="es-ES_tradnl"/>
        </w:rPr>
      </w:pPr>
      <w:r w:rsidRPr="00861BB9">
        <w:rPr>
          <w:rFonts w:ascii="Tahoma" w:hAnsi="Tahoma" w:cs="Tahoma"/>
          <w:lang w:val="es-ES_tradnl"/>
        </w:rPr>
        <w:t>Asegurador:</w:t>
      </w:r>
    </w:p>
    <w:p w14:paraId="53387789" w14:textId="77777777" w:rsidR="00E901E2" w:rsidRPr="00861BB9" w:rsidRDefault="004E13E0" w:rsidP="004E13E0">
      <w:pPr>
        <w:spacing w:after="240" w:line="240" w:lineRule="auto"/>
        <w:jc w:val="both"/>
        <w:rPr>
          <w:rFonts w:ascii="Tahoma" w:eastAsia="Calibri" w:hAnsi="Tahoma" w:cs="Tahoma"/>
          <w:i/>
          <w:color w:val="767171"/>
          <w:sz w:val="18"/>
          <w:szCs w:val="18"/>
          <w:lang w:eastAsia="es-ES"/>
        </w:rPr>
      </w:pPr>
      <w:r w:rsidRPr="00861BB9">
        <w:rPr>
          <w:rFonts w:ascii="Tahoma" w:eastAsia="Calibri" w:hAnsi="Tahoma" w:cs="Tahoma"/>
          <w:i/>
          <w:color w:val="767171"/>
          <w:sz w:val="18"/>
          <w:szCs w:val="18"/>
          <w:lang w:eastAsia="es-ES"/>
        </w:rPr>
        <w:t>NOTA:</w:t>
      </w:r>
    </w:p>
    <w:p w14:paraId="6249C002" w14:textId="6C7B59FF" w:rsidR="004E13E0" w:rsidRPr="00861BB9" w:rsidRDefault="004E13E0" w:rsidP="004E13E0">
      <w:pPr>
        <w:spacing w:after="240" w:line="240" w:lineRule="auto"/>
        <w:jc w:val="both"/>
        <w:rPr>
          <w:rFonts w:ascii="Tahoma" w:eastAsia="Calibri" w:hAnsi="Tahoma" w:cs="Tahoma"/>
          <w:i/>
          <w:color w:val="767171"/>
          <w:sz w:val="18"/>
          <w:szCs w:val="18"/>
          <w:lang w:eastAsia="es-ES"/>
        </w:rPr>
      </w:pPr>
      <w:r w:rsidRPr="00861BB9">
        <w:rPr>
          <w:rFonts w:ascii="Tahoma" w:eastAsia="Calibri" w:hAnsi="Tahoma" w:cs="Tahoma"/>
          <w:i/>
          <w:color w:val="767171"/>
          <w:sz w:val="18"/>
          <w:szCs w:val="18"/>
          <w:lang w:eastAsia="es-ES"/>
        </w:rPr>
        <w:t xml:space="preserve">1.- En caso de que el operador económico haya presentado una oferta que presente valores presuntamente anormales o desproporcionados, </w:t>
      </w:r>
      <w:r w:rsidR="0082297E" w:rsidRPr="00861BB9">
        <w:rPr>
          <w:rFonts w:ascii="Tahoma" w:eastAsia="Calibri" w:hAnsi="Tahoma" w:cs="Tahoma"/>
          <w:i/>
          <w:color w:val="767171"/>
          <w:sz w:val="18"/>
          <w:szCs w:val="18"/>
          <w:lang w:eastAsia="es-ES"/>
        </w:rPr>
        <w:t>Aigües de Barcelona</w:t>
      </w:r>
      <w:r w:rsidRPr="00861BB9">
        <w:rPr>
          <w:rFonts w:ascii="Tahoma" w:eastAsia="Calibri" w:hAnsi="Tahoma" w:cs="Tahoma"/>
          <w:i/>
          <w:color w:val="767171"/>
          <w:sz w:val="18"/>
          <w:szCs w:val="18"/>
          <w:lang w:eastAsia="es-ES"/>
        </w:rPr>
        <w:t xml:space="preserve"> podrá exigir al proveedor la constitución de una garantía del 8% del importe de adjudicación, excluido el IVA.</w:t>
      </w:r>
    </w:p>
    <w:p w14:paraId="4BA4BD90" w14:textId="40447956" w:rsidR="0032435D" w:rsidRPr="00861BB9" w:rsidRDefault="0032435D" w:rsidP="00570F03">
      <w:pPr>
        <w:spacing w:after="240" w:line="240" w:lineRule="auto"/>
        <w:jc w:val="center"/>
        <w:rPr>
          <w:rFonts w:ascii="Tahoma" w:hAnsi="Tahoma" w:cs="Tahoma"/>
          <w:b/>
          <w:u w:val="single"/>
        </w:rPr>
      </w:pPr>
      <w:r w:rsidRPr="00861BB9">
        <w:rPr>
          <w:rFonts w:ascii="Tahoma" w:hAnsi="Tahoma" w:cs="Tahoma"/>
          <w:b/>
          <w:u w:val="single"/>
        </w:rPr>
        <w:lastRenderedPageBreak/>
        <w:t xml:space="preserve">ANEXO </w:t>
      </w:r>
      <w:proofErr w:type="spellStart"/>
      <w:r w:rsidRPr="00861BB9">
        <w:rPr>
          <w:rFonts w:ascii="Tahoma" w:hAnsi="Tahoma" w:cs="Tahoma"/>
          <w:b/>
          <w:u w:val="single"/>
        </w:rPr>
        <w:t>Nº</w:t>
      </w:r>
      <w:proofErr w:type="spellEnd"/>
      <w:r w:rsidRPr="00861BB9">
        <w:rPr>
          <w:rFonts w:ascii="Tahoma" w:hAnsi="Tahoma" w:cs="Tahoma"/>
          <w:b/>
          <w:u w:val="single"/>
        </w:rPr>
        <w:t xml:space="preserve"> </w:t>
      </w:r>
      <w:r w:rsidR="008A122C" w:rsidRPr="00861BB9">
        <w:rPr>
          <w:rFonts w:ascii="Tahoma" w:hAnsi="Tahoma" w:cs="Tahoma"/>
          <w:b/>
          <w:u w:val="single"/>
        </w:rPr>
        <w:t>1</w:t>
      </w:r>
      <w:r w:rsidR="001B103C" w:rsidRPr="00861BB9">
        <w:rPr>
          <w:rFonts w:ascii="Tahoma" w:hAnsi="Tahoma" w:cs="Tahoma"/>
          <w:b/>
          <w:u w:val="single"/>
        </w:rPr>
        <w:t>2</w:t>
      </w:r>
    </w:p>
    <w:p w14:paraId="0A092A09" w14:textId="77777777" w:rsidR="0032435D" w:rsidRPr="00861BB9" w:rsidRDefault="0032435D" w:rsidP="00570F03">
      <w:pPr>
        <w:spacing w:after="240" w:line="240" w:lineRule="auto"/>
        <w:jc w:val="center"/>
        <w:rPr>
          <w:rFonts w:ascii="Tahoma" w:hAnsi="Tahoma" w:cs="Tahoma"/>
          <w:b/>
          <w:u w:val="single"/>
        </w:rPr>
      </w:pPr>
      <w:r w:rsidRPr="00861BB9">
        <w:rPr>
          <w:rFonts w:ascii="Tahoma" w:hAnsi="Tahoma" w:cs="Tahoma"/>
          <w:b/>
          <w:u w:val="single"/>
        </w:rPr>
        <w:t>CONTRATO TIPO</w:t>
      </w:r>
    </w:p>
    <w:sdt>
      <w:sdtPr>
        <w:rPr>
          <w:rFonts w:ascii="Tahoma" w:hAnsi="Tahoma" w:cs="Tahoma"/>
          <w:b/>
        </w:rPr>
        <w:alias w:val="Título"/>
        <w:tag w:val=""/>
        <w:id w:val="1808890334"/>
        <w:placeholder>
          <w:docPart w:val="3AE785BF430843AD9A827277D1D3E0F1"/>
        </w:placeholder>
        <w:dataBinding w:prefixMappings="xmlns:ns0='http://purl.org/dc/elements/1.1/' xmlns:ns1='http://schemas.openxmlformats.org/package/2006/metadata/core-properties' " w:xpath="/ns1:coreProperties[1]/ns0:title[1]" w:storeItemID="{6C3C8BC8-F283-45AE-878A-BAB7291924A1}"/>
        <w:text/>
      </w:sdtPr>
      <w:sdtEndPr/>
      <w:sdtContent>
        <w:p w14:paraId="14F9EB7E" w14:textId="443289F8" w:rsidR="00570F03" w:rsidRPr="00861BB9" w:rsidRDefault="000E071D" w:rsidP="00570F03">
          <w:pPr>
            <w:spacing w:after="240" w:line="240" w:lineRule="auto"/>
            <w:jc w:val="center"/>
            <w:rPr>
              <w:rFonts w:ascii="Tahoma" w:hAnsi="Tahoma" w:cs="Tahoma"/>
              <w:b/>
            </w:rPr>
          </w:pPr>
          <w:r w:rsidRPr="00861BB9">
            <w:rPr>
              <w:rFonts w:ascii="Tahoma" w:hAnsi="Tahoma" w:cs="Tahoma"/>
              <w:b/>
            </w:rPr>
            <w:t>SUMINISTRO, INSTALACIÓN Y PUESTA EN MARCHA DE LOS EQUIPOS PARA LA NUEVA INSTALACIÓN DE ULTRAFILTRACIÓN DE LA FASE 3 DEL TRATAMIENTO DE AGUA REGENERADA PARA LA INFILTRACIÓN EN LA BARRERA CONTRA LA INSTRUSIÓN MARINA DE LA ERA DEL BAIX LLOBREGAT</w:t>
          </w:r>
        </w:p>
      </w:sdtContent>
    </w:sdt>
    <w:p w14:paraId="52CC058F" w14:textId="65337AEB" w:rsidR="00570F03" w:rsidRPr="005C1A08" w:rsidRDefault="00570F03" w:rsidP="00570F03">
      <w:pPr>
        <w:spacing w:after="240" w:line="240" w:lineRule="auto"/>
        <w:jc w:val="center"/>
        <w:rPr>
          <w:rFonts w:ascii="Tahoma" w:hAnsi="Tahoma" w:cs="Tahoma"/>
        </w:rPr>
      </w:pPr>
      <w:r w:rsidRPr="00861BB9">
        <w:rPr>
          <w:rFonts w:ascii="Tahoma" w:hAnsi="Tahoma" w:cs="Tahoma"/>
          <w:b/>
        </w:rPr>
        <w:t>(</w:t>
      </w:r>
      <w:proofErr w:type="spellStart"/>
      <w:sdt>
        <w:sdtPr>
          <w:rPr>
            <w:rFonts w:ascii="Tahoma" w:hAnsi="Tahoma" w:cs="Tahoma"/>
            <w:b/>
          </w:rPr>
          <w:alias w:val="Categoría"/>
          <w:tag w:val=""/>
          <w:id w:val="-1446834848"/>
          <w:placeholder>
            <w:docPart w:val="1081088637FE448ABD009FEF6F3BD1FB"/>
          </w:placeholder>
          <w:dataBinding w:prefixMappings="xmlns:ns0='http://purl.org/dc/elements/1.1/' xmlns:ns1='http://schemas.openxmlformats.org/package/2006/metadata/core-properties' " w:xpath="/ns1:coreProperties[1]/ns1:category[1]" w:storeItemID="{6C3C8BC8-F283-45AE-878A-BAB7291924A1}"/>
          <w:text/>
        </w:sdtPr>
        <w:sdtEndPr/>
        <w:sdtContent>
          <w:r w:rsidR="00DE2AAB" w:rsidRPr="00861BB9">
            <w:rPr>
              <w:rFonts w:ascii="Tahoma" w:hAnsi="Tahoma" w:cs="Tahoma"/>
              <w:b/>
            </w:rPr>
            <w:t>Nº</w:t>
          </w:r>
          <w:proofErr w:type="spellEnd"/>
          <w:r w:rsidR="00DE2AAB" w:rsidRPr="00861BB9">
            <w:rPr>
              <w:rFonts w:ascii="Tahoma" w:hAnsi="Tahoma" w:cs="Tahoma"/>
              <w:b/>
            </w:rPr>
            <w:t xml:space="preserve"> EXP.: AB/2021/008</w:t>
          </w:r>
        </w:sdtContent>
      </w:sdt>
      <w:r w:rsidRPr="00861BB9">
        <w:rPr>
          <w:rFonts w:ascii="Tahoma" w:hAnsi="Tahoma" w:cs="Tahoma"/>
          <w:b/>
        </w:rPr>
        <w:t>)</w:t>
      </w:r>
    </w:p>
    <w:p w14:paraId="20C4E787" w14:textId="77777777" w:rsidR="0032435D" w:rsidRPr="0032435D" w:rsidRDefault="0032435D" w:rsidP="0032435D">
      <w:pPr>
        <w:spacing w:after="240" w:line="240" w:lineRule="auto"/>
        <w:jc w:val="both"/>
        <w:rPr>
          <w:rFonts w:ascii="Tahoma" w:hAnsi="Tahoma" w:cs="Tahoma"/>
        </w:rPr>
      </w:pPr>
    </w:p>
    <w:p w14:paraId="3CF2E489" w14:textId="77777777" w:rsidR="0032435D" w:rsidRPr="0032435D" w:rsidRDefault="0032435D" w:rsidP="0032435D">
      <w:pPr>
        <w:spacing w:after="240" w:line="240" w:lineRule="auto"/>
        <w:jc w:val="both"/>
        <w:rPr>
          <w:rFonts w:ascii="Tahoma" w:hAnsi="Tahoma" w:cs="Tahoma"/>
        </w:rPr>
      </w:pPr>
    </w:p>
    <w:sectPr w:rsidR="0032435D" w:rsidRPr="0032435D" w:rsidSect="00143DEE">
      <w:footerReference w:type="default" r:id="rId27"/>
      <w:pgSz w:w="11906" w:h="16838"/>
      <w:pgMar w:top="1417" w:right="1701" w:bottom="1417" w:left="1701" w:header="426" w:footer="69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482E6" w14:textId="77777777" w:rsidR="00066149" w:rsidRDefault="00066149" w:rsidP="00C17C90">
      <w:pPr>
        <w:spacing w:after="0" w:line="240" w:lineRule="auto"/>
      </w:pPr>
      <w:r>
        <w:separator/>
      </w:r>
    </w:p>
  </w:endnote>
  <w:endnote w:type="continuationSeparator" w:id="0">
    <w:p w14:paraId="2FCA68D9" w14:textId="77777777" w:rsidR="00066149" w:rsidRDefault="00066149" w:rsidP="00C17C90">
      <w:pPr>
        <w:spacing w:after="0" w:line="240" w:lineRule="auto"/>
      </w:pPr>
      <w:r>
        <w:continuationSeparator/>
      </w:r>
    </w:p>
  </w:endnote>
  <w:endnote w:type="continuationNotice" w:id="1">
    <w:p w14:paraId="4340C68B" w14:textId="77777777" w:rsidR="00066149" w:rsidRDefault="00066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reekS">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1C46" w14:textId="5094E50C" w:rsidR="005E2771" w:rsidRPr="00C12BC0" w:rsidRDefault="005E2771" w:rsidP="00C12BC0">
    <w:pPr>
      <w:pStyle w:val="Piedepgina"/>
      <w:tabs>
        <w:tab w:val="clear" w:pos="4252"/>
      </w:tabs>
      <w:jc w:val="both"/>
    </w:pPr>
    <w:r>
      <w:tab/>
    </w:r>
    <w:r>
      <w:fldChar w:fldCharType="begin"/>
    </w:r>
    <w:r>
      <w:instrText>PAGE   \* MERGEFORMAT</w:instrText>
    </w:r>
    <w:r>
      <w:fldChar w:fldCharType="separate"/>
    </w:r>
    <w:r>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E91D" w14:textId="30B8DB55" w:rsidR="005E2771" w:rsidRPr="00C12BC0" w:rsidRDefault="005E2771" w:rsidP="00C12BC0">
    <w:pPr>
      <w:pStyle w:val="Piedepgina"/>
      <w:tabs>
        <w:tab w:val="clear" w:pos="4252"/>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21B5" w14:textId="72E5FFFD" w:rsidR="005E2771" w:rsidRPr="00C12BC0" w:rsidRDefault="005E2771" w:rsidP="00C12BC0">
    <w:pPr>
      <w:pStyle w:val="Piedepgina"/>
      <w:tabs>
        <w:tab w:val="clear" w:pos="425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B395D" w14:textId="77777777" w:rsidR="00066149" w:rsidRDefault="00066149" w:rsidP="00C17C90">
      <w:pPr>
        <w:spacing w:after="0" w:line="240" w:lineRule="auto"/>
      </w:pPr>
      <w:r>
        <w:separator/>
      </w:r>
    </w:p>
  </w:footnote>
  <w:footnote w:type="continuationSeparator" w:id="0">
    <w:p w14:paraId="11460B48" w14:textId="77777777" w:rsidR="00066149" w:rsidRDefault="00066149" w:rsidP="00C17C90">
      <w:pPr>
        <w:spacing w:after="0" w:line="240" w:lineRule="auto"/>
      </w:pPr>
      <w:r>
        <w:continuationSeparator/>
      </w:r>
    </w:p>
  </w:footnote>
  <w:footnote w:type="continuationNotice" w:id="1">
    <w:p w14:paraId="6BAF3522" w14:textId="77777777" w:rsidR="00066149" w:rsidRDefault="000661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FBA5" w14:textId="77777777" w:rsidR="005E2771" w:rsidRDefault="005E2771">
    <w:pPr>
      <w:pStyle w:val="Encabezado"/>
    </w:pPr>
    <w:r>
      <w:rPr>
        <w:noProof/>
        <w:lang w:eastAsia="es-ES"/>
      </w:rPr>
      <w:drawing>
        <wp:inline distT="0" distB="0" distL="0" distR="0" wp14:anchorId="53B854F4" wp14:editId="619FFA3E">
          <wp:extent cx="1397000" cy="38925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389255"/>
                  </a:xfrm>
                  <a:prstGeom prst="rect">
                    <a:avLst/>
                  </a:prstGeom>
                  <a:noFill/>
                  <a:ln>
                    <a:noFill/>
                  </a:ln>
                </pic:spPr>
              </pic:pic>
            </a:graphicData>
          </a:graphic>
        </wp:inline>
      </w:drawing>
    </w:r>
  </w:p>
  <w:p w14:paraId="3240DC8F" w14:textId="77777777" w:rsidR="005E2771" w:rsidRDefault="005E27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251E"/>
    <w:multiLevelType w:val="hybridMultilevel"/>
    <w:tmpl w:val="8E747928"/>
    <w:lvl w:ilvl="0" w:tplc="548AB162">
      <w:start w:val="1"/>
      <w:numFmt w:val="decimal"/>
      <w:lvlText w:val="%1."/>
      <w:lvlJc w:val="left"/>
      <w:pPr>
        <w:ind w:left="720" w:hanging="360"/>
      </w:pPr>
      <w:rPr>
        <w:b w:val="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15:restartNumberingAfterBreak="0">
    <w:nsid w:val="041B3358"/>
    <w:multiLevelType w:val="hybridMultilevel"/>
    <w:tmpl w:val="9BC41B3A"/>
    <w:lvl w:ilvl="0" w:tplc="9E6AE3B8">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 w15:restartNumberingAfterBreak="0">
    <w:nsid w:val="0A9C2ECF"/>
    <w:multiLevelType w:val="multilevel"/>
    <w:tmpl w:val="A17CAF6A"/>
    <w:lvl w:ilvl="0">
      <w:start w:val="1"/>
      <w:numFmt w:val="lowerLetter"/>
      <w:lvlText w:val="%1)"/>
      <w:lvlJc w:val="left"/>
      <w:pPr>
        <w:ind w:left="1067" w:hanging="360"/>
      </w:pPr>
      <w:rPr>
        <w:rFonts w:ascii="Tahoma" w:eastAsiaTheme="minorHAnsi" w:hAnsi="Tahoma" w:cs="Tahoma"/>
        <w:sz w:val="20"/>
        <w:szCs w:val="20"/>
      </w:rPr>
    </w:lvl>
    <w:lvl w:ilvl="1">
      <w:start w:val="1"/>
      <w:numFmt w:val="lowerLetter"/>
      <w:lvlText w:val="%2)"/>
      <w:lvlJc w:val="left"/>
      <w:pPr>
        <w:ind w:left="1427" w:hanging="360"/>
      </w:pPr>
    </w:lvl>
    <w:lvl w:ilvl="2">
      <w:start w:val="1"/>
      <w:numFmt w:val="lowerRoman"/>
      <w:lvlText w:val="%3)"/>
      <w:lvlJc w:val="left"/>
      <w:pPr>
        <w:ind w:left="1787" w:hanging="360"/>
      </w:pPr>
    </w:lvl>
    <w:lvl w:ilvl="3">
      <w:start w:val="1"/>
      <w:numFmt w:val="decimal"/>
      <w:lvlText w:val="(%4)"/>
      <w:lvlJc w:val="left"/>
      <w:pPr>
        <w:ind w:left="2147" w:hanging="360"/>
      </w:pPr>
    </w:lvl>
    <w:lvl w:ilvl="4">
      <w:start w:val="1"/>
      <w:numFmt w:val="lowerLetter"/>
      <w:lvlText w:val="(%5)"/>
      <w:lvlJc w:val="left"/>
      <w:pPr>
        <w:ind w:left="2507" w:hanging="360"/>
      </w:pPr>
    </w:lvl>
    <w:lvl w:ilvl="5">
      <w:start w:val="1"/>
      <w:numFmt w:val="lowerRoman"/>
      <w:lvlText w:val="(%6)"/>
      <w:lvlJc w:val="left"/>
      <w:pPr>
        <w:ind w:left="2867" w:hanging="360"/>
      </w:pPr>
    </w:lvl>
    <w:lvl w:ilvl="6">
      <w:start w:val="1"/>
      <w:numFmt w:val="decimal"/>
      <w:lvlText w:val="%7."/>
      <w:lvlJc w:val="left"/>
      <w:pPr>
        <w:ind w:left="3227" w:hanging="360"/>
      </w:pPr>
    </w:lvl>
    <w:lvl w:ilvl="7">
      <w:start w:val="1"/>
      <w:numFmt w:val="lowerLetter"/>
      <w:lvlText w:val="%8."/>
      <w:lvlJc w:val="left"/>
      <w:pPr>
        <w:ind w:left="3587" w:hanging="360"/>
      </w:pPr>
    </w:lvl>
    <w:lvl w:ilvl="8">
      <w:start w:val="1"/>
      <w:numFmt w:val="lowerRoman"/>
      <w:lvlText w:val="%9."/>
      <w:lvlJc w:val="left"/>
      <w:pPr>
        <w:ind w:left="3947" w:hanging="360"/>
      </w:pPr>
    </w:lvl>
  </w:abstractNum>
  <w:abstractNum w:abstractNumId="3" w15:restartNumberingAfterBreak="0">
    <w:nsid w:val="11232649"/>
    <w:multiLevelType w:val="hybridMultilevel"/>
    <w:tmpl w:val="B86E03CE"/>
    <w:lvl w:ilvl="0" w:tplc="1CCAFA82">
      <w:start w:val="1"/>
      <w:numFmt w:val="upperLetter"/>
      <w:lvlText w:val="%1)"/>
      <w:lvlJc w:val="left"/>
      <w:pPr>
        <w:ind w:left="360" w:hanging="360"/>
      </w:pPr>
      <w:rPr>
        <w:rFonts w:hint="default"/>
        <w:b/>
        <w:color w:val="auto"/>
        <w:sz w:val="22"/>
      </w:rPr>
    </w:lvl>
    <w:lvl w:ilvl="1" w:tplc="04030019" w:tentative="1">
      <w:start w:val="1"/>
      <w:numFmt w:val="lowerLetter"/>
      <w:lvlText w:val="%2."/>
      <w:lvlJc w:val="left"/>
      <w:pPr>
        <w:ind w:left="1014" w:hanging="360"/>
      </w:pPr>
    </w:lvl>
    <w:lvl w:ilvl="2" w:tplc="0403001B" w:tentative="1">
      <w:start w:val="1"/>
      <w:numFmt w:val="lowerRoman"/>
      <w:lvlText w:val="%3."/>
      <w:lvlJc w:val="right"/>
      <w:pPr>
        <w:ind w:left="1734" w:hanging="180"/>
      </w:pPr>
    </w:lvl>
    <w:lvl w:ilvl="3" w:tplc="0403000F" w:tentative="1">
      <w:start w:val="1"/>
      <w:numFmt w:val="decimal"/>
      <w:lvlText w:val="%4."/>
      <w:lvlJc w:val="left"/>
      <w:pPr>
        <w:ind w:left="2454" w:hanging="360"/>
      </w:pPr>
    </w:lvl>
    <w:lvl w:ilvl="4" w:tplc="04030019" w:tentative="1">
      <w:start w:val="1"/>
      <w:numFmt w:val="lowerLetter"/>
      <w:lvlText w:val="%5."/>
      <w:lvlJc w:val="left"/>
      <w:pPr>
        <w:ind w:left="3174" w:hanging="360"/>
      </w:pPr>
    </w:lvl>
    <w:lvl w:ilvl="5" w:tplc="0403001B" w:tentative="1">
      <w:start w:val="1"/>
      <w:numFmt w:val="lowerRoman"/>
      <w:lvlText w:val="%6."/>
      <w:lvlJc w:val="right"/>
      <w:pPr>
        <w:ind w:left="3894" w:hanging="180"/>
      </w:pPr>
    </w:lvl>
    <w:lvl w:ilvl="6" w:tplc="0403000F" w:tentative="1">
      <w:start w:val="1"/>
      <w:numFmt w:val="decimal"/>
      <w:lvlText w:val="%7."/>
      <w:lvlJc w:val="left"/>
      <w:pPr>
        <w:ind w:left="4614" w:hanging="360"/>
      </w:pPr>
    </w:lvl>
    <w:lvl w:ilvl="7" w:tplc="04030019" w:tentative="1">
      <w:start w:val="1"/>
      <w:numFmt w:val="lowerLetter"/>
      <w:lvlText w:val="%8."/>
      <w:lvlJc w:val="left"/>
      <w:pPr>
        <w:ind w:left="5334" w:hanging="360"/>
      </w:pPr>
    </w:lvl>
    <w:lvl w:ilvl="8" w:tplc="0403001B" w:tentative="1">
      <w:start w:val="1"/>
      <w:numFmt w:val="lowerRoman"/>
      <w:lvlText w:val="%9."/>
      <w:lvlJc w:val="right"/>
      <w:pPr>
        <w:ind w:left="6054" w:hanging="180"/>
      </w:pPr>
    </w:lvl>
  </w:abstractNum>
  <w:abstractNum w:abstractNumId="4" w15:restartNumberingAfterBreak="0">
    <w:nsid w:val="119F3014"/>
    <w:multiLevelType w:val="hybridMultilevel"/>
    <w:tmpl w:val="71041B88"/>
    <w:lvl w:ilvl="0" w:tplc="701408AE">
      <w:start w:val="1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D62DB1"/>
    <w:multiLevelType w:val="hybridMultilevel"/>
    <w:tmpl w:val="825EB9EC"/>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15:restartNumberingAfterBreak="0">
    <w:nsid w:val="1A90322F"/>
    <w:multiLevelType w:val="hybridMultilevel"/>
    <w:tmpl w:val="44B09882"/>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A96A1A"/>
    <w:multiLevelType w:val="hybridMultilevel"/>
    <w:tmpl w:val="7C4CF71C"/>
    <w:lvl w:ilvl="0" w:tplc="FA04F390">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D7CF1"/>
    <w:multiLevelType w:val="hybridMultilevel"/>
    <w:tmpl w:val="20163D94"/>
    <w:lvl w:ilvl="0" w:tplc="62409A0A">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6C22A26"/>
    <w:multiLevelType w:val="hybridMultilevel"/>
    <w:tmpl w:val="68B417D8"/>
    <w:lvl w:ilvl="0" w:tplc="B5EEF7BA">
      <w:start w:val="2"/>
      <w:numFmt w:val="bullet"/>
      <w:lvlText w:val="-"/>
      <w:lvlJc w:val="left"/>
      <w:pPr>
        <w:ind w:left="1429" w:hanging="360"/>
      </w:pPr>
      <w:rPr>
        <w:rFonts w:ascii="Arial" w:eastAsia="Times New Roman" w:hAnsi="Arial" w:cs="Aria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2BC01AAD"/>
    <w:multiLevelType w:val="hybridMultilevel"/>
    <w:tmpl w:val="34AC3B28"/>
    <w:lvl w:ilvl="0" w:tplc="5FE09BF4">
      <w:start w:val="1"/>
      <w:numFmt w:val="bullet"/>
      <w:lvlText w:val="-"/>
      <w:lvlJc w:val="left"/>
      <w:pPr>
        <w:ind w:left="-327" w:hanging="360"/>
      </w:pPr>
      <w:rPr>
        <w:rFonts w:ascii="Bookman Old Style" w:eastAsiaTheme="minorHAnsi" w:hAnsi="Bookman Old Style" w:cs="Tahoma" w:hint="default"/>
      </w:rPr>
    </w:lvl>
    <w:lvl w:ilvl="1" w:tplc="0C0A0003">
      <w:start w:val="1"/>
      <w:numFmt w:val="bullet"/>
      <w:lvlText w:val="o"/>
      <w:lvlJc w:val="left"/>
      <w:pPr>
        <w:ind w:left="393" w:hanging="360"/>
      </w:pPr>
      <w:rPr>
        <w:rFonts w:ascii="Courier New" w:hAnsi="Courier New" w:cs="Courier New" w:hint="default"/>
      </w:rPr>
    </w:lvl>
    <w:lvl w:ilvl="2" w:tplc="0C0A0005">
      <w:start w:val="1"/>
      <w:numFmt w:val="bullet"/>
      <w:lvlText w:val=""/>
      <w:lvlJc w:val="left"/>
      <w:pPr>
        <w:ind w:left="1113" w:hanging="360"/>
      </w:pPr>
      <w:rPr>
        <w:rFonts w:ascii="Wingdings" w:hAnsi="Wingdings" w:hint="default"/>
      </w:rPr>
    </w:lvl>
    <w:lvl w:ilvl="3" w:tplc="0C0A0001" w:tentative="1">
      <w:start w:val="1"/>
      <w:numFmt w:val="bullet"/>
      <w:lvlText w:val=""/>
      <w:lvlJc w:val="left"/>
      <w:pPr>
        <w:ind w:left="1833" w:hanging="360"/>
      </w:pPr>
      <w:rPr>
        <w:rFonts w:ascii="Symbol" w:hAnsi="Symbol" w:hint="default"/>
      </w:rPr>
    </w:lvl>
    <w:lvl w:ilvl="4" w:tplc="0C0A0003" w:tentative="1">
      <w:start w:val="1"/>
      <w:numFmt w:val="bullet"/>
      <w:lvlText w:val="o"/>
      <w:lvlJc w:val="left"/>
      <w:pPr>
        <w:ind w:left="2553" w:hanging="360"/>
      </w:pPr>
      <w:rPr>
        <w:rFonts w:ascii="Courier New" w:hAnsi="Courier New" w:cs="Courier New" w:hint="default"/>
      </w:rPr>
    </w:lvl>
    <w:lvl w:ilvl="5" w:tplc="0C0A0005" w:tentative="1">
      <w:start w:val="1"/>
      <w:numFmt w:val="bullet"/>
      <w:lvlText w:val=""/>
      <w:lvlJc w:val="left"/>
      <w:pPr>
        <w:ind w:left="3273" w:hanging="360"/>
      </w:pPr>
      <w:rPr>
        <w:rFonts w:ascii="Wingdings" w:hAnsi="Wingdings" w:hint="default"/>
      </w:rPr>
    </w:lvl>
    <w:lvl w:ilvl="6" w:tplc="0C0A0001" w:tentative="1">
      <w:start w:val="1"/>
      <w:numFmt w:val="bullet"/>
      <w:lvlText w:val=""/>
      <w:lvlJc w:val="left"/>
      <w:pPr>
        <w:ind w:left="3993" w:hanging="360"/>
      </w:pPr>
      <w:rPr>
        <w:rFonts w:ascii="Symbol" w:hAnsi="Symbol" w:hint="default"/>
      </w:rPr>
    </w:lvl>
    <w:lvl w:ilvl="7" w:tplc="0C0A0003" w:tentative="1">
      <w:start w:val="1"/>
      <w:numFmt w:val="bullet"/>
      <w:lvlText w:val="o"/>
      <w:lvlJc w:val="left"/>
      <w:pPr>
        <w:ind w:left="4713" w:hanging="360"/>
      </w:pPr>
      <w:rPr>
        <w:rFonts w:ascii="Courier New" w:hAnsi="Courier New" w:cs="Courier New" w:hint="default"/>
      </w:rPr>
    </w:lvl>
    <w:lvl w:ilvl="8" w:tplc="0C0A0005" w:tentative="1">
      <w:start w:val="1"/>
      <w:numFmt w:val="bullet"/>
      <w:lvlText w:val=""/>
      <w:lvlJc w:val="left"/>
      <w:pPr>
        <w:ind w:left="5433" w:hanging="360"/>
      </w:pPr>
      <w:rPr>
        <w:rFonts w:ascii="Wingdings" w:hAnsi="Wingdings" w:hint="default"/>
      </w:rPr>
    </w:lvl>
  </w:abstractNum>
  <w:abstractNum w:abstractNumId="11" w15:restartNumberingAfterBreak="0">
    <w:nsid w:val="32A47C31"/>
    <w:multiLevelType w:val="hybridMultilevel"/>
    <w:tmpl w:val="92DC6B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212892"/>
    <w:multiLevelType w:val="hybridMultilevel"/>
    <w:tmpl w:val="240C5BDA"/>
    <w:lvl w:ilvl="0" w:tplc="04030005">
      <w:start w:val="1"/>
      <w:numFmt w:val="bullet"/>
      <w:lvlText w:val=""/>
      <w:lvlJc w:val="left"/>
      <w:pPr>
        <w:ind w:left="1429" w:hanging="360"/>
      </w:pPr>
      <w:rPr>
        <w:rFonts w:ascii="Wingdings" w:hAnsi="Wingdings" w:hint="default"/>
      </w:rPr>
    </w:lvl>
    <w:lvl w:ilvl="1" w:tplc="04030003">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3" w15:restartNumberingAfterBreak="0">
    <w:nsid w:val="3A5172C5"/>
    <w:multiLevelType w:val="hybridMultilevel"/>
    <w:tmpl w:val="8932EB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DDC6B37"/>
    <w:multiLevelType w:val="hybridMultilevel"/>
    <w:tmpl w:val="8E747928"/>
    <w:lvl w:ilvl="0" w:tplc="548AB162">
      <w:start w:val="1"/>
      <w:numFmt w:val="decimal"/>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3FF3070C"/>
    <w:multiLevelType w:val="hybridMultilevel"/>
    <w:tmpl w:val="D13C95E0"/>
    <w:lvl w:ilvl="0" w:tplc="1CF8BA8A">
      <w:start w:val="1"/>
      <w:numFmt w:val="upperLetter"/>
      <w:lvlText w:val="%1."/>
      <w:lvlJc w:val="left"/>
      <w:pPr>
        <w:ind w:left="1080" w:hanging="360"/>
      </w:pPr>
      <w:rPr>
        <w:b/>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00E2D7E"/>
    <w:multiLevelType w:val="hybridMultilevel"/>
    <w:tmpl w:val="0A002110"/>
    <w:lvl w:ilvl="0" w:tplc="0C0A0001">
      <w:start w:val="1"/>
      <w:numFmt w:val="bullet"/>
      <w:lvlText w:val=""/>
      <w:lvlJc w:val="left"/>
      <w:pPr>
        <w:ind w:left="1422" w:hanging="360"/>
      </w:pPr>
      <w:rPr>
        <w:rFonts w:ascii="Symbol" w:hAnsi="Symbol" w:hint="default"/>
      </w:rPr>
    </w:lvl>
    <w:lvl w:ilvl="1" w:tplc="0C0A0003" w:tentative="1">
      <w:start w:val="1"/>
      <w:numFmt w:val="bullet"/>
      <w:lvlText w:val="o"/>
      <w:lvlJc w:val="left"/>
      <w:pPr>
        <w:ind w:left="2142" w:hanging="360"/>
      </w:pPr>
      <w:rPr>
        <w:rFonts w:ascii="Courier New" w:hAnsi="Courier New" w:cs="Courier New" w:hint="default"/>
      </w:rPr>
    </w:lvl>
    <w:lvl w:ilvl="2" w:tplc="0C0A0005" w:tentative="1">
      <w:start w:val="1"/>
      <w:numFmt w:val="bullet"/>
      <w:lvlText w:val=""/>
      <w:lvlJc w:val="left"/>
      <w:pPr>
        <w:ind w:left="2862" w:hanging="360"/>
      </w:pPr>
      <w:rPr>
        <w:rFonts w:ascii="Wingdings" w:hAnsi="Wingdings" w:hint="default"/>
      </w:rPr>
    </w:lvl>
    <w:lvl w:ilvl="3" w:tplc="0C0A0001" w:tentative="1">
      <w:start w:val="1"/>
      <w:numFmt w:val="bullet"/>
      <w:lvlText w:val=""/>
      <w:lvlJc w:val="left"/>
      <w:pPr>
        <w:ind w:left="3582" w:hanging="360"/>
      </w:pPr>
      <w:rPr>
        <w:rFonts w:ascii="Symbol" w:hAnsi="Symbol" w:hint="default"/>
      </w:rPr>
    </w:lvl>
    <w:lvl w:ilvl="4" w:tplc="0C0A0003" w:tentative="1">
      <w:start w:val="1"/>
      <w:numFmt w:val="bullet"/>
      <w:lvlText w:val="o"/>
      <w:lvlJc w:val="left"/>
      <w:pPr>
        <w:ind w:left="4302" w:hanging="360"/>
      </w:pPr>
      <w:rPr>
        <w:rFonts w:ascii="Courier New" w:hAnsi="Courier New" w:cs="Courier New" w:hint="default"/>
      </w:rPr>
    </w:lvl>
    <w:lvl w:ilvl="5" w:tplc="0C0A0005" w:tentative="1">
      <w:start w:val="1"/>
      <w:numFmt w:val="bullet"/>
      <w:lvlText w:val=""/>
      <w:lvlJc w:val="left"/>
      <w:pPr>
        <w:ind w:left="5022" w:hanging="360"/>
      </w:pPr>
      <w:rPr>
        <w:rFonts w:ascii="Wingdings" w:hAnsi="Wingdings" w:hint="default"/>
      </w:rPr>
    </w:lvl>
    <w:lvl w:ilvl="6" w:tplc="0C0A0001" w:tentative="1">
      <w:start w:val="1"/>
      <w:numFmt w:val="bullet"/>
      <w:lvlText w:val=""/>
      <w:lvlJc w:val="left"/>
      <w:pPr>
        <w:ind w:left="5742" w:hanging="360"/>
      </w:pPr>
      <w:rPr>
        <w:rFonts w:ascii="Symbol" w:hAnsi="Symbol" w:hint="default"/>
      </w:rPr>
    </w:lvl>
    <w:lvl w:ilvl="7" w:tplc="0C0A0003" w:tentative="1">
      <w:start w:val="1"/>
      <w:numFmt w:val="bullet"/>
      <w:lvlText w:val="o"/>
      <w:lvlJc w:val="left"/>
      <w:pPr>
        <w:ind w:left="6462" w:hanging="360"/>
      </w:pPr>
      <w:rPr>
        <w:rFonts w:ascii="Courier New" w:hAnsi="Courier New" w:cs="Courier New" w:hint="default"/>
      </w:rPr>
    </w:lvl>
    <w:lvl w:ilvl="8" w:tplc="0C0A0005" w:tentative="1">
      <w:start w:val="1"/>
      <w:numFmt w:val="bullet"/>
      <w:lvlText w:val=""/>
      <w:lvlJc w:val="left"/>
      <w:pPr>
        <w:ind w:left="7182" w:hanging="360"/>
      </w:pPr>
      <w:rPr>
        <w:rFonts w:ascii="Wingdings" w:hAnsi="Wingdings" w:hint="default"/>
      </w:rPr>
    </w:lvl>
  </w:abstractNum>
  <w:abstractNum w:abstractNumId="17" w15:restartNumberingAfterBreak="0">
    <w:nsid w:val="4098511D"/>
    <w:multiLevelType w:val="hybridMultilevel"/>
    <w:tmpl w:val="73E2FEC8"/>
    <w:lvl w:ilvl="0" w:tplc="BD5AA5A6">
      <w:start w:val="3"/>
      <w:numFmt w:val="bullet"/>
      <w:lvlText w:val="-"/>
      <w:lvlJc w:val="left"/>
      <w:pPr>
        <w:ind w:left="371" w:hanging="360"/>
      </w:pPr>
      <w:rPr>
        <w:rFonts w:ascii="Tahoma" w:eastAsia="Calibri" w:hAnsi="Tahoma" w:cs="Tahoma" w:hint="default"/>
        <w:b/>
      </w:rPr>
    </w:lvl>
    <w:lvl w:ilvl="1" w:tplc="0C0A0003">
      <w:start w:val="1"/>
      <w:numFmt w:val="bullet"/>
      <w:lvlText w:val="o"/>
      <w:lvlJc w:val="left"/>
      <w:pPr>
        <w:ind w:left="1091" w:hanging="360"/>
      </w:pPr>
      <w:rPr>
        <w:rFonts w:ascii="Courier New" w:hAnsi="Courier New" w:cs="Courier New" w:hint="default"/>
      </w:rPr>
    </w:lvl>
    <w:lvl w:ilvl="2" w:tplc="0C0A0005" w:tentative="1">
      <w:start w:val="1"/>
      <w:numFmt w:val="bullet"/>
      <w:lvlText w:val=""/>
      <w:lvlJc w:val="left"/>
      <w:pPr>
        <w:ind w:left="1811" w:hanging="360"/>
      </w:pPr>
      <w:rPr>
        <w:rFonts w:ascii="Wingdings" w:hAnsi="Wingdings" w:hint="default"/>
      </w:rPr>
    </w:lvl>
    <w:lvl w:ilvl="3" w:tplc="0C0A0001" w:tentative="1">
      <w:start w:val="1"/>
      <w:numFmt w:val="bullet"/>
      <w:lvlText w:val=""/>
      <w:lvlJc w:val="left"/>
      <w:pPr>
        <w:ind w:left="2531" w:hanging="360"/>
      </w:pPr>
      <w:rPr>
        <w:rFonts w:ascii="Symbol" w:hAnsi="Symbol" w:hint="default"/>
      </w:rPr>
    </w:lvl>
    <w:lvl w:ilvl="4" w:tplc="0C0A0003" w:tentative="1">
      <w:start w:val="1"/>
      <w:numFmt w:val="bullet"/>
      <w:lvlText w:val="o"/>
      <w:lvlJc w:val="left"/>
      <w:pPr>
        <w:ind w:left="3251" w:hanging="360"/>
      </w:pPr>
      <w:rPr>
        <w:rFonts w:ascii="Courier New" w:hAnsi="Courier New" w:cs="Courier New" w:hint="default"/>
      </w:rPr>
    </w:lvl>
    <w:lvl w:ilvl="5" w:tplc="0C0A0005" w:tentative="1">
      <w:start w:val="1"/>
      <w:numFmt w:val="bullet"/>
      <w:lvlText w:val=""/>
      <w:lvlJc w:val="left"/>
      <w:pPr>
        <w:ind w:left="3971" w:hanging="360"/>
      </w:pPr>
      <w:rPr>
        <w:rFonts w:ascii="Wingdings" w:hAnsi="Wingdings" w:hint="default"/>
      </w:rPr>
    </w:lvl>
    <w:lvl w:ilvl="6" w:tplc="0C0A0001" w:tentative="1">
      <w:start w:val="1"/>
      <w:numFmt w:val="bullet"/>
      <w:lvlText w:val=""/>
      <w:lvlJc w:val="left"/>
      <w:pPr>
        <w:ind w:left="4691" w:hanging="360"/>
      </w:pPr>
      <w:rPr>
        <w:rFonts w:ascii="Symbol" w:hAnsi="Symbol" w:hint="default"/>
      </w:rPr>
    </w:lvl>
    <w:lvl w:ilvl="7" w:tplc="0C0A0003" w:tentative="1">
      <w:start w:val="1"/>
      <w:numFmt w:val="bullet"/>
      <w:lvlText w:val="o"/>
      <w:lvlJc w:val="left"/>
      <w:pPr>
        <w:ind w:left="5411" w:hanging="360"/>
      </w:pPr>
      <w:rPr>
        <w:rFonts w:ascii="Courier New" w:hAnsi="Courier New" w:cs="Courier New" w:hint="default"/>
      </w:rPr>
    </w:lvl>
    <w:lvl w:ilvl="8" w:tplc="0C0A0005" w:tentative="1">
      <w:start w:val="1"/>
      <w:numFmt w:val="bullet"/>
      <w:lvlText w:val=""/>
      <w:lvlJc w:val="left"/>
      <w:pPr>
        <w:ind w:left="6131" w:hanging="360"/>
      </w:pPr>
      <w:rPr>
        <w:rFonts w:ascii="Wingdings" w:hAnsi="Wingdings" w:hint="default"/>
      </w:rPr>
    </w:lvl>
  </w:abstractNum>
  <w:abstractNum w:abstractNumId="18" w15:restartNumberingAfterBreak="0">
    <w:nsid w:val="468400A4"/>
    <w:multiLevelType w:val="hybridMultilevel"/>
    <w:tmpl w:val="8D12628E"/>
    <w:lvl w:ilvl="0" w:tplc="0C0A000B">
      <w:start w:val="1"/>
      <w:numFmt w:val="bullet"/>
      <w:lvlText w:val=""/>
      <w:lvlJc w:val="left"/>
      <w:pPr>
        <w:ind w:left="1425" w:hanging="360"/>
      </w:pPr>
      <w:rPr>
        <w:rFonts w:ascii="Wingdings" w:hAnsi="Wingdings"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9" w15:restartNumberingAfterBreak="0">
    <w:nsid w:val="49517269"/>
    <w:multiLevelType w:val="hybridMultilevel"/>
    <w:tmpl w:val="8304ABFA"/>
    <w:lvl w:ilvl="0" w:tplc="3A44D3C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CA1600"/>
    <w:multiLevelType w:val="hybridMultilevel"/>
    <w:tmpl w:val="7444CA10"/>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B5827F9"/>
    <w:multiLevelType w:val="hybridMultilevel"/>
    <w:tmpl w:val="5FE657F4"/>
    <w:lvl w:ilvl="0" w:tplc="922649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AA6D77"/>
    <w:multiLevelType w:val="hybridMultilevel"/>
    <w:tmpl w:val="5CC4361C"/>
    <w:lvl w:ilvl="0" w:tplc="701408AE">
      <w:start w:val="1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D242711"/>
    <w:multiLevelType w:val="hybridMultilevel"/>
    <w:tmpl w:val="D3CE3150"/>
    <w:lvl w:ilvl="0" w:tplc="04030001">
      <w:start w:val="1"/>
      <w:numFmt w:val="bullet"/>
      <w:lvlText w:val=""/>
      <w:lvlJc w:val="left"/>
      <w:pPr>
        <w:ind w:left="795" w:hanging="360"/>
      </w:pPr>
      <w:rPr>
        <w:rFonts w:ascii="Symbol" w:hAnsi="Symbol" w:hint="default"/>
      </w:rPr>
    </w:lvl>
    <w:lvl w:ilvl="1" w:tplc="04030003" w:tentative="1">
      <w:start w:val="1"/>
      <w:numFmt w:val="bullet"/>
      <w:lvlText w:val="o"/>
      <w:lvlJc w:val="left"/>
      <w:pPr>
        <w:ind w:left="1515" w:hanging="360"/>
      </w:pPr>
      <w:rPr>
        <w:rFonts w:ascii="Courier New" w:hAnsi="Courier New" w:cs="Courier New" w:hint="default"/>
      </w:rPr>
    </w:lvl>
    <w:lvl w:ilvl="2" w:tplc="04030005" w:tentative="1">
      <w:start w:val="1"/>
      <w:numFmt w:val="bullet"/>
      <w:lvlText w:val=""/>
      <w:lvlJc w:val="left"/>
      <w:pPr>
        <w:ind w:left="2235" w:hanging="360"/>
      </w:pPr>
      <w:rPr>
        <w:rFonts w:ascii="Wingdings" w:hAnsi="Wingdings" w:hint="default"/>
      </w:rPr>
    </w:lvl>
    <w:lvl w:ilvl="3" w:tplc="04030001" w:tentative="1">
      <w:start w:val="1"/>
      <w:numFmt w:val="bullet"/>
      <w:lvlText w:val=""/>
      <w:lvlJc w:val="left"/>
      <w:pPr>
        <w:ind w:left="2955" w:hanging="360"/>
      </w:pPr>
      <w:rPr>
        <w:rFonts w:ascii="Symbol" w:hAnsi="Symbol" w:hint="default"/>
      </w:rPr>
    </w:lvl>
    <w:lvl w:ilvl="4" w:tplc="04030003" w:tentative="1">
      <w:start w:val="1"/>
      <w:numFmt w:val="bullet"/>
      <w:lvlText w:val="o"/>
      <w:lvlJc w:val="left"/>
      <w:pPr>
        <w:ind w:left="3675" w:hanging="360"/>
      </w:pPr>
      <w:rPr>
        <w:rFonts w:ascii="Courier New" w:hAnsi="Courier New" w:cs="Courier New" w:hint="default"/>
      </w:rPr>
    </w:lvl>
    <w:lvl w:ilvl="5" w:tplc="04030005" w:tentative="1">
      <w:start w:val="1"/>
      <w:numFmt w:val="bullet"/>
      <w:lvlText w:val=""/>
      <w:lvlJc w:val="left"/>
      <w:pPr>
        <w:ind w:left="4395" w:hanging="360"/>
      </w:pPr>
      <w:rPr>
        <w:rFonts w:ascii="Wingdings" w:hAnsi="Wingdings" w:hint="default"/>
      </w:rPr>
    </w:lvl>
    <w:lvl w:ilvl="6" w:tplc="04030001" w:tentative="1">
      <w:start w:val="1"/>
      <w:numFmt w:val="bullet"/>
      <w:lvlText w:val=""/>
      <w:lvlJc w:val="left"/>
      <w:pPr>
        <w:ind w:left="5115" w:hanging="360"/>
      </w:pPr>
      <w:rPr>
        <w:rFonts w:ascii="Symbol" w:hAnsi="Symbol" w:hint="default"/>
      </w:rPr>
    </w:lvl>
    <w:lvl w:ilvl="7" w:tplc="04030003" w:tentative="1">
      <w:start w:val="1"/>
      <w:numFmt w:val="bullet"/>
      <w:lvlText w:val="o"/>
      <w:lvlJc w:val="left"/>
      <w:pPr>
        <w:ind w:left="5835" w:hanging="360"/>
      </w:pPr>
      <w:rPr>
        <w:rFonts w:ascii="Courier New" w:hAnsi="Courier New" w:cs="Courier New" w:hint="default"/>
      </w:rPr>
    </w:lvl>
    <w:lvl w:ilvl="8" w:tplc="04030005" w:tentative="1">
      <w:start w:val="1"/>
      <w:numFmt w:val="bullet"/>
      <w:lvlText w:val=""/>
      <w:lvlJc w:val="left"/>
      <w:pPr>
        <w:ind w:left="6555" w:hanging="360"/>
      </w:pPr>
      <w:rPr>
        <w:rFonts w:ascii="Wingdings" w:hAnsi="Wingdings" w:hint="default"/>
      </w:rPr>
    </w:lvl>
  </w:abstractNum>
  <w:abstractNum w:abstractNumId="24" w15:restartNumberingAfterBreak="0">
    <w:nsid w:val="4F3A1A60"/>
    <w:multiLevelType w:val="hybridMultilevel"/>
    <w:tmpl w:val="2F646FF2"/>
    <w:lvl w:ilvl="0" w:tplc="AA3079AE">
      <w:start w:val="3"/>
      <w:numFmt w:val="bullet"/>
      <w:lvlText w:val="-"/>
      <w:lvlJc w:val="left"/>
      <w:pPr>
        <w:ind w:left="720" w:hanging="360"/>
      </w:pPr>
      <w:rPr>
        <w:rFonts w:ascii="Verdana" w:eastAsia="GreekS" w:hAnsi="Verdana" w:cs="Greek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0BD339F"/>
    <w:multiLevelType w:val="hybridMultilevel"/>
    <w:tmpl w:val="44B09882"/>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49A4FE5"/>
    <w:multiLevelType w:val="hybridMultilevel"/>
    <w:tmpl w:val="9BC41B3A"/>
    <w:lvl w:ilvl="0" w:tplc="9E6AE3B8">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58C9545A"/>
    <w:multiLevelType w:val="hybridMultilevel"/>
    <w:tmpl w:val="B12EAE0A"/>
    <w:lvl w:ilvl="0" w:tplc="0C0A0001">
      <w:start w:val="1"/>
      <w:numFmt w:val="bullet"/>
      <w:lvlText w:val=""/>
      <w:lvlJc w:val="left"/>
      <w:pPr>
        <w:ind w:left="928" w:hanging="360"/>
      </w:pPr>
      <w:rPr>
        <w:rFonts w:ascii="Symbol" w:hAnsi="Symbol" w:hint="default"/>
      </w:rPr>
    </w:lvl>
    <w:lvl w:ilvl="1" w:tplc="0C0A000B">
      <w:start w:val="1"/>
      <w:numFmt w:val="bullet"/>
      <w:lvlText w:val=""/>
      <w:lvlJc w:val="left"/>
      <w:pPr>
        <w:ind w:left="2145" w:hanging="360"/>
      </w:pPr>
      <w:rPr>
        <w:rFonts w:ascii="Wingdings" w:hAnsi="Wingdings"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8" w15:restartNumberingAfterBreak="0">
    <w:nsid w:val="58E64541"/>
    <w:multiLevelType w:val="hybridMultilevel"/>
    <w:tmpl w:val="7E54EE74"/>
    <w:lvl w:ilvl="0" w:tplc="EA426B22">
      <w:start w:val="2"/>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29" w15:restartNumberingAfterBreak="0">
    <w:nsid w:val="5B6F0526"/>
    <w:multiLevelType w:val="hybridMultilevel"/>
    <w:tmpl w:val="64847E78"/>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E4E2AC5"/>
    <w:multiLevelType w:val="hybridMultilevel"/>
    <w:tmpl w:val="17DCCCC0"/>
    <w:lvl w:ilvl="0" w:tplc="7EA6353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17E711A"/>
    <w:multiLevelType w:val="hybridMultilevel"/>
    <w:tmpl w:val="83362E42"/>
    <w:lvl w:ilvl="0" w:tplc="CD4C5F40">
      <w:numFmt w:val="bullet"/>
      <w:lvlText w:val="-"/>
      <w:lvlJc w:val="left"/>
      <w:pPr>
        <w:ind w:left="1425" w:hanging="360"/>
      </w:pPr>
      <w:rPr>
        <w:rFonts w:ascii="Times New Roman" w:eastAsia="Times New Roman" w:hAnsi="Times New Roman" w:cs="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2" w15:restartNumberingAfterBreak="0">
    <w:nsid w:val="65287C1B"/>
    <w:multiLevelType w:val="hybridMultilevel"/>
    <w:tmpl w:val="CCB0F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3733A9"/>
    <w:multiLevelType w:val="hybridMultilevel"/>
    <w:tmpl w:val="0CFC92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990DD2"/>
    <w:multiLevelType w:val="hybridMultilevel"/>
    <w:tmpl w:val="A852D6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69B35047"/>
    <w:multiLevelType w:val="hybridMultilevel"/>
    <w:tmpl w:val="7E40FED6"/>
    <w:lvl w:ilvl="0" w:tplc="0C0A000F">
      <w:start w:val="1"/>
      <w:numFmt w:val="decimal"/>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F6C5655"/>
    <w:multiLevelType w:val="hybridMultilevel"/>
    <w:tmpl w:val="9F54EC12"/>
    <w:lvl w:ilvl="0" w:tplc="04030001">
      <w:start w:val="1"/>
      <w:numFmt w:val="bullet"/>
      <w:lvlText w:val=""/>
      <w:lvlJc w:val="left"/>
      <w:pPr>
        <w:ind w:left="928" w:hanging="360"/>
      </w:pPr>
      <w:rPr>
        <w:rFonts w:ascii="Symbol" w:hAnsi="Symbol" w:hint="default"/>
      </w:rPr>
    </w:lvl>
    <w:lvl w:ilvl="1" w:tplc="04030003">
      <w:start w:val="1"/>
      <w:numFmt w:val="bullet"/>
      <w:lvlText w:val="o"/>
      <w:lvlJc w:val="left"/>
      <w:pPr>
        <w:ind w:left="1648" w:hanging="360"/>
      </w:pPr>
      <w:rPr>
        <w:rFonts w:ascii="Courier New" w:hAnsi="Courier New" w:cs="Courier New" w:hint="default"/>
      </w:rPr>
    </w:lvl>
    <w:lvl w:ilvl="2" w:tplc="04030005">
      <w:start w:val="1"/>
      <w:numFmt w:val="bullet"/>
      <w:lvlText w:val=""/>
      <w:lvlJc w:val="left"/>
      <w:pPr>
        <w:ind w:left="2368" w:hanging="360"/>
      </w:pPr>
      <w:rPr>
        <w:rFonts w:ascii="Wingdings" w:hAnsi="Wingdings" w:hint="default"/>
      </w:rPr>
    </w:lvl>
    <w:lvl w:ilvl="3" w:tplc="04030001">
      <w:start w:val="1"/>
      <w:numFmt w:val="bullet"/>
      <w:lvlText w:val=""/>
      <w:lvlJc w:val="left"/>
      <w:pPr>
        <w:ind w:left="3088" w:hanging="360"/>
      </w:pPr>
      <w:rPr>
        <w:rFonts w:ascii="Symbol" w:hAnsi="Symbol" w:hint="default"/>
      </w:rPr>
    </w:lvl>
    <w:lvl w:ilvl="4" w:tplc="04030003">
      <w:start w:val="1"/>
      <w:numFmt w:val="bullet"/>
      <w:lvlText w:val="o"/>
      <w:lvlJc w:val="left"/>
      <w:pPr>
        <w:ind w:left="3808" w:hanging="360"/>
      </w:pPr>
      <w:rPr>
        <w:rFonts w:ascii="Courier New" w:hAnsi="Courier New" w:cs="Courier New" w:hint="default"/>
      </w:rPr>
    </w:lvl>
    <w:lvl w:ilvl="5" w:tplc="04030005">
      <w:start w:val="1"/>
      <w:numFmt w:val="bullet"/>
      <w:lvlText w:val=""/>
      <w:lvlJc w:val="left"/>
      <w:pPr>
        <w:ind w:left="4528" w:hanging="360"/>
      </w:pPr>
      <w:rPr>
        <w:rFonts w:ascii="Wingdings" w:hAnsi="Wingdings" w:hint="default"/>
      </w:rPr>
    </w:lvl>
    <w:lvl w:ilvl="6" w:tplc="04030001">
      <w:start w:val="1"/>
      <w:numFmt w:val="bullet"/>
      <w:lvlText w:val=""/>
      <w:lvlJc w:val="left"/>
      <w:pPr>
        <w:ind w:left="5248" w:hanging="360"/>
      </w:pPr>
      <w:rPr>
        <w:rFonts w:ascii="Symbol" w:hAnsi="Symbol" w:hint="default"/>
      </w:rPr>
    </w:lvl>
    <w:lvl w:ilvl="7" w:tplc="04030003">
      <w:start w:val="1"/>
      <w:numFmt w:val="bullet"/>
      <w:lvlText w:val="o"/>
      <w:lvlJc w:val="left"/>
      <w:pPr>
        <w:ind w:left="5968" w:hanging="360"/>
      </w:pPr>
      <w:rPr>
        <w:rFonts w:ascii="Courier New" w:hAnsi="Courier New" w:cs="Courier New" w:hint="default"/>
      </w:rPr>
    </w:lvl>
    <w:lvl w:ilvl="8" w:tplc="04030005">
      <w:start w:val="1"/>
      <w:numFmt w:val="bullet"/>
      <w:lvlText w:val=""/>
      <w:lvlJc w:val="left"/>
      <w:pPr>
        <w:ind w:left="6688" w:hanging="360"/>
      </w:pPr>
      <w:rPr>
        <w:rFonts w:ascii="Wingdings" w:hAnsi="Wingdings" w:hint="default"/>
      </w:rPr>
    </w:lvl>
  </w:abstractNum>
  <w:abstractNum w:abstractNumId="37" w15:restartNumberingAfterBreak="0">
    <w:nsid w:val="701771AA"/>
    <w:multiLevelType w:val="hybridMultilevel"/>
    <w:tmpl w:val="934A1A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0275871"/>
    <w:multiLevelType w:val="multilevel"/>
    <w:tmpl w:val="6E9E28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326CFA"/>
    <w:multiLevelType w:val="hybridMultilevel"/>
    <w:tmpl w:val="236890CC"/>
    <w:lvl w:ilvl="0" w:tplc="0C0A0001">
      <w:start w:val="1"/>
      <w:numFmt w:val="bullet"/>
      <w:lvlText w:val=""/>
      <w:lvlJc w:val="left"/>
      <w:pPr>
        <w:ind w:left="1069" w:hanging="360"/>
      </w:pPr>
      <w:rPr>
        <w:rFonts w:ascii="Symbol" w:hAnsi="Symbol" w:hint="default"/>
        <w:b/>
      </w:rPr>
    </w:lvl>
    <w:lvl w:ilvl="1" w:tplc="DE340F76">
      <w:numFmt w:val="bullet"/>
      <w:lvlText w:val="-"/>
      <w:lvlJc w:val="left"/>
      <w:pPr>
        <w:ind w:left="2138" w:hanging="360"/>
      </w:pPr>
      <w:rPr>
        <w:rFonts w:ascii="Calibri" w:eastAsia="Times New Roman" w:hAnsi="Calibri" w:cstheme="minorHAnsi" w:hint="default"/>
      </w:rPr>
    </w:lvl>
    <w:lvl w:ilvl="2" w:tplc="0C0A0005">
      <w:start w:val="1"/>
      <w:numFmt w:val="bullet"/>
      <w:lvlText w:val=""/>
      <w:lvlJc w:val="left"/>
      <w:pPr>
        <w:ind w:left="2858" w:hanging="360"/>
      </w:pPr>
      <w:rPr>
        <w:rFonts w:ascii="Wingdings" w:hAnsi="Wingdings" w:hint="default"/>
      </w:rPr>
    </w:lvl>
    <w:lvl w:ilvl="3" w:tplc="0C0A0001">
      <w:start w:val="1"/>
      <w:numFmt w:val="bullet"/>
      <w:lvlText w:val=""/>
      <w:lvlJc w:val="left"/>
      <w:pPr>
        <w:ind w:left="3578" w:hanging="360"/>
      </w:pPr>
      <w:rPr>
        <w:rFonts w:ascii="Symbol" w:hAnsi="Symbol" w:hint="default"/>
      </w:rPr>
    </w:lvl>
    <w:lvl w:ilvl="4" w:tplc="0C0A0003">
      <w:start w:val="1"/>
      <w:numFmt w:val="bullet"/>
      <w:lvlText w:val="o"/>
      <w:lvlJc w:val="left"/>
      <w:pPr>
        <w:ind w:left="4298" w:hanging="360"/>
      </w:pPr>
      <w:rPr>
        <w:rFonts w:ascii="Courier New" w:hAnsi="Courier New" w:cs="Courier New" w:hint="default"/>
      </w:rPr>
    </w:lvl>
    <w:lvl w:ilvl="5" w:tplc="0C0A0005">
      <w:start w:val="1"/>
      <w:numFmt w:val="bullet"/>
      <w:lvlText w:val=""/>
      <w:lvlJc w:val="left"/>
      <w:pPr>
        <w:ind w:left="5018" w:hanging="360"/>
      </w:pPr>
      <w:rPr>
        <w:rFonts w:ascii="Wingdings" w:hAnsi="Wingdings" w:hint="default"/>
      </w:rPr>
    </w:lvl>
    <w:lvl w:ilvl="6" w:tplc="0C0A0001">
      <w:start w:val="1"/>
      <w:numFmt w:val="bullet"/>
      <w:lvlText w:val=""/>
      <w:lvlJc w:val="left"/>
      <w:pPr>
        <w:ind w:left="5738" w:hanging="360"/>
      </w:pPr>
      <w:rPr>
        <w:rFonts w:ascii="Symbol" w:hAnsi="Symbol" w:hint="default"/>
      </w:rPr>
    </w:lvl>
    <w:lvl w:ilvl="7" w:tplc="0C0A0003">
      <w:start w:val="1"/>
      <w:numFmt w:val="bullet"/>
      <w:lvlText w:val="o"/>
      <w:lvlJc w:val="left"/>
      <w:pPr>
        <w:ind w:left="6458" w:hanging="360"/>
      </w:pPr>
      <w:rPr>
        <w:rFonts w:ascii="Courier New" w:hAnsi="Courier New" w:cs="Courier New" w:hint="default"/>
      </w:rPr>
    </w:lvl>
    <w:lvl w:ilvl="8" w:tplc="0C0A0005">
      <w:start w:val="1"/>
      <w:numFmt w:val="bullet"/>
      <w:lvlText w:val=""/>
      <w:lvlJc w:val="left"/>
      <w:pPr>
        <w:ind w:left="7178" w:hanging="360"/>
      </w:pPr>
      <w:rPr>
        <w:rFonts w:ascii="Wingdings" w:hAnsi="Wingdings" w:hint="default"/>
      </w:rPr>
    </w:lvl>
  </w:abstractNum>
  <w:abstractNum w:abstractNumId="40" w15:restartNumberingAfterBreak="0">
    <w:nsid w:val="713C5E01"/>
    <w:multiLevelType w:val="hybridMultilevel"/>
    <w:tmpl w:val="EF38DC16"/>
    <w:lvl w:ilvl="0" w:tplc="D86ADCFA">
      <w:start w:val="20"/>
      <w:numFmt w:val="bullet"/>
      <w:lvlText w:val="-"/>
      <w:lvlJc w:val="left"/>
      <w:pPr>
        <w:ind w:left="673" w:hanging="360"/>
      </w:pPr>
      <w:rPr>
        <w:rFonts w:ascii="Tahoma" w:eastAsia="Times New Roman" w:hAnsi="Tahoma" w:cs="Tahoma" w:hint="default"/>
        <w:b/>
      </w:rPr>
    </w:lvl>
    <w:lvl w:ilvl="1" w:tplc="04030003">
      <w:start w:val="1"/>
      <w:numFmt w:val="bullet"/>
      <w:lvlText w:val="o"/>
      <w:lvlJc w:val="left"/>
      <w:pPr>
        <w:ind w:left="1393" w:hanging="360"/>
      </w:pPr>
      <w:rPr>
        <w:rFonts w:ascii="Courier New" w:hAnsi="Courier New" w:cs="Courier New" w:hint="default"/>
      </w:rPr>
    </w:lvl>
    <w:lvl w:ilvl="2" w:tplc="04030005">
      <w:start w:val="1"/>
      <w:numFmt w:val="bullet"/>
      <w:lvlText w:val=""/>
      <w:lvlJc w:val="left"/>
      <w:pPr>
        <w:ind w:left="2113" w:hanging="360"/>
      </w:pPr>
      <w:rPr>
        <w:rFonts w:ascii="Wingdings" w:hAnsi="Wingdings" w:hint="default"/>
      </w:rPr>
    </w:lvl>
    <w:lvl w:ilvl="3" w:tplc="04030001" w:tentative="1">
      <w:start w:val="1"/>
      <w:numFmt w:val="bullet"/>
      <w:lvlText w:val=""/>
      <w:lvlJc w:val="left"/>
      <w:pPr>
        <w:ind w:left="2833" w:hanging="360"/>
      </w:pPr>
      <w:rPr>
        <w:rFonts w:ascii="Symbol" w:hAnsi="Symbol" w:hint="default"/>
      </w:rPr>
    </w:lvl>
    <w:lvl w:ilvl="4" w:tplc="04030003" w:tentative="1">
      <w:start w:val="1"/>
      <w:numFmt w:val="bullet"/>
      <w:lvlText w:val="o"/>
      <w:lvlJc w:val="left"/>
      <w:pPr>
        <w:ind w:left="3553" w:hanging="360"/>
      </w:pPr>
      <w:rPr>
        <w:rFonts w:ascii="Courier New" w:hAnsi="Courier New" w:cs="Courier New" w:hint="default"/>
      </w:rPr>
    </w:lvl>
    <w:lvl w:ilvl="5" w:tplc="04030005" w:tentative="1">
      <w:start w:val="1"/>
      <w:numFmt w:val="bullet"/>
      <w:lvlText w:val=""/>
      <w:lvlJc w:val="left"/>
      <w:pPr>
        <w:ind w:left="4273" w:hanging="360"/>
      </w:pPr>
      <w:rPr>
        <w:rFonts w:ascii="Wingdings" w:hAnsi="Wingdings" w:hint="default"/>
      </w:rPr>
    </w:lvl>
    <w:lvl w:ilvl="6" w:tplc="04030001" w:tentative="1">
      <w:start w:val="1"/>
      <w:numFmt w:val="bullet"/>
      <w:lvlText w:val=""/>
      <w:lvlJc w:val="left"/>
      <w:pPr>
        <w:ind w:left="4993" w:hanging="360"/>
      </w:pPr>
      <w:rPr>
        <w:rFonts w:ascii="Symbol" w:hAnsi="Symbol" w:hint="default"/>
      </w:rPr>
    </w:lvl>
    <w:lvl w:ilvl="7" w:tplc="04030003" w:tentative="1">
      <w:start w:val="1"/>
      <w:numFmt w:val="bullet"/>
      <w:lvlText w:val="o"/>
      <w:lvlJc w:val="left"/>
      <w:pPr>
        <w:ind w:left="5713" w:hanging="360"/>
      </w:pPr>
      <w:rPr>
        <w:rFonts w:ascii="Courier New" w:hAnsi="Courier New" w:cs="Courier New" w:hint="default"/>
      </w:rPr>
    </w:lvl>
    <w:lvl w:ilvl="8" w:tplc="04030005" w:tentative="1">
      <w:start w:val="1"/>
      <w:numFmt w:val="bullet"/>
      <w:lvlText w:val=""/>
      <w:lvlJc w:val="left"/>
      <w:pPr>
        <w:ind w:left="6433" w:hanging="360"/>
      </w:pPr>
      <w:rPr>
        <w:rFonts w:ascii="Wingdings" w:hAnsi="Wingdings" w:hint="default"/>
      </w:rPr>
    </w:lvl>
  </w:abstractNum>
  <w:abstractNum w:abstractNumId="41" w15:restartNumberingAfterBreak="0">
    <w:nsid w:val="7CD7243B"/>
    <w:multiLevelType w:val="hybridMultilevel"/>
    <w:tmpl w:val="3F4E092E"/>
    <w:lvl w:ilvl="0" w:tplc="5FE09BF4">
      <w:start w:val="1"/>
      <w:numFmt w:val="bullet"/>
      <w:lvlText w:val="-"/>
      <w:lvlJc w:val="left"/>
      <w:pPr>
        <w:ind w:left="720" w:hanging="360"/>
      </w:pPr>
      <w:rPr>
        <w:rFonts w:ascii="Bookman Old Style" w:eastAsiaTheme="minorHAnsi" w:hAnsi="Bookman Old Style"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2" w15:restartNumberingAfterBreak="0">
    <w:nsid w:val="7EBD6168"/>
    <w:multiLevelType w:val="hybridMultilevel"/>
    <w:tmpl w:val="52F8590E"/>
    <w:lvl w:ilvl="0" w:tplc="CD4C5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5"/>
  </w:num>
  <w:num w:numId="4">
    <w:abstractNumId w:val="18"/>
  </w:num>
  <w:num w:numId="5">
    <w:abstractNumId w:val="42"/>
  </w:num>
  <w:num w:numId="6">
    <w:abstractNumId w:val="19"/>
  </w:num>
  <w:num w:numId="7">
    <w:abstractNumId w:val="31"/>
  </w:num>
  <w:num w:numId="8">
    <w:abstractNumId w:val="16"/>
  </w:num>
  <w:num w:numId="9">
    <w:abstractNumId w:val="8"/>
  </w:num>
  <w:num w:numId="10">
    <w:abstractNumId w:val="14"/>
  </w:num>
  <w:num w:numId="11">
    <w:abstractNumId w:val="15"/>
  </w:num>
  <w:num w:numId="12">
    <w:abstractNumId w:val="9"/>
  </w:num>
  <w:num w:numId="13">
    <w:abstractNumId w:val="12"/>
  </w:num>
  <w:num w:numId="14">
    <w:abstractNumId w:val="10"/>
  </w:num>
  <w:num w:numId="15">
    <w:abstractNumId w:val="23"/>
  </w:num>
  <w:num w:numId="16">
    <w:abstractNumId w:val="41"/>
  </w:num>
  <w:num w:numId="17">
    <w:abstractNumId w:val="37"/>
  </w:num>
  <w:num w:numId="18">
    <w:abstractNumId w:val="33"/>
  </w:num>
  <w:num w:numId="19">
    <w:abstractNumId w:val="2"/>
  </w:num>
  <w:num w:numId="20">
    <w:abstractNumId w:val="7"/>
  </w:num>
  <w:num w:numId="21">
    <w:abstractNumId w:val="27"/>
  </w:num>
  <w:num w:numId="22">
    <w:abstractNumId w:val="36"/>
  </w:num>
  <w:num w:numId="23">
    <w:abstractNumId w:val="32"/>
  </w:num>
  <w:num w:numId="24">
    <w:abstractNumId w:val="21"/>
  </w:num>
  <w:num w:numId="25">
    <w:abstractNumId w:val="40"/>
  </w:num>
  <w:num w:numId="26">
    <w:abstractNumId w:val="11"/>
  </w:num>
  <w:num w:numId="27">
    <w:abstractNumId w:val="4"/>
  </w:num>
  <w:num w:numId="28">
    <w:abstractNumId w:val="22"/>
  </w:num>
  <w:num w:numId="29">
    <w:abstractNumId w:val="30"/>
  </w:num>
  <w:num w:numId="30">
    <w:abstractNumId w:val="35"/>
  </w:num>
  <w:num w:numId="31">
    <w:abstractNumId w:val="25"/>
  </w:num>
  <w:num w:numId="32">
    <w:abstractNumId w:val="26"/>
  </w:num>
  <w:num w:numId="33">
    <w:abstractNumId w:val="17"/>
  </w:num>
  <w:num w:numId="34">
    <w:abstractNumId w:val="39"/>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3"/>
  </w:num>
  <w:num w:numId="38">
    <w:abstractNumId w:val="31"/>
  </w:num>
  <w:num w:numId="39">
    <w:abstractNumId w:val="24"/>
  </w:num>
  <w:num w:numId="4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
  </w:num>
  <w:num w:numId="45">
    <w:abstractNumId w:val="34"/>
  </w:num>
  <w:num w:numId="46">
    <w:abstractNumId w:val="20"/>
  </w:num>
  <w:num w:numId="47">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90"/>
    <w:rsid w:val="000001D5"/>
    <w:rsid w:val="00001BF5"/>
    <w:rsid w:val="00003A9D"/>
    <w:rsid w:val="000044F1"/>
    <w:rsid w:val="000046E9"/>
    <w:rsid w:val="0000528F"/>
    <w:rsid w:val="00005D48"/>
    <w:rsid w:val="00005F8A"/>
    <w:rsid w:val="00006280"/>
    <w:rsid w:val="00007AC9"/>
    <w:rsid w:val="00007DF7"/>
    <w:rsid w:val="0001169F"/>
    <w:rsid w:val="00011DE7"/>
    <w:rsid w:val="00012039"/>
    <w:rsid w:val="000123B5"/>
    <w:rsid w:val="000125B5"/>
    <w:rsid w:val="00012F98"/>
    <w:rsid w:val="00014B11"/>
    <w:rsid w:val="00014D4D"/>
    <w:rsid w:val="00014D90"/>
    <w:rsid w:val="00015C89"/>
    <w:rsid w:val="00017547"/>
    <w:rsid w:val="0002102F"/>
    <w:rsid w:val="00021F3C"/>
    <w:rsid w:val="00022167"/>
    <w:rsid w:val="00022A9F"/>
    <w:rsid w:val="0002316C"/>
    <w:rsid w:val="000235D0"/>
    <w:rsid w:val="000236AA"/>
    <w:rsid w:val="00027482"/>
    <w:rsid w:val="000303BB"/>
    <w:rsid w:val="000308B2"/>
    <w:rsid w:val="00030941"/>
    <w:rsid w:val="00031657"/>
    <w:rsid w:val="0003166B"/>
    <w:rsid w:val="0003304E"/>
    <w:rsid w:val="00033CE5"/>
    <w:rsid w:val="000343F0"/>
    <w:rsid w:val="000354F4"/>
    <w:rsid w:val="000355A4"/>
    <w:rsid w:val="0003606E"/>
    <w:rsid w:val="00036A14"/>
    <w:rsid w:val="000377BF"/>
    <w:rsid w:val="00037CCE"/>
    <w:rsid w:val="000407C3"/>
    <w:rsid w:val="00040C46"/>
    <w:rsid w:val="00040E47"/>
    <w:rsid w:val="00041526"/>
    <w:rsid w:val="00042423"/>
    <w:rsid w:val="0004348A"/>
    <w:rsid w:val="000437C9"/>
    <w:rsid w:val="00043EDC"/>
    <w:rsid w:val="0004400D"/>
    <w:rsid w:val="00044A12"/>
    <w:rsid w:val="00046CB7"/>
    <w:rsid w:val="00047358"/>
    <w:rsid w:val="000475B7"/>
    <w:rsid w:val="00047D69"/>
    <w:rsid w:val="00050FA1"/>
    <w:rsid w:val="0005151E"/>
    <w:rsid w:val="00051851"/>
    <w:rsid w:val="0005192D"/>
    <w:rsid w:val="00052482"/>
    <w:rsid w:val="00053900"/>
    <w:rsid w:val="000539B2"/>
    <w:rsid w:val="00053AB7"/>
    <w:rsid w:val="00053F7D"/>
    <w:rsid w:val="0005431E"/>
    <w:rsid w:val="000547BE"/>
    <w:rsid w:val="00054BF4"/>
    <w:rsid w:val="00054D8C"/>
    <w:rsid w:val="00054F93"/>
    <w:rsid w:val="00054FB9"/>
    <w:rsid w:val="00055004"/>
    <w:rsid w:val="000553A5"/>
    <w:rsid w:val="00055D55"/>
    <w:rsid w:val="00057288"/>
    <w:rsid w:val="000573DE"/>
    <w:rsid w:val="000600BE"/>
    <w:rsid w:val="00060107"/>
    <w:rsid w:val="00060388"/>
    <w:rsid w:val="00061009"/>
    <w:rsid w:val="000615B8"/>
    <w:rsid w:val="00061659"/>
    <w:rsid w:val="00061ADB"/>
    <w:rsid w:val="00061E0E"/>
    <w:rsid w:val="00062138"/>
    <w:rsid w:val="000633FE"/>
    <w:rsid w:val="000636DA"/>
    <w:rsid w:val="000637F6"/>
    <w:rsid w:val="0006390B"/>
    <w:rsid w:val="00063D25"/>
    <w:rsid w:val="00064C45"/>
    <w:rsid w:val="00064E47"/>
    <w:rsid w:val="000655A5"/>
    <w:rsid w:val="00066149"/>
    <w:rsid w:val="000670F8"/>
    <w:rsid w:val="00072CFA"/>
    <w:rsid w:val="00072D7B"/>
    <w:rsid w:val="000736F2"/>
    <w:rsid w:val="00073765"/>
    <w:rsid w:val="00073A8C"/>
    <w:rsid w:val="00073F54"/>
    <w:rsid w:val="000751A1"/>
    <w:rsid w:val="0007556F"/>
    <w:rsid w:val="00075C6A"/>
    <w:rsid w:val="00076696"/>
    <w:rsid w:val="000776CE"/>
    <w:rsid w:val="00077E9A"/>
    <w:rsid w:val="00080176"/>
    <w:rsid w:val="00080472"/>
    <w:rsid w:val="000805EB"/>
    <w:rsid w:val="00080657"/>
    <w:rsid w:val="00080D9B"/>
    <w:rsid w:val="00081132"/>
    <w:rsid w:val="0008129C"/>
    <w:rsid w:val="00081442"/>
    <w:rsid w:val="0008155A"/>
    <w:rsid w:val="00081846"/>
    <w:rsid w:val="00081ADF"/>
    <w:rsid w:val="00081B6D"/>
    <w:rsid w:val="00082168"/>
    <w:rsid w:val="000821BE"/>
    <w:rsid w:val="00083D17"/>
    <w:rsid w:val="00083EA8"/>
    <w:rsid w:val="00083F8C"/>
    <w:rsid w:val="00084050"/>
    <w:rsid w:val="00084A02"/>
    <w:rsid w:val="0008587A"/>
    <w:rsid w:val="00085E21"/>
    <w:rsid w:val="00086329"/>
    <w:rsid w:val="00087489"/>
    <w:rsid w:val="0008749F"/>
    <w:rsid w:val="00087F0E"/>
    <w:rsid w:val="00090230"/>
    <w:rsid w:val="000909B5"/>
    <w:rsid w:val="00090CAA"/>
    <w:rsid w:val="00091A4E"/>
    <w:rsid w:val="00094D54"/>
    <w:rsid w:val="00095412"/>
    <w:rsid w:val="00095E41"/>
    <w:rsid w:val="00095E5B"/>
    <w:rsid w:val="00096985"/>
    <w:rsid w:val="00097C9C"/>
    <w:rsid w:val="00097D92"/>
    <w:rsid w:val="000A0242"/>
    <w:rsid w:val="000A08FE"/>
    <w:rsid w:val="000A0E44"/>
    <w:rsid w:val="000A13FE"/>
    <w:rsid w:val="000A1814"/>
    <w:rsid w:val="000A28BF"/>
    <w:rsid w:val="000A2F1C"/>
    <w:rsid w:val="000A30F4"/>
    <w:rsid w:val="000A33DB"/>
    <w:rsid w:val="000A3BC9"/>
    <w:rsid w:val="000A3D6D"/>
    <w:rsid w:val="000A4DD4"/>
    <w:rsid w:val="000A502C"/>
    <w:rsid w:val="000A58DC"/>
    <w:rsid w:val="000A5B62"/>
    <w:rsid w:val="000A6196"/>
    <w:rsid w:val="000A6538"/>
    <w:rsid w:val="000A6B2E"/>
    <w:rsid w:val="000A6CB5"/>
    <w:rsid w:val="000A7242"/>
    <w:rsid w:val="000B2158"/>
    <w:rsid w:val="000B2744"/>
    <w:rsid w:val="000B2DC7"/>
    <w:rsid w:val="000B42F6"/>
    <w:rsid w:val="000B46BA"/>
    <w:rsid w:val="000B4785"/>
    <w:rsid w:val="000B4EC9"/>
    <w:rsid w:val="000B5BD6"/>
    <w:rsid w:val="000B6BD7"/>
    <w:rsid w:val="000B6E58"/>
    <w:rsid w:val="000B7B0E"/>
    <w:rsid w:val="000C14DD"/>
    <w:rsid w:val="000C1583"/>
    <w:rsid w:val="000C2338"/>
    <w:rsid w:val="000C27A0"/>
    <w:rsid w:val="000C3135"/>
    <w:rsid w:val="000C329F"/>
    <w:rsid w:val="000C3A4A"/>
    <w:rsid w:val="000C40BB"/>
    <w:rsid w:val="000C477F"/>
    <w:rsid w:val="000C4F90"/>
    <w:rsid w:val="000C5D25"/>
    <w:rsid w:val="000C60CF"/>
    <w:rsid w:val="000C6EFE"/>
    <w:rsid w:val="000C7708"/>
    <w:rsid w:val="000C7894"/>
    <w:rsid w:val="000C7C5D"/>
    <w:rsid w:val="000D0C73"/>
    <w:rsid w:val="000D127C"/>
    <w:rsid w:val="000D1677"/>
    <w:rsid w:val="000D1B91"/>
    <w:rsid w:val="000D1D10"/>
    <w:rsid w:val="000D232C"/>
    <w:rsid w:val="000D2A70"/>
    <w:rsid w:val="000D2E24"/>
    <w:rsid w:val="000D39CF"/>
    <w:rsid w:val="000D3B74"/>
    <w:rsid w:val="000D405C"/>
    <w:rsid w:val="000D5784"/>
    <w:rsid w:val="000D5998"/>
    <w:rsid w:val="000D7DE5"/>
    <w:rsid w:val="000D7DF4"/>
    <w:rsid w:val="000D7FE9"/>
    <w:rsid w:val="000E071D"/>
    <w:rsid w:val="000E1681"/>
    <w:rsid w:val="000E2066"/>
    <w:rsid w:val="000E32A9"/>
    <w:rsid w:val="000E49E3"/>
    <w:rsid w:val="000E4FB8"/>
    <w:rsid w:val="000E6ED8"/>
    <w:rsid w:val="000E704B"/>
    <w:rsid w:val="000E771C"/>
    <w:rsid w:val="000E780F"/>
    <w:rsid w:val="000E7CF2"/>
    <w:rsid w:val="000F0575"/>
    <w:rsid w:val="000F05F2"/>
    <w:rsid w:val="000F2CD9"/>
    <w:rsid w:val="000F37B8"/>
    <w:rsid w:val="000F3BFD"/>
    <w:rsid w:val="000F3FEF"/>
    <w:rsid w:val="000F4450"/>
    <w:rsid w:val="000F4E39"/>
    <w:rsid w:val="000F4F4B"/>
    <w:rsid w:val="000F5C2E"/>
    <w:rsid w:val="000F6C6D"/>
    <w:rsid w:val="000F75EB"/>
    <w:rsid w:val="001005C4"/>
    <w:rsid w:val="001008D8"/>
    <w:rsid w:val="00100B69"/>
    <w:rsid w:val="00100EE6"/>
    <w:rsid w:val="0010114F"/>
    <w:rsid w:val="0010162F"/>
    <w:rsid w:val="00101767"/>
    <w:rsid w:val="0010188D"/>
    <w:rsid w:val="00102141"/>
    <w:rsid w:val="001022E3"/>
    <w:rsid w:val="00102CAB"/>
    <w:rsid w:val="00102D89"/>
    <w:rsid w:val="00104257"/>
    <w:rsid w:val="00104776"/>
    <w:rsid w:val="00104C07"/>
    <w:rsid w:val="00104E73"/>
    <w:rsid w:val="00105E0A"/>
    <w:rsid w:val="00105E27"/>
    <w:rsid w:val="00106128"/>
    <w:rsid w:val="001062CF"/>
    <w:rsid w:val="0010639A"/>
    <w:rsid w:val="001063F0"/>
    <w:rsid w:val="00106453"/>
    <w:rsid w:val="001064CE"/>
    <w:rsid w:val="001064DD"/>
    <w:rsid w:val="001067CD"/>
    <w:rsid w:val="001069EB"/>
    <w:rsid w:val="00106D67"/>
    <w:rsid w:val="0011008E"/>
    <w:rsid w:val="00110C4A"/>
    <w:rsid w:val="001110E4"/>
    <w:rsid w:val="001121C3"/>
    <w:rsid w:val="00114BD7"/>
    <w:rsid w:val="00114D92"/>
    <w:rsid w:val="00115BF0"/>
    <w:rsid w:val="00115E50"/>
    <w:rsid w:val="00115EF0"/>
    <w:rsid w:val="00115F9F"/>
    <w:rsid w:val="0011625D"/>
    <w:rsid w:val="001166F3"/>
    <w:rsid w:val="001166F5"/>
    <w:rsid w:val="00116CA0"/>
    <w:rsid w:val="00117022"/>
    <w:rsid w:val="00117C9C"/>
    <w:rsid w:val="00117FE6"/>
    <w:rsid w:val="0012086C"/>
    <w:rsid w:val="001216A9"/>
    <w:rsid w:val="00121719"/>
    <w:rsid w:val="00121C47"/>
    <w:rsid w:val="00121D2C"/>
    <w:rsid w:val="00122807"/>
    <w:rsid w:val="00123C1B"/>
    <w:rsid w:val="00125768"/>
    <w:rsid w:val="00125E6A"/>
    <w:rsid w:val="0012641F"/>
    <w:rsid w:val="00126989"/>
    <w:rsid w:val="001275AC"/>
    <w:rsid w:val="001279AE"/>
    <w:rsid w:val="00127D80"/>
    <w:rsid w:val="0013013A"/>
    <w:rsid w:val="001314EA"/>
    <w:rsid w:val="001317AD"/>
    <w:rsid w:val="00131B8E"/>
    <w:rsid w:val="001324A3"/>
    <w:rsid w:val="0013296F"/>
    <w:rsid w:val="00132C4D"/>
    <w:rsid w:val="00132D2B"/>
    <w:rsid w:val="00133A3F"/>
    <w:rsid w:val="001353B0"/>
    <w:rsid w:val="001354CD"/>
    <w:rsid w:val="00135661"/>
    <w:rsid w:val="00135764"/>
    <w:rsid w:val="00136616"/>
    <w:rsid w:val="001377FE"/>
    <w:rsid w:val="001408CB"/>
    <w:rsid w:val="00141A4B"/>
    <w:rsid w:val="00141BDB"/>
    <w:rsid w:val="00141C3B"/>
    <w:rsid w:val="00141E3B"/>
    <w:rsid w:val="00141FB9"/>
    <w:rsid w:val="001422F3"/>
    <w:rsid w:val="001424A2"/>
    <w:rsid w:val="00142EFD"/>
    <w:rsid w:val="00143CA7"/>
    <w:rsid w:val="00143DEE"/>
    <w:rsid w:val="00144358"/>
    <w:rsid w:val="001449BB"/>
    <w:rsid w:val="0014574D"/>
    <w:rsid w:val="00145B0A"/>
    <w:rsid w:val="00145CC7"/>
    <w:rsid w:val="00146DC6"/>
    <w:rsid w:val="00146F69"/>
    <w:rsid w:val="001477FE"/>
    <w:rsid w:val="001479D3"/>
    <w:rsid w:val="00147A7E"/>
    <w:rsid w:val="00147E89"/>
    <w:rsid w:val="001509CE"/>
    <w:rsid w:val="00150EEE"/>
    <w:rsid w:val="00151D23"/>
    <w:rsid w:val="00151FA6"/>
    <w:rsid w:val="00152239"/>
    <w:rsid w:val="001524E4"/>
    <w:rsid w:val="00152D89"/>
    <w:rsid w:val="0015322B"/>
    <w:rsid w:val="0015334E"/>
    <w:rsid w:val="00153624"/>
    <w:rsid w:val="001538DC"/>
    <w:rsid w:val="00153FA5"/>
    <w:rsid w:val="00154199"/>
    <w:rsid w:val="00154456"/>
    <w:rsid w:val="00154593"/>
    <w:rsid w:val="001548DE"/>
    <w:rsid w:val="00155660"/>
    <w:rsid w:val="0015600F"/>
    <w:rsid w:val="0015608F"/>
    <w:rsid w:val="001561D5"/>
    <w:rsid w:val="00156BD8"/>
    <w:rsid w:val="00156CFE"/>
    <w:rsid w:val="00157BF3"/>
    <w:rsid w:val="00160140"/>
    <w:rsid w:val="00160904"/>
    <w:rsid w:val="00161303"/>
    <w:rsid w:val="00164AC2"/>
    <w:rsid w:val="0016529B"/>
    <w:rsid w:val="00167C7C"/>
    <w:rsid w:val="00170280"/>
    <w:rsid w:val="001705BB"/>
    <w:rsid w:val="001708B7"/>
    <w:rsid w:val="00170B0A"/>
    <w:rsid w:val="00171847"/>
    <w:rsid w:val="00171CA9"/>
    <w:rsid w:val="00172CD5"/>
    <w:rsid w:val="00173325"/>
    <w:rsid w:val="00174520"/>
    <w:rsid w:val="00174933"/>
    <w:rsid w:val="00175803"/>
    <w:rsid w:val="00175DE1"/>
    <w:rsid w:val="00176C49"/>
    <w:rsid w:val="00176CA3"/>
    <w:rsid w:val="00176DFF"/>
    <w:rsid w:val="00177718"/>
    <w:rsid w:val="001806FE"/>
    <w:rsid w:val="00181AC1"/>
    <w:rsid w:val="0018263F"/>
    <w:rsid w:val="001827F9"/>
    <w:rsid w:val="00182D59"/>
    <w:rsid w:val="00183358"/>
    <w:rsid w:val="001836BE"/>
    <w:rsid w:val="00183AAA"/>
    <w:rsid w:val="00183C7F"/>
    <w:rsid w:val="00184818"/>
    <w:rsid w:val="00184879"/>
    <w:rsid w:val="00184B37"/>
    <w:rsid w:val="001853DC"/>
    <w:rsid w:val="0018621A"/>
    <w:rsid w:val="001865CA"/>
    <w:rsid w:val="00187DFB"/>
    <w:rsid w:val="001911DA"/>
    <w:rsid w:val="00191E41"/>
    <w:rsid w:val="001920C5"/>
    <w:rsid w:val="00192846"/>
    <w:rsid w:val="0019345A"/>
    <w:rsid w:val="0019388A"/>
    <w:rsid w:val="00195762"/>
    <w:rsid w:val="0019638D"/>
    <w:rsid w:val="00196C9D"/>
    <w:rsid w:val="0019767D"/>
    <w:rsid w:val="001A0C29"/>
    <w:rsid w:val="001A0F3D"/>
    <w:rsid w:val="001A1A70"/>
    <w:rsid w:val="001A2164"/>
    <w:rsid w:val="001A231C"/>
    <w:rsid w:val="001A3012"/>
    <w:rsid w:val="001A3089"/>
    <w:rsid w:val="001A3C4A"/>
    <w:rsid w:val="001A470D"/>
    <w:rsid w:val="001A4D8C"/>
    <w:rsid w:val="001A536B"/>
    <w:rsid w:val="001A5AC5"/>
    <w:rsid w:val="001A5C63"/>
    <w:rsid w:val="001A6743"/>
    <w:rsid w:val="001A7391"/>
    <w:rsid w:val="001A7A30"/>
    <w:rsid w:val="001A7CDE"/>
    <w:rsid w:val="001A7CEA"/>
    <w:rsid w:val="001A7DE5"/>
    <w:rsid w:val="001B103C"/>
    <w:rsid w:val="001B1863"/>
    <w:rsid w:val="001B1915"/>
    <w:rsid w:val="001B1FF9"/>
    <w:rsid w:val="001B34C1"/>
    <w:rsid w:val="001B3F0B"/>
    <w:rsid w:val="001B5E69"/>
    <w:rsid w:val="001B5F55"/>
    <w:rsid w:val="001B6724"/>
    <w:rsid w:val="001B6C3B"/>
    <w:rsid w:val="001B6DEA"/>
    <w:rsid w:val="001B6E96"/>
    <w:rsid w:val="001C0038"/>
    <w:rsid w:val="001C048F"/>
    <w:rsid w:val="001C0999"/>
    <w:rsid w:val="001C13CA"/>
    <w:rsid w:val="001C1621"/>
    <w:rsid w:val="001C1662"/>
    <w:rsid w:val="001C1C05"/>
    <w:rsid w:val="001C1E16"/>
    <w:rsid w:val="001C26F4"/>
    <w:rsid w:val="001C271B"/>
    <w:rsid w:val="001C28B0"/>
    <w:rsid w:val="001C2CF3"/>
    <w:rsid w:val="001C3624"/>
    <w:rsid w:val="001C38AE"/>
    <w:rsid w:val="001C3C1D"/>
    <w:rsid w:val="001C4721"/>
    <w:rsid w:val="001C4EE5"/>
    <w:rsid w:val="001C5144"/>
    <w:rsid w:val="001C5B24"/>
    <w:rsid w:val="001C7855"/>
    <w:rsid w:val="001C7F40"/>
    <w:rsid w:val="001D00BF"/>
    <w:rsid w:val="001D0496"/>
    <w:rsid w:val="001D05E3"/>
    <w:rsid w:val="001D0790"/>
    <w:rsid w:val="001D0BE4"/>
    <w:rsid w:val="001D0C4B"/>
    <w:rsid w:val="001D0E11"/>
    <w:rsid w:val="001D2D19"/>
    <w:rsid w:val="001D2E1D"/>
    <w:rsid w:val="001D3E2B"/>
    <w:rsid w:val="001D517D"/>
    <w:rsid w:val="001D53BE"/>
    <w:rsid w:val="001D554C"/>
    <w:rsid w:val="001D6C55"/>
    <w:rsid w:val="001D6E7F"/>
    <w:rsid w:val="001D7045"/>
    <w:rsid w:val="001D721E"/>
    <w:rsid w:val="001E024C"/>
    <w:rsid w:val="001E1097"/>
    <w:rsid w:val="001E151C"/>
    <w:rsid w:val="001E1AB9"/>
    <w:rsid w:val="001E1CDC"/>
    <w:rsid w:val="001E23A4"/>
    <w:rsid w:val="001E2764"/>
    <w:rsid w:val="001E329D"/>
    <w:rsid w:val="001E34D5"/>
    <w:rsid w:val="001E41B0"/>
    <w:rsid w:val="001E4F81"/>
    <w:rsid w:val="001E60E1"/>
    <w:rsid w:val="001E66DA"/>
    <w:rsid w:val="001E6CE6"/>
    <w:rsid w:val="001E700E"/>
    <w:rsid w:val="001F0916"/>
    <w:rsid w:val="001F0EC5"/>
    <w:rsid w:val="001F0F31"/>
    <w:rsid w:val="001F1C4D"/>
    <w:rsid w:val="001F1EEB"/>
    <w:rsid w:val="001F20A7"/>
    <w:rsid w:val="001F2616"/>
    <w:rsid w:val="001F330E"/>
    <w:rsid w:val="001F443C"/>
    <w:rsid w:val="001F4EA3"/>
    <w:rsid w:val="001F5071"/>
    <w:rsid w:val="001F530F"/>
    <w:rsid w:val="001F629A"/>
    <w:rsid w:val="001F63C0"/>
    <w:rsid w:val="001F644A"/>
    <w:rsid w:val="001F6B4F"/>
    <w:rsid w:val="001F71F4"/>
    <w:rsid w:val="00200279"/>
    <w:rsid w:val="002006CB"/>
    <w:rsid w:val="00200982"/>
    <w:rsid w:val="00200D25"/>
    <w:rsid w:val="002018CF"/>
    <w:rsid w:val="0020229B"/>
    <w:rsid w:val="00202B32"/>
    <w:rsid w:val="002030A2"/>
    <w:rsid w:val="00203A8B"/>
    <w:rsid w:val="00204134"/>
    <w:rsid w:val="00204C30"/>
    <w:rsid w:val="00205364"/>
    <w:rsid w:val="002054AC"/>
    <w:rsid w:val="00205534"/>
    <w:rsid w:val="00205B4B"/>
    <w:rsid w:val="00205C9A"/>
    <w:rsid w:val="00206036"/>
    <w:rsid w:val="002061B9"/>
    <w:rsid w:val="002069AE"/>
    <w:rsid w:val="00206FF2"/>
    <w:rsid w:val="002073BB"/>
    <w:rsid w:val="002079C0"/>
    <w:rsid w:val="00210348"/>
    <w:rsid w:val="0021060C"/>
    <w:rsid w:val="00210CD9"/>
    <w:rsid w:val="00210D3A"/>
    <w:rsid w:val="00210FCD"/>
    <w:rsid w:val="0021109F"/>
    <w:rsid w:val="0021128E"/>
    <w:rsid w:val="002118B2"/>
    <w:rsid w:val="00212E87"/>
    <w:rsid w:val="00213F71"/>
    <w:rsid w:val="0021418D"/>
    <w:rsid w:val="002155B1"/>
    <w:rsid w:val="002155D6"/>
    <w:rsid w:val="00215DE1"/>
    <w:rsid w:val="00216D9D"/>
    <w:rsid w:val="00216E40"/>
    <w:rsid w:val="00216FAF"/>
    <w:rsid w:val="00217118"/>
    <w:rsid w:val="00217B8D"/>
    <w:rsid w:val="00220B8B"/>
    <w:rsid w:val="002215A9"/>
    <w:rsid w:val="002216FE"/>
    <w:rsid w:val="00221F8C"/>
    <w:rsid w:val="002225AB"/>
    <w:rsid w:val="002228A4"/>
    <w:rsid w:val="00222973"/>
    <w:rsid w:val="0022330F"/>
    <w:rsid w:val="002242F2"/>
    <w:rsid w:val="00224427"/>
    <w:rsid w:val="00224A7A"/>
    <w:rsid w:val="00224C8D"/>
    <w:rsid w:val="00225323"/>
    <w:rsid w:val="00225C2A"/>
    <w:rsid w:val="00225CB3"/>
    <w:rsid w:val="00226024"/>
    <w:rsid w:val="0022615A"/>
    <w:rsid w:val="002269DD"/>
    <w:rsid w:val="00226D20"/>
    <w:rsid w:val="002273C0"/>
    <w:rsid w:val="00227CE5"/>
    <w:rsid w:val="00227E54"/>
    <w:rsid w:val="0023000F"/>
    <w:rsid w:val="0023017A"/>
    <w:rsid w:val="00230527"/>
    <w:rsid w:val="00230FA4"/>
    <w:rsid w:val="00231BF8"/>
    <w:rsid w:val="002341A0"/>
    <w:rsid w:val="00235EED"/>
    <w:rsid w:val="00237C0E"/>
    <w:rsid w:val="00237D9A"/>
    <w:rsid w:val="00240034"/>
    <w:rsid w:val="0024023E"/>
    <w:rsid w:val="00240422"/>
    <w:rsid w:val="0024108C"/>
    <w:rsid w:val="00241C44"/>
    <w:rsid w:val="00241CBA"/>
    <w:rsid w:val="0024331D"/>
    <w:rsid w:val="00243A0B"/>
    <w:rsid w:val="00243A84"/>
    <w:rsid w:val="0024427B"/>
    <w:rsid w:val="00244B29"/>
    <w:rsid w:val="00244E86"/>
    <w:rsid w:val="0024556F"/>
    <w:rsid w:val="002456A8"/>
    <w:rsid w:val="00245A47"/>
    <w:rsid w:val="00246397"/>
    <w:rsid w:val="00246584"/>
    <w:rsid w:val="00246947"/>
    <w:rsid w:val="00246FAA"/>
    <w:rsid w:val="0025038E"/>
    <w:rsid w:val="00250BC6"/>
    <w:rsid w:val="0025198C"/>
    <w:rsid w:val="0025352D"/>
    <w:rsid w:val="00254A86"/>
    <w:rsid w:val="002562AE"/>
    <w:rsid w:val="00256501"/>
    <w:rsid w:val="00257148"/>
    <w:rsid w:val="00257159"/>
    <w:rsid w:val="00257884"/>
    <w:rsid w:val="002578E6"/>
    <w:rsid w:val="002600B2"/>
    <w:rsid w:val="00261280"/>
    <w:rsid w:val="0026131D"/>
    <w:rsid w:val="00262213"/>
    <w:rsid w:val="00262352"/>
    <w:rsid w:val="0026241C"/>
    <w:rsid w:val="0026325D"/>
    <w:rsid w:val="00263D45"/>
    <w:rsid w:val="00263F3D"/>
    <w:rsid w:val="002645D4"/>
    <w:rsid w:val="00264E9B"/>
    <w:rsid w:val="0026589A"/>
    <w:rsid w:val="00265987"/>
    <w:rsid w:val="00265D95"/>
    <w:rsid w:val="002665D0"/>
    <w:rsid w:val="0026750D"/>
    <w:rsid w:val="00267BB9"/>
    <w:rsid w:val="00267D3C"/>
    <w:rsid w:val="002704E6"/>
    <w:rsid w:val="0027052B"/>
    <w:rsid w:val="00270D22"/>
    <w:rsid w:val="002711DD"/>
    <w:rsid w:val="00271CD7"/>
    <w:rsid w:val="00271DD9"/>
    <w:rsid w:val="00272360"/>
    <w:rsid w:val="00272F93"/>
    <w:rsid w:val="002738BA"/>
    <w:rsid w:val="0027566B"/>
    <w:rsid w:val="0027586F"/>
    <w:rsid w:val="00275A8C"/>
    <w:rsid w:val="00275CC6"/>
    <w:rsid w:val="00276220"/>
    <w:rsid w:val="0027622F"/>
    <w:rsid w:val="0027664B"/>
    <w:rsid w:val="00276801"/>
    <w:rsid w:val="00276B53"/>
    <w:rsid w:val="00277031"/>
    <w:rsid w:val="00280029"/>
    <w:rsid w:val="0028092C"/>
    <w:rsid w:val="0028186D"/>
    <w:rsid w:val="00282CB5"/>
    <w:rsid w:val="00283B95"/>
    <w:rsid w:val="00283FA9"/>
    <w:rsid w:val="00284AC4"/>
    <w:rsid w:val="0028539C"/>
    <w:rsid w:val="00285D94"/>
    <w:rsid w:val="00285F78"/>
    <w:rsid w:val="00286578"/>
    <w:rsid w:val="00286F53"/>
    <w:rsid w:val="00290280"/>
    <w:rsid w:val="002908AC"/>
    <w:rsid w:val="00290DC4"/>
    <w:rsid w:val="00291035"/>
    <w:rsid w:val="002919E5"/>
    <w:rsid w:val="00291B56"/>
    <w:rsid w:val="00291C5A"/>
    <w:rsid w:val="00293754"/>
    <w:rsid w:val="00293C1A"/>
    <w:rsid w:val="00294838"/>
    <w:rsid w:val="0029583A"/>
    <w:rsid w:val="002963D4"/>
    <w:rsid w:val="00296EC5"/>
    <w:rsid w:val="00296FB3"/>
    <w:rsid w:val="002975D2"/>
    <w:rsid w:val="00297856"/>
    <w:rsid w:val="00297EDC"/>
    <w:rsid w:val="002A23F0"/>
    <w:rsid w:val="002A24D6"/>
    <w:rsid w:val="002A269F"/>
    <w:rsid w:val="002A42E5"/>
    <w:rsid w:val="002A43D5"/>
    <w:rsid w:val="002A47A0"/>
    <w:rsid w:val="002A4FB0"/>
    <w:rsid w:val="002A5B2B"/>
    <w:rsid w:val="002A6984"/>
    <w:rsid w:val="002A721A"/>
    <w:rsid w:val="002A7C47"/>
    <w:rsid w:val="002B005E"/>
    <w:rsid w:val="002B0523"/>
    <w:rsid w:val="002B0E87"/>
    <w:rsid w:val="002B10F8"/>
    <w:rsid w:val="002B16E4"/>
    <w:rsid w:val="002B19C8"/>
    <w:rsid w:val="002B2606"/>
    <w:rsid w:val="002B2D0D"/>
    <w:rsid w:val="002B4293"/>
    <w:rsid w:val="002B43C3"/>
    <w:rsid w:val="002B4755"/>
    <w:rsid w:val="002B4D61"/>
    <w:rsid w:val="002B4E88"/>
    <w:rsid w:val="002B616D"/>
    <w:rsid w:val="002B6532"/>
    <w:rsid w:val="002B6673"/>
    <w:rsid w:val="002B70EB"/>
    <w:rsid w:val="002B7304"/>
    <w:rsid w:val="002B7535"/>
    <w:rsid w:val="002B771C"/>
    <w:rsid w:val="002C05C2"/>
    <w:rsid w:val="002C0DE1"/>
    <w:rsid w:val="002C13A0"/>
    <w:rsid w:val="002C1D89"/>
    <w:rsid w:val="002C22E6"/>
    <w:rsid w:val="002C289A"/>
    <w:rsid w:val="002C2D5A"/>
    <w:rsid w:val="002C35A3"/>
    <w:rsid w:val="002C45D2"/>
    <w:rsid w:val="002C5764"/>
    <w:rsid w:val="002C57B2"/>
    <w:rsid w:val="002C5E22"/>
    <w:rsid w:val="002C6CC0"/>
    <w:rsid w:val="002D176F"/>
    <w:rsid w:val="002D2184"/>
    <w:rsid w:val="002D2213"/>
    <w:rsid w:val="002D25F4"/>
    <w:rsid w:val="002D3D66"/>
    <w:rsid w:val="002D42C0"/>
    <w:rsid w:val="002D4EC1"/>
    <w:rsid w:val="002D5A58"/>
    <w:rsid w:val="002D5BBE"/>
    <w:rsid w:val="002D607A"/>
    <w:rsid w:val="002D658D"/>
    <w:rsid w:val="002D6AD5"/>
    <w:rsid w:val="002D777A"/>
    <w:rsid w:val="002D7792"/>
    <w:rsid w:val="002D799D"/>
    <w:rsid w:val="002D7F6E"/>
    <w:rsid w:val="002E1693"/>
    <w:rsid w:val="002E29A8"/>
    <w:rsid w:val="002E2A0B"/>
    <w:rsid w:val="002E2A1D"/>
    <w:rsid w:val="002E2F6A"/>
    <w:rsid w:val="002E3DA6"/>
    <w:rsid w:val="002E4EDA"/>
    <w:rsid w:val="002E4F8A"/>
    <w:rsid w:val="002E54B6"/>
    <w:rsid w:val="002E57CF"/>
    <w:rsid w:val="002E5CE9"/>
    <w:rsid w:val="002E60A7"/>
    <w:rsid w:val="002E647B"/>
    <w:rsid w:val="002E7173"/>
    <w:rsid w:val="002E79A2"/>
    <w:rsid w:val="002E7E9B"/>
    <w:rsid w:val="002E7FE4"/>
    <w:rsid w:val="002F08BD"/>
    <w:rsid w:val="002F0CA6"/>
    <w:rsid w:val="002F0ED5"/>
    <w:rsid w:val="002F12B2"/>
    <w:rsid w:val="002F150C"/>
    <w:rsid w:val="002F3388"/>
    <w:rsid w:val="002F34E1"/>
    <w:rsid w:val="002F4D3B"/>
    <w:rsid w:val="002F5826"/>
    <w:rsid w:val="002F5B9E"/>
    <w:rsid w:val="002F5EB1"/>
    <w:rsid w:val="002F6378"/>
    <w:rsid w:val="002F6407"/>
    <w:rsid w:val="002F76C3"/>
    <w:rsid w:val="00300015"/>
    <w:rsid w:val="003001A5"/>
    <w:rsid w:val="00300A1D"/>
    <w:rsid w:val="0030142B"/>
    <w:rsid w:val="0030198B"/>
    <w:rsid w:val="003019EB"/>
    <w:rsid w:val="00302995"/>
    <w:rsid w:val="00302EBB"/>
    <w:rsid w:val="0030324A"/>
    <w:rsid w:val="003044C4"/>
    <w:rsid w:val="00304DA7"/>
    <w:rsid w:val="0030565F"/>
    <w:rsid w:val="003057F0"/>
    <w:rsid w:val="00305B44"/>
    <w:rsid w:val="00306466"/>
    <w:rsid w:val="003069E2"/>
    <w:rsid w:val="00306A24"/>
    <w:rsid w:val="0030711C"/>
    <w:rsid w:val="0030790D"/>
    <w:rsid w:val="00307F0E"/>
    <w:rsid w:val="0031047B"/>
    <w:rsid w:val="00312C95"/>
    <w:rsid w:val="00313273"/>
    <w:rsid w:val="0031375E"/>
    <w:rsid w:val="00313E24"/>
    <w:rsid w:val="00313FF4"/>
    <w:rsid w:val="00314ED1"/>
    <w:rsid w:val="00316F40"/>
    <w:rsid w:val="00317280"/>
    <w:rsid w:val="00317609"/>
    <w:rsid w:val="003203D9"/>
    <w:rsid w:val="003205F6"/>
    <w:rsid w:val="00320CE4"/>
    <w:rsid w:val="00321484"/>
    <w:rsid w:val="003217FB"/>
    <w:rsid w:val="00321A7D"/>
    <w:rsid w:val="00321ED7"/>
    <w:rsid w:val="00321F9B"/>
    <w:rsid w:val="00322664"/>
    <w:rsid w:val="00322DDC"/>
    <w:rsid w:val="00322EE6"/>
    <w:rsid w:val="00323028"/>
    <w:rsid w:val="0032387B"/>
    <w:rsid w:val="00323C3A"/>
    <w:rsid w:val="0032435D"/>
    <w:rsid w:val="0032456E"/>
    <w:rsid w:val="00324DC2"/>
    <w:rsid w:val="00326049"/>
    <w:rsid w:val="0032642E"/>
    <w:rsid w:val="003274CC"/>
    <w:rsid w:val="003301C0"/>
    <w:rsid w:val="00330528"/>
    <w:rsid w:val="003312A9"/>
    <w:rsid w:val="00331E50"/>
    <w:rsid w:val="003330F3"/>
    <w:rsid w:val="003332B9"/>
    <w:rsid w:val="003339C9"/>
    <w:rsid w:val="00333DDE"/>
    <w:rsid w:val="00333DDF"/>
    <w:rsid w:val="00334B38"/>
    <w:rsid w:val="0033567F"/>
    <w:rsid w:val="00335FFD"/>
    <w:rsid w:val="003373FE"/>
    <w:rsid w:val="003374BF"/>
    <w:rsid w:val="00340148"/>
    <w:rsid w:val="00340331"/>
    <w:rsid w:val="00340336"/>
    <w:rsid w:val="00340774"/>
    <w:rsid w:val="00340838"/>
    <w:rsid w:val="00340907"/>
    <w:rsid w:val="00340CD5"/>
    <w:rsid w:val="00340CD6"/>
    <w:rsid w:val="00341819"/>
    <w:rsid w:val="00342302"/>
    <w:rsid w:val="003424DB"/>
    <w:rsid w:val="003425EF"/>
    <w:rsid w:val="00342853"/>
    <w:rsid w:val="00342B0B"/>
    <w:rsid w:val="0034388E"/>
    <w:rsid w:val="00343D26"/>
    <w:rsid w:val="00344140"/>
    <w:rsid w:val="0034469A"/>
    <w:rsid w:val="00344E99"/>
    <w:rsid w:val="0034548B"/>
    <w:rsid w:val="003458FC"/>
    <w:rsid w:val="003466DA"/>
    <w:rsid w:val="00346F23"/>
    <w:rsid w:val="00347199"/>
    <w:rsid w:val="00347807"/>
    <w:rsid w:val="003517B3"/>
    <w:rsid w:val="00351A55"/>
    <w:rsid w:val="00351E48"/>
    <w:rsid w:val="00352359"/>
    <w:rsid w:val="00353E73"/>
    <w:rsid w:val="003545DC"/>
    <w:rsid w:val="00355577"/>
    <w:rsid w:val="0035593B"/>
    <w:rsid w:val="0035639F"/>
    <w:rsid w:val="00356555"/>
    <w:rsid w:val="00356DF7"/>
    <w:rsid w:val="0035720B"/>
    <w:rsid w:val="0035767B"/>
    <w:rsid w:val="00357DDF"/>
    <w:rsid w:val="00361C49"/>
    <w:rsid w:val="00361E5B"/>
    <w:rsid w:val="003620C7"/>
    <w:rsid w:val="00362175"/>
    <w:rsid w:val="003630A0"/>
    <w:rsid w:val="003634C1"/>
    <w:rsid w:val="003635AE"/>
    <w:rsid w:val="00363AC9"/>
    <w:rsid w:val="00363C7D"/>
    <w:rsid w:val="00363F8E"/>
    <w:rsid w:val="00363FAC"/>
    <w:rsid w:val="0036429A"/>
    <w:rsid w:val="003644C6"/>
    <w:rsid w:val="00364588"/>
    <w:rsid w:val="00364E9F"/>
    <w:rsid w:val="00365B9A"/>
    <w:rsid w:val="00365D73"/>
    <w:rsid w:val="003666A9"/>
    <w:rsid w:val="00370AA0"/>
    <w:rsid w:val="003711C2"/>
    <w:rsid w:val="00371530"/>
    <w:rsid w:val="00371B58"/>
    <w:rsid w:val="00371F76"/>
    <w:rsid w:val="0037201B"/>
    <w:rsid w:val="003728A9"/>
    <w:rsid w:val="0037307A"/>
    <w:rsid w:val="00373CDE"/>
    <w:rsid w:val="003740E1"/>
    <w:rsid w:val="00374B19"/>
    <w:rsid w:val="00375A02"/>
    <w:rsid w:val="00376D54"/>
    <w:rsid w:val="0037750A"/>
    <w:rsid w:val="00380370"/>
    <w:rsid w:val="003806FE"/>
    <w:rsid w:val="00380B96"/>
    <w:rsid w:val="003816A9"/>
    <w:rsid w:val="0038195C"/>
    <w:rsid w:val="003821E5"/>
    <w:rsid w:val="003828A8"/>
    <w:rsid w:val="00382FB7"/>
    <w:rsid w:val="00383330"/>
    <w:rsid w:val="00384385"/>
    <w:rsid w:val="00384764"/>
    <w:rsid w:val="0038529B"/>
    <w:rsid w:val="003856CC"/>
    <w:rsid w:val="00385958"/>
    <w:rsid w:val="00386C65"/>
    <w:rsid w:val="003871BC"/>
    <w:rsid w:val="00387932"/>
    <w:rsid w:val="00387F1A"/>
    <w:rsid w:val="00390350"/>
    <w:rsid w:val="00390473"/>
    <w:rsid w:val="0039050E"/>
    <w:rsid w:val="003905A3"/>
    <w:rsid w:val="00391934"/>
    <w:rsid w:val="00391B8E"/>
    <w:rsid w:val="00391DF4"/>
    <w:rsid w:val="003922A4"/>
    <w:rsid w:val="003922DD"/>
    <w:rsid w:val="00392FFA"/>
    <w:rsid w:val="00393E1E"/>
    <w:rsid w:val="00394249"/>
    <w:rsid w:val="003945B3"/>
    <w:rsid w:val="003947B6"/>
    <w:rsid w:val="00395C09"/>
    <w:rsid w:val="00396ADC"/>
    <w:rsid w:val="00397373"/>
    <w:rsid w:val="003A0614"/>
    <w:rsid w:val="003A0615"/>
    <w:rsid w:val="003A0CAA"/>
    <w:rsid w:val="003A107B"/>
    <w:rsid w:val="003A11B8"/>
    <w:rsid w:val="003A1D5C"/>
    <w:rsid w:val="003A1ECA"/>
    <w:rsid w:val="003A1F54"/>
    <w:rsid w:val="003A2589"/>
    <w:rsid w:val="003A2AEE"/>
    <w:rsid w:val="003A2EF6"/>
    <w:rsid w:val="003A3870"/>
    <w:rsid w:val="003A3C45"/>
    <w:rsid w:val="003A4395"/>
    <w:rsid w:val="003A4C7F"/>
    <w:rsid w:val="003A550D"/>
    <w:rsid w:val="003A61E6"/>
    <w:rsid w:val="003A7226"/>
    <w:rsid w:val="003A7736"/>
    <w:rsid w:val="003A7E67"/>
    <w:rsid w:val="003B0560"/>
    <w:rsid w:val="003B07C3"/>
    <w:rsid w:val="003B192B"/>
    <w:rsid w:val="003B1EDC"/>
    <w:rsid w:val="003B281B"/>
    <w:rsid w:val="003B304C"/>
    <w:rsid w:val="003B3F25"/>
    <w:rsid w:val="003B3F91"/>
    <w:rsid w:val="003B446E"/>
    <w:rsid w:val="003B4801"/>
    <w:rsid w:val="003B4D14"/>
    <w:rsid w:val="003B5065"/>
    <w:rsid w:val="003B54B2"/>
    <w:rsid w:val="003B5E11"/>
    <w:rsid w:val="003B62AC"/>
    <w:rsid w:val="003B6358"/>
    <w:rsid w:val="003B64CC"/>
    <w:rsid w:val="003B71FA"/>
    <w:rsid w:val="003C02E7"/>
    <w:rsid w:val="003C0B0F"/>
    <w:rsid w:val="003C194B"/>
    <w:rsid w:val="003C1A23"/>
    <w:rsid w:val="003C1C4E"/>
    <w:rsid w:val="003C1F10"/>
    <w:rsid w:val="003C2F3D"/>
    <w:rsid w:val="003C444A"/>
    <w:rsid w:val="003C4883"/>
    <w:rsid w:val="003C4C93"/>
    <w:rsid w:val="003C50FC"/>
    <w:rsid w:val="003C5821"/>
    <w:rsid w:val="003C5E8B"/>
    <w:rsid w:val="003C6442"/>
    <w:rsid w:val="003C681D"/>
    <w:rsid w:val="003D11F2"/>
    <w:rsid w:val="003D198A"/>
    <w:rsid w:val="003D2A39"/>
    <w:rsid w:val="003D2B00"/>
    <w:rsid w:val="003D2E1E"/>
    <w:rsid w:val="003D3B7C"/>
    <w:rsid w:val="003D3F66"/>
    <w:rsid w:val="003D43E9"/>
    <w:rsid w:val="003D58C3"/>
    <w:rsid w:val="003D7289"/>
    <w:rsid w:val="003D7940"/>
    <w:rsid w:val="003E023C"/>
    <w:rsid w:val="003E0695"/>
    <w:rsid w:val="003E0C20"/>
    <w:rsid w:val="003E2A7C"/>
    <w:rsid w:val="003E30F2"/>
    <w:rsid w:val="003E3468"/>
    <w:rsid w:val="003E34C8"/>
    <w:rsid w:val="003E3B0C"/>
    <w:rsid w:val="003E4CED"/>
    <w:rsid w:val="003E5CEC"/>
    <w:rsid w:val="003E6D64"/>
    <w:rsid w:val="003E7558"/>
    <w:rsid w:val="003F0625"/>
    <w:rsid w:val="003F1578"/>
    <w:rsid w:val="003F2223"/>
    <w:rsid w:val="003F29EC"/>
    <w:rsid w:val="003F3867"/>
    <w:rsid w:val="003F386C"/>
    <w:rsid w:val="003F3A02"/>
    <w:rsid w:val="003F4C24"/>
    <w:rsid w:val="003F5103"/>
    <w:rsid w:val="003F54CE"/>
    <w:rsid w:val="003F5989"/>
    <w:rsid w:val="003F5CE5"/>
    <w:rsid w:val="003F770B"/>
    <w:rsid w:val="00400E13"/>
    <w:rsid w:val="0040104F"/>
    <w:rsid w:val="00401054"/>
    <w:rsid w:val="004016A5"/>
    <w:rsid w:val="00401856"/>
    <w:rsid w:val="004018B6"/>
    <w:rsid w:val="00401B75"/>
    <w:rsid w:val="004022FB"/>
    <w:rsid w:val="00402FD5"/>
    <w:rsid w:val="00403A30"/>
    <w:rsid w:val="00403B8A"/>
    <w:rsid w:val="00403BB4"/>
    <w:rsid w:val="00403BD5"/>
    <w:rsid w:val="00403DE3"/>
    <w:rsid w:val="00403F76"/>
    <w:rsid w:val="004044C3"/>
    <w:rsid w:val="00405342"/>
    <w:rsid w:val="004056A8"/>
    <w:rsid w:val="004062B0"/>
    <w:rsid w:val="00406C68"/>
    <w:rsid w:val="00406D93"/>
    <w:rsid w:val="004101C7"/>
    <w:rsid w:val="00410F10"/>
    <w:rsid w:val="0041133D"/>
    <w:rsid w:val="004115DD"/>
    <w:rsid w:val="00411C23"/>
    <w:rsid w:val="00411DEB"/>
    <w:rsid w:val="00411E3B"/>
    <w:rsid w:val="00411FC3"/>
    <w:rsid w:val="004125CD"/>
    <w:rsid w:val="00412711"/>
    <w:rsid w:val="0041289B"/>
    <w:rsid w:val="00412C7F"/>
    <w:rsid w:val="00412E1A"/>
    <w:rsid w:val="00412EE8"/>
    <w:rsid w:val="00413755"/>
    <w:rsid w:val="00413857"/>
    <w:rsid w:val="0041422A"/>
    <w:rsid w:val="0041425A"/>
    <w:rsid w:val="004144BA"/>
    <w:rsid w:val="004149AB"/>
    <w:rsid w:val="00414CA9"/>
    <w:rsid w:val="0041553B"/>
    <w:rsid w:val="004159EB"/>
    <w:rsid w:val="00416281"/>
    <w:rsid w:val="00416693"/>
    <w:rsid w:val="004177BE"/>
    <w:rsid w:val="004204DF"/>
    <w:rsid w:val="00420A24"/>
    <w:rsid w:val="0042116B"/>
    <w:rsid w:val="00422617"/>
    <w:rsid w:val="00422D69"/>
    <w:rsid w:val="00423FFD"/>
    <w:rsid w:val="00424324"/>
    <w:rsid w:val="00424A9E"/>
    <w:rsid w:val="0042757E"/>
    <w:rsid w:val="004276E0"/>
    <w:rsid w:val="00430F29"/>
    <w:rsid w:val="00432149"/>
    <w:rsid w:val="00433B1A"/>
    <w:rsid w:val="00434451"/>
    <w:rsid w:val="00434607"/>
    <w:rsid w:val="00434842"/>
    <w:rsid w:val="00435ACF"/>
    <w:rsid w:val="00435B02"/>
    <w:rsid w:val="004362AF"/>
    <w:rsid w:val="004366F4"/>
    <w:rsid w:val="00436757"/>
    <w:rsid w:val="00436A80"/>
    <w:rsid w:val="00436C7C"/>
    <w:rsid w:val="00437672"/>
    <w:rsid w:val="00441331"/>
    <w:rsid w:val="00441FC5"/>
    <w:rsid w:val="0044273D"/>
    <w:rsid w:val="004429F8"/>
    <w:rsid w:val="0044396B"/>
    <w:rsid w:val="00443C62"/>
    <w:rsid w:val="00444195"/>
    <w:rsid w:val="0044442E"/>
    <w:rsid w:val="0044525D"/>
    <w:rsid w:val="00445C6D"/>
    <w:rsid w:val="00446A5E"/>
    <w:rsid w:val="00446D13"/>
    <w:rsid w:val="0045306F"/>
    <w:rsid w:val="00453BA2"/>
    <w:rsid w:val="004549D6"/>
    <w:rsid w:val="00455269"/>
    <w:rsid w:val="00455F7D"/>
    <w:rsid w:val="00456BD6"/>
    <w:rsid w:val="004607C0"/>
    <w:rsid w:val="00460FE7"/>
    <w:rsid w:val="00462A52"/>
    <w:rsid w:val="00462ED4"/>
    <w:rsid w:val="0046325B"/>
    <w:rsid w:val="00463262"/>
    <w:rsid w:val="004633EF"/>
    <w:rsid w:val="00463B68"/>
    <w:rsid w:val="00463BA5"/>
    <w:rsid w:val="00463C0B"/>
    <w:rsid w:val="00464211"/>
    <w:rsid w:val="00465005"/>
    <w:rsid w:val="004651E5"/>
    <w:rsid w:val="004655F2"/>
    <w:rsid w:val="004662AC"/>
    <w:rsid w:val="0046732D"/>
    <w:rsid w:val="00467E67"/>
    <w:rsid w:val="004701BE"/>
    <w:rsid w:val="00470648"/>
    <w:rsid w:val="004710FC"/>
    <w:rsid w:val="004712E7"/>
    <w:rsid w:val="004715A4"/>
    <w:rsid w:val="004719E4"/>
    <w:rsid w:val="00471F45"/>
    <w:rsid w:val="00471FDE"/>
    <w:rsid w:val="0047227B"/>
    <w:rsid w:val="004725EF"/>
    <w:rsid w:val="004731F3"/>
    <w:rsid w:val="004734D0"/>
    <w:rsid w:val="00473893"/>
    <w:rsid w:val="00474129"/>
    <w:rsid w:val="004744AF"/>
    <w:rsid w:val="00474683"/>
    <w:rsid w:val="00474EA5"/>
    <w:rsid w:val="00475360"/>
    <w:rsid w:val="00475544"/>
    <w:rsid w:val="004757A8"/>
    <w:rsid w:val="0047641F"/>
    <w:rsid w:val="00476AC7"/>
    <w:rsid w:val="00477237"/>
    <w:rsid w:val="00477273"/>
    <w:rsid w:val="00477D3F"/>
    <w:rsid w:val="00480028"/>
    <w:rsid w:val="00480084"/>
    <w:rsid w:val="004805D6"/>
    <w:rsid w:val="004809D7"/>
    <w:rsid w:val="00480E45"/>
    <w:rsid w:val="00480ED2"/>
    <w:rsid w:val="004813E1"/>
    <w:rsid w:val="00482259"/>
    <w:rsid w:val="0048229E"/>
    <w:rsid w:val="0048231D"/>
    <w:rsid w:val="00482765"/>
    <w:rsid w:val="00482ADB"/>
    <w:rsid w:val="00482D21"/>
    <w:rsid w:val="004835E1"/>
    <w:rsid w:val="00483964"/>
    <w:rsid w:val="00483E5D"/>
    <w:rsid w:val="00483EFD"/>
    <w:rsid w:val="00483F56"/>
    <w:rsid w:val="00483FBE"/>
    <w:rsid w:val="00484D08"/>
    <w:rsid w:val="0048518E"/>
    <w:rsid w:val="0048571B"/>
    <w:rsid w:val="00485934"/>
    <w:rsid w:val="00485D5A"/>
    <w:rsid w:val="0048646F"/>
    <w:rsid w:val="004867E0"/>
    <w:rsid w:val="004869A2"/>
    <w:rsid w:val="00486E9F"/>
    <w:rsid w:val="00487347"/>
    <w:rsid w:val="00487959"/>
    <w:rsid w:val="004879BD"/>
    <w:rsid w:val="004879CB"/>
    <w:rsid w:val="00490A6D"/>
    <w:rsid w:val="0049135D"/>
    <w:rsid w:val="00491433"/>
    <w:rsid w:val="00491A36"/>
    <w:rsid w:val="00491CE5"/>
    <w:rsid w:val="00493079"/>
    <w:rsid w:val="00493EF3"/>
    <w:rsid w:val="004943B9"/>
    <w:rsid w:val="00494CFA"/>
    <w:rsid w:val="00495E25"/>
    <w:rsid w:val="0049651E"/>
    <w:rsid w:val="00496E9E"/>
    <w:rsid w:val="004976F5"/>
    <w:rsid w:val="004A0A27"/>
    <w:rsid w:val="004A0EB8"/>
    <w:rsid w:val="004A1EBD"/>
    <w:rsid w:val="004A2CDB"/>
    <w:rsid w:val="004A3314"/>
    <w:rsid w:val="004A4430"/>
    <w:rsid w:val="004A4ABF"/>
    <w:rsid w:val="004A4CAE"/>
    <w:rsid w:val="004A60B6"/>
    <w:rsid w:val="004A63E2"/>
    <w:rsid w:val="004A67BA"/>
    <w:rsid w:val="004A6874"/>
    <w:rsid w:val="004A75F6"/>
    <w:rsid w:val="004A7BA0"/>
    <w:rsid w:val="004B00EB"/>
    <w:rsid w:val="004B014D"/>
    <w:rsid w:val="004B01B7"/>
    <w:rsid w:val="004B18B0"/>
    <w:rsid w:val="004B18C8"/>
    <w:rsid w:val="004B1D23"/>
    <w:rsid w:val="004B2119"/>
    <w:rsid w:val="004B2829"/>
    <w:rsid w:val="004B3E89"/>
    <w:rsid w:val="004B4750"/>
    <w:rsid w:val="004B4B20"/>
    <w:rsid w:val="004B51B5"/>
    <w:rsid w:val="004B78F4"/>
    <w:rsid w:val="004B7DE4"/>
    <w:rsid w:val="004C13DC"/>
    <w:rsid w:val="004C1947"/>
    <w:rsid w:val="004C19E9"/>
    <w:rsid w:val="004C23B3"/>
    <w:rsid w:val="004C3012"/>
    <w:rsid w:val="004C3660"/>
    <w:rsid w:val="004C3F45"/>
    <w:rsid w:val="004C502C"/>
    <w:rsid w:val="004C597E"/>
    <w:rsid w:val="004C5A70"/>
    <w:rsid w:val="004C6628"/>
    <w:rsid w:val="004C67B4"/>
    <w:rsid w:val="004C7E1B"/>
    <w:rsid w:val="004D011D"/>
    <w:rsid w:val="004D09F0"/>
    <w:rsid w:val="004D11BE"/>
    <w:rsid w:val="004D199E"/>
    <w:rsid w:val="004D19BB"/>
    <w:rsid w:val="004D21CF"/>
    <w:rsid w:val="004D310D"/>
    <w:rsid w:val="004D38D7"/>
    <w:rsid w:val="004D4513"/>
    <w:rsid w:val="004D597A"/>
    <w:rsid w:val="004D6123"/>
    <w:rsid w:val="004D6533"/>
    <w:rsid w:val="004D6794"/>
    <w:rsid w:val="004D7416"/>
    <w:rsid w:val="004D7903"/>
    <w:rsid w:val="004E13E0"/>
    <w:rsid w:val="004E165C"/>
    <w:rsid w:val="004E1C5C"/>
    <w:rsid w:val="004E32D1"/>
    <w:rsid w:val="004E33B6"/>
    <w:rsid w:val="004E3FF5"/>
    <w:rsid w:val="004E4B76"/>
    <w:rsid w:val="004E4C66"/>
    <w:rsid w:val="004E4D38"/>
    <w:rsid w:val="004E5719"/>
    <w:rsid w:val="004E5D1E"/>
    <w:rsid w:val="004E6159"/>
    <w:rsid w:val="004E6277"/>
    <w:rsid w:val="004E706C"/>
    <w:rsid w:val="004E7537"/>
    <w:rsid w:val="004F140B"/>
    <w:rsid w:val="004F1B5D"/>
    <w:rsid w:val="004F1C64"/>
    <w:rsid w:val="004F2A44"/>
    <w:rsid w:val="004F2BF6"/>
    <w:rsid w:val="004F37FE"/>
    <w:rsid w:val="004F3A0D"/>
    <w:rsid w:val="004F428F"/>
    <w:rsid w:val="004F43ED"/>
    <w:rsid w:val="004F4C69"/>
    <w:rsid w:val="004F505C"/>
    <w:rsid w:val="004F5489"/>
    <w:rsid w:val="004F6885"/>
    <w:rsid w:val="004F6CD1"/>
    <w:rsid w:val="004F71EE"/>
    <w:rsid w:val="004F7610"/>
    <w:rsid w:val="004F76AD"/>
    <w:rsid w:val="005000F3"/>
    <w:rsid w:val="00500988"/>
    <w:rsid w:val="0050240F"/>
    <w:rsid w:val="00503014"/>
    <w:rsid w:val="00503157"/>
    <w:rsid w:val="005037D7"/>
    <w:rsid w:val="00504C67"/>
    <w:rsid w:val="00506007"/>
    <w:rsid w:val="005063D5"/>
    <w:rsid w:val="00506AA6"/>
    <w:rsid w:val="00506AD9"/>
    <w:rsid w:val="005071EE"/>
    <w:rsid w:val="0050789F"/>
    <w:rsid w:val="00510286"/>
    <w:rsid w:val="00510436"/>
    <w:rsid w:val="00510BD4"/>
    <w:rsid w:val="005110B1"/>
    <w:rsid w:val="0051190C"/>
    <w:rsid w:val="00511944"/>
    <w:rsid w:val="00513765"/>
    <w:rsid w:val="005138A4"/>
    <w:rsid w:val="0051406D"/>
    <w:rsid w:val="005142F0"/>
    <w:rsid w:val="00514A38"/>
    <w:rsid w:val="00514BDF"/>
    <w:rsid w:val="005152CE"/>
    <w:rsid w:val="00515CDF"/>
    <w:rsid w:val="005202A3"/>
    <w:rsid w:val="0052063D"/>
    <w:rsid w:val="00520E82"/>
    <w:rsid w:val="00521892"/>
    <w:rsid w:val="00521ED0"/>
    <w:rsid w:val="00522484"/>
    <w:rsid w:val="00522B74"/>
    <w:rsid w:val="00522DEB"/>
    <w:rsid w:val="00524482"/>
    <w:rsid w:val="00525BA2"/>
    <w:rsid w:val="00526FCF"/>
    <w:rsid w:val="00527615"/>
    <w:rsid w:val="00527BDB"/>
    <w:rsid w:val="005302B5"/>
    <w:rsid w:val="00530380"/>
    <w:rsid w:val="005312EB"/>
    <w:rsid w:val="00531724"/>
    <w:rsid w:val="00531C9F"/>
    <w:rsid w:val="00531D30"/>
    <w:rsid w:val="00532795"/>
    <w:rsid w:val="00533362"/>
    <w:rsid w:val="005336F5"/>
    <w:rsid w:val="00533B62"/>
    <w:rsid w:val="0053420E"/>
    <w:rsid w:val="00534712"/>
    <w:rsid w:val="00534EA8"/>
    <w:rsid w:val="005352F9"/>
    <w:rsid w:val="0053604B"/>
    <w:rsid w:val="0053676C"/>
    <w:rsid w:val="00536C4C"/>
    <w:rsid w:val="005375A8"/>
    <w:rsid w:val="00537837"/>
    <w:rsid w:val="00541A53"/>
    <w:rsid w:val="00541B6A"/>
    <w:rsid w:val="00541D59"/>
    <w:rsid w:val="00541E4F"/>
    <w:rsid w:val="005422D5"/>
    <w:rsid w:val="00542B9F"/>
    <w:rsid w:val="00542DB6"/>
    <w:rsid w:val="0054301E"/>
    <w:rsid w:val="00543BDC"/>
    <w:rsid w:val="00544453"/>
    <w:rsid w:val="005445AD"/>
    <w:rsid w:val="005463C2"/>
    <w:rsid w:val="005463C4"/>
    <w:rsid w:val="00546E84"/>
    <w:rsid w:val="00547A1C"/>
    <w:rsid w:val="00547C96"/>
    <w:rsid w:val="0055079D"/>
    <w:rsid w:val="0055085F"/>
    <w:rsid w:val="0055127C"/>
    <w:rsid w:val="00551EFB"/>
    <w:rsid w:val="00552276"/>
    <w:rsid w:val="005525DB"/>
    <w:rsid w:val="0055355C"/>
    <w:rsid w:val="0055361E"/>
    <w:rsid w:val="00554329"/>
    <w:rsid w:val="00554492"/>
    <w:rsid w:val="00554E1D"/>
    <w:rsid w:val="00556B15"/>
    <w:rsid w:val="00557345"/>
    <w:rsid w:val="005577FE"/>
    <w:rsid w:val="00560541"/>
    <w:rsid w:val="00560570"/>
    <w:rsid w:val="00560AC2"/>
    <w:rsid w:val="005611AE"/>
    <w:rsid w:val="005614B4"/>
    <w:rsid w:val="005614D4"/>
    <w:rsid w:val="00562129"/>
    <w:rsid w:val="00562161"/>
    <w:rsid w:val="005630B9"/>
    <w:rsid w:val="00563908"/>
    <w:rsid w:val="00563E63"/>
    <w:rsid w:val="00564CFE"/>
    <w:rsid w:val="00566C41"/>
    <w:rsid w:val="00567248"/>
    <w:rsid w:val="00567559"/>
    <w:rsid w:val="00567570"/>
    <w:rsid w:val="005678D9"/>
    <w:rsid w:val="0056798B"/>
    <w:rsid w:val="00570F03"/>
    <w:rsid w:val="005716A9"/>
    <w:rsid w:val="0057190A"/>
    <w:rsid w:val="00572E05"/>
    <w:rsid w:val="00573605"/>
    <w:rsid w:val="00574671"/>
    <w:rsid w:val="00574764"/>
    <w:rsid w:val="00574B98"/>
    <w:rsid w:val="005758AF"/>
    <w:rsid w:val="00576101"/>
    <w:rsid w:val="0057627E"/>
    <w:rsid w:val="0057683E"/>
    <w:rsid w:val="0057797F"/>
    <w:rsid w:val="00577AD1"/>
    <w:rsid w:val="00580232"/>
    <w:rsid w:val="005808A0"/>
    <w:rsid w:val="005812C6"/>
    <w:rsid w:val="00582B82"/>
    <w:rsid w:val="00583034"/>
    <w:rsid w:val="00583734"/>
    <w:rsid w:val="0058387F"/>
    <w:rsid w:val="00583CA0"/>
    <w:rsid w:val="00584757"/>
    <w:rsid w:val="005857D8"/>
    <w:rsid w:val="00585BFF"/>
    <w:rsid w:val="00586071"/>
    <w:rsid w:val="0058620A"/>
    <w:rsid w:val="00586880"/>
    <w:rsid w:val="00586F1C"/>
    <w:rsid w:val="0058705D"/>
    <w:rsid w:val="0058735B"/>
    <w:rsid w:val="0058797A"/>
    <w:rsid w:val="00587B46"/>
    <w:rsid w:val="0059004B"/>
    <w:rsid w:val="005912FB"/>
    <w:rsid w:val="0059145B"/>
    <w:rsid w:val="0059289D"/>
    <w:rsid w:val="00593247"/>
    <w:rsid w:val="00593C2E"/>
    <w:rsid w:val="00593EDB"/>
    <w:rsid w:val="005954F4"/>
    <w:rsid w:val="00595A94"/>
    <w:rsid w:val="005960E2"/>
    <w:rsid w:val="00596232"/>
    <w:rsid w:val="00596715"/>
    <w:rsid w:val="00596B79"/>
    <w:rsid w:val="00596CC2"/>
    <w:rsid w:val="005971E0"/>
    <w:rsid w:val="00597EAD"/>
    <w:rsid w:val="005A1476"/>
    <w:rsid w:val="005A15D2"/>
    <w:rsid w:val="005A1B01"/>
    <w:rsid w:val="005A1BCC"/>
    <w:rsid w:val="005A2870"/>
    <w:rsid w:val="005A38CA"/>
    <w:rsid w:val="005A39C7"/>
    <w:rsid w:val="005A4AF8"/>
    <w:rsid w:val="005A4D3C"/>
    <w:rsid w:val="005A527F"/>
    <w:rsid w:val="005A5463"/>
    <w:rsid w:val="005A55B2"/>
    <w:rsid w:val="005A60B5"/>
    <w:rsid w:val="005A6176"/>
    <w:rsid w:val="005A6A63"/>
    <w:rsid w:val="005A7DC3"/>
    <w:rsid w:val="005B0569"/>
    <w:rsid w:val="005B05C8"/>
    <w:rsid w:val="005B3200"/>
    <w:rsid w:val="005B3300"/>
    <w:rsid w:val="005B34EA"/>
    <w:rsid w:val="005B44EC"/>
    <w:rsid w:val="005B6534"/>
    <w:rsid w:val="005B6C85"/>
    <w:rsid w:val="005B76B5"/>
    <w:rsid w:val="005B7FA4"/>
    <w:rsid w:val="005C1A08"/>
    <w:rsid w:val="005C1ACD"/>
    <w:rsid w:val="005C2194"/>
    <w:rsid w:val="005C230C"/>
    <w:rsid w:val="005C259F"/>
    <w:rsid w:val="005C2CCE"/>
    <w:rsid w:val="005C39F4"/>
    <w:rsid w:val="005C3A45"/>
    <w:rsid w:val="005C3DBA"/>
    <w:rsid w:val="005C4688"/>
    <w:rsid w:val="005C47D7"/>
    <w:rsid w:val="005C481A"/>
    <w:rsid w:val="005C4937"/>
    <w:rsid w:val="005C4E5E"/>
    <w:rsid w:val="005C612D"/>
    <w:rsid w:val="005C68C1"/>
    <w:rsid w:val="005C6D80"/>
    <w:rsid w:val="005C7939"/>
    <w:rsid w:val="005D0139"/>
    <w:rsid w:val="005D02AC"/>
    <w:rsid w:val="005D46DF"/>
    <w:rsid w:val="005D4D62"/>
    <w:rsid w:val="005D64EC"/>
    <w:rsid w:val="005E03FA"/>
    <w:rsid w:val="005E0B7A"/>
    <w:rsid w:val="005E0E11"/>
    <w:rsid w:val="005E0FB0"/>
    <w:rsid w:val="005E111D"/>
    <w:rsid w:val="005E1255"/>
    <w:rsid w:val="005E165F"/>
    <w:rsid w:val="005E1846"/>
    <w:rsid w:val="005E2513"/>
    <w:rsid w:val="005E2771"/>
    <w:rsid w:val="005E283C"/>
    <w:rsid w:val="005E2D10"/>
    <w:rsid w:val="005E3438"/>
    <w:rsid w:val="005E344A"/>
    <w:rsid w:val="005E3940"/>
    <w:rsid w:val="005E3EEA"/>
    <w:rsid w:val="005E3F28"/>
    <w:rsid w:val="005E449E"/>
    <w:rsid w:val="005E47A2"/>
    <w:rsid w:val="005E4D64"/>
    <w:rsid w:val="005E5AFB"/>
    <w:rsid w:val="005E60AD"/>
    <w:rsid w:val="005E62BD"/>
    <w:rsid w:val="005E62C9"/>
    <w:rsid w:val="005E6670"/>
    <w:rsid w:val="005E6C7E"/>
    <w:rsid w:val="005E6E3A"/>
    <w:rsid w:val="005E6F4D"/>
    <w:rsid w:val="005E7153"/>
    <w:rsid w:val="005E774B"/>
    <w:rsid w:val="005E7F4B"/>
    <w:rsid w:val="005F03B9"/>
    <w:rsid w:val="005F0747"/>
    <w:rsid w:val="005F14AF"/>
    <w:rsid w:val="005F1A17"/>
    <w:rsid w:val="005F2B45"/>
    <w:rsid w:val="005F2BC5"/>
    <w:rsid w:val="005F2DCA"/>
    <w:rsid w:val="005F36BC"/>
    <w:rsid w:val="005F3FC5"/>
    <w:rsid w:val="005F4621"/>
    <w:rsid w:val="005F4828"/>
    <w:rsid w:val="005F526C"/>
    <w:rsid w:val="005F5472"/>
    <w:rsid w:val="005F55CE"/>
    <w:rsid w:val="005F56D6"/>
    <w:rsid w:val="005F5CAB"/>
    <w:rsid w:val="005F73DD"/>
    <w:rsid w:val="005F7956"/>
    <w:rsid w:val="005F7A28"/>
    <w:rsid w:val="005F7C28"/>
    <w:rsid w:val="005F7C2A"/>
    <w:rsid w:val="005F7C64"/>
    <w:rsid w:val="00600724"/>
    <w:rsid w:val="00600E0E"/>
    <w:rsid w:val="00600E14"/>
    <w:rsid w:val="00601392"/>
    <w:rsid w:val="00601FFA"/>
    <w:rsid w:val="00602524"/>
    <w:rsid w:val="006025B8"/>
    <w:rsid w:val="006025EA"/>
    <w:rsid w:val="00603C8B"/>
    <w:rsid w:val="00603EEE"/>
    <w:rsid w:val="00604312"/>
    <w:rsid w:val="00604563"/>
    <w:rsid w:val="0060570E"/>
    <w:rsid w:val="00605DCF"/>
    <w:rsid w:val="00605F80"/>
    <w:rsid w:val="00606664"/>
    <w:rsid w:val="0060747E"/>
    <w:rsid w:val="006078A7"/>
    <w:rsid w:val="00607F5B"/>
    <w:rsid w:val="00610050"/>
    <w:rsid w:val="00610303"/>
    <w:rsid w:val="00610C71"/>
    <w:rsid w:val="006111D2"/>
    <w:rsid w:val="00612EF6"/>
    <w:rsid w:val="006136CE"/>
    <w:rsid w:val="00613FEB"/>
    <w:rsid w:val="00614C04"/>
    <w:rsid w:val="00614D0C"/>
    <w:rsid w:val="006203ED"/>
    <w:rsid w:val="00621648"/>
    <w:rsid w:val="00622363"/>
    <w:rsid w:val="0062273D"/>
    <w:rsid w:val="00622EB5"/>
    <w:rsid w:val="00623D69"/>
    <w:rsid w:val="00624497"/>
    <w:rsid w:val="00624FC0"/>
    <w:rsid w:val="0062509B"/>
    <w:rsid w:val="006279F8"/>
    <w:rsid w:val="00630125"/>
    <w:rsid w:val="00630365"/>
    <w:rsid w:val="00630AD6"/>
    <w:rsid w:val="0063200F"/>
    <w:rsid w:val="006323AB"/>
    <w:rsid w:val="006329D6"/>
    <w:rsid w:val="00632D97"/>
    <w:rsid w:val="00633562"/>
    <w:rsid w:val="00633B9C"/>
    <w:rsid w:val="0063410B"/>
    <w:rsid w:val="006348E4"/>
    <w:rsid w:val="00634A91"/>
    <w:rsid w:val="00634B9E"/>
    <w:rsid w:val="006357B4"/>
    <w:rsid w:val="00635D7E"/>
    <w:rsid w:val="00635F85"/>
    <w:rsid w:val="00636A22"/>
    <w:rsid w:val="00636D5F"/>
    <w:rsid w:val="0063700F"/>
    <w:rsid w:val="0063722A"/>
    <w:rsid w:val="0063749E"/>
    <w:rsid w:val="006376B1"/>
    <w:rsid w:val="00637889"/>
    <w:rsid w:val="00640946"/>
    <w:rsid w:val="006411A7"/>
    <w:rsid w:val="006423C4"/>
    <w:rsid w:val="0064264D"/>
    <w:rsid w:val="00642EFA"/>
    <w:rsid w:val="00644D92"/>
    <w:rsid w:val="00645386"/>
    <w:rsid w:val="00645687"/>
    <w:rsid w:val="0064664F"/>
    <w:rsid w:val="00646D76"/>
    <w:rsid w:val="006472AE"/>
    <w:rsid w:val="00647359"/>
    <w:rsid w:val="00647A8C"/>
    <w:rsid w:val="00647DC4"/>
    <w:rsid w:val="006504A4"/>
    <w:rsid w:val="00651021"/>
    <w:rsid w:val="00651141"/>
    <w:rsid w:val="0065248E"/>
    <w:rsid w:val="00652497"/>
    <w:rsid w:val="006527D5"/>
    <w:rsid w:val="00652C57"/>
    <w:rsid w:val="00652F7E"/>
    <w:rsid w:val="00652FBF"/>
    <w:rsid w:val="0065331F"/>
    <w:rsid w:val="00653BCB"/>
    <w:rsid w:val="00654381"/>
    <w:rsid w:val="00654B6B"/>
    <w:rsid w:val="006550F2"/>
    <w:rsid w:val="00655415"/>
    <w:rsid w:val="006555FE"/>
    <w:rsid w:val="00655814"/>
    <w:rsid w:val="00655E1C"/>
    <w:rsid w:val="006568CF"/>
    <w:rsid w:val="00657677"/>
    <w:rsid w:val="006579ED"/>
    <w:rsid w:val="0066189F"/>
    <w:rsid w:val="0066198A"/>
    <w:rsid w:val="00662D6C"/>
    <w:rsid w:val="00662E43"/>
    <w:rsid w:val="0066311E"/>
    <w:rsid w:val="006633D3"/>
    <w:rsid w:val="006648AB"/>
    <w:rsid w:val="00665ADF"/>
    <w:rsid w:val="00666881"/>
    <w:rsid w:val="00666CFA"/>
    <w:rsid w:val="006672E7"/>
    <w:rsid w:val="006673B6"/>
    <w:rsid w:val="006679E3"/>
    <w:rsid w:val="00667FE0"/>
    <w:rsid w:val="006703D9"/>
    <w:rsid w:val="00671C4F"/>
    <w:rsid w:val="00672119"/>
    <w:rsid w:val="00672BCE"/>
    <w:rsid w:val="00673B99"/>
    <w:rsid w:val="00673CF8"/>
    <w:rsid w:val="00674023"/>
    <w:rsid w:val="00675C1A"/>
    <w:rsid w:val="00676917"/>
    <w:rsid w:val="00677F50"/>
    <w:rsid w:val="00681543"/>
    <w:rsid w:val="0068158A"/>
    <w:rsid w:val="00681701"/>
    <w:rsid w:val="0068271B"/>
    <w:rsid w:val="006828CF"/>
    <w:rsid w:val="00684DC4"/>
    <w:rsid w:val="006855B1"/>
    <w:rsid w:val="00685ABF"/>
    <w:rsid w:val="00685B88"/>
    <w:rsid w:val="00685DB2"/>
    <w:rsid w:val="006866C4"/>
    <w:rsid w:val="00687867"/>
    <w:rsid w:val="00687C4A"/>
    <w:rsid w:val="00690143"/>
    <w:rsid w:val="006906C4"/>
    <w:rsid w:val="0069096A"/>
    <w:rsid w:val="00690B4B"/>
    <w:rsid w:val="006919DD"/>
    <w:rsid w:val="00691B4C"/>
    <w:rsid w:val="00692872"/>
    <w:rsid w:val="00692923"/>
    <w:rsid w:val="006930BE"/>
    <w:rsid w:val="006939DC"/>
    <w:rsid w:val="00693ADD"/>
    <w:rsid w:val="00693E38"/>
    <w:rsid w:val="00693EA4"/>
    <w:rsid w:val="00694070"/>
    <w:rsid w:val="00694980"/>
    <w:rsid w:val="00694D6A"/>
    <w:rsid w:val="00697A51"/>
    <w:rsid w:val="006A082A"/>
    <w:rsid w:val="006A0A81"/>
    <w:rsid w:val="006A0BF6"/>
    <w:rsid w:val="006A0CBD"/>
    <w:rsid w:val="006A10D1"/>
    <w:rsid w:val="006A123B"/>
    <w:rsid w:val="006A2A4F"/>
    <w:rsid w:val="006A2C8E"/>
    <w:rsid w:val="006A4321"/>
    <w:rsid w:val="006A5047"/>
    <w:rsid w:val="006A5A5F"/>
    <w:rsid w:val="006A5E25"/>
    <w:rsid w:val="006A6147"/>
    <w:rsid w:val="006A630D"/>
    <w:rsid w:val="006A70A9"/>
    <w:rsid w:val="006B090F"/>
    <w:rsid w:val="006B1514"/>
    <w:rsid w:val="006B159C"/>
    <w:rsid w:val="006B1CEA"/>
    <w:rsid w:val="006B1E83"/>
    <w:rsid w:val="006B2779"/>
    <w:rsid w:val="006B3576"/>
    <w:rsid w:val="006B3758"/>
    <w:rsid w:val="006B3836"/>
    <w:rsid w:val="006B405B"/>
    <w:rsid w:val="006B49AF"/>
    <w:rsid w:val="006B50CB"/>
    <w:rsid w:val="006B5342"/>
    <w:rsid w:val="006B5357"/>
    <w:rsid w:val="006B5728"/>
    <w:rsid w:val="006B59A6"/>
    <w:rsid w:val="006B61E7"/>
    <w:rsid w:val="006B7D94"/>
    <w:rsid w:val="006C043F"/>
    <w:rsid w:val="006C07D2"/>
    <w:rsid w:val="006C14F5"/>
    <w:rsid w:val="006C1799"/>
    <w:rsid w:val="006C1A8C"/>
    <w:rsid w:val="006C1CC8"/>
    <w:rsid w:val="006C1D01"/>
    <w:rsid w:val="006C25BE"/>
    <w:rsid w:val="006C2952"/>
    <w:rsid w:val="006C2C43"/>
    <w:rsid w:val="006C331A"/>
    <w:rsid w:val="006C4D46"/>
    <w:rsid w:val="006C584C"/>
    <w:rsid w:val="006C5D9A"/>
    <w:rsid w:val="006C5EF4"/>
    <w:rsid w:val="006D075C"/>
    <w:rsid w:val="006D09EB"/>
    <w:rsid w:val="006D1254"/>
    <w:rsid w:val="006D1D70"/>
    <w:rsid w:val="006D2FA2"/>
    <w:rsid w:val="006D42B8"/>
    <w:rsid w:val="006D4388"/>
    <w:rsid w:val="006D5ACD"/>
    <w:rsid w:val="006D640A"/>
    <w:rsid w:val="006D64B9"/>
    <w:rsid w:val="006D6752"/>
    <w:rsid w:val="006D6A0B"/>
    <w:rsid w:val="006D76BB"/>
    <w:rsid w:val="006D7A0A"/>
    <w:rsid w:val="006D7BE6"/>
    <w:rsid w:val="006E0E2F"/>
    <w:rsid w:val="006E189D"/>
    <w:rsid w:val="006E2AF3"/>
    <w:rsid w:val="006E2F0E"/>
    <w:rsid w:val="006E3400"/>
    <w:rsid w:val="006E445E"/>
    <w:rsid w:val="006E4AD0"/>
    <w:rsid w:val="006E5EFC"/>
    <w:rsid w:val="006E6251"/>
    <w:rsid w:val="006E66E7"/>
    <w:rsid w:val="006E6A3E"/>
    <w:rsid w:val="006E6C0B"/>
    <w:rsid w:val="006E6C8F"/>
    <w:rsid w:val="006E7235"/>
    <w:rsid w:val="006E7DF2"/>
    <w:rsid w:val="006E7E9B"/>
    <w:rsid w:val="006F041B"/>
    <w:rsid w:val="006F1728"/>
    <w:rsid w:val="006F1DC8"/>
    <w:rsid w:val="006F2766"/>
    <w:rsid w:val="006F3375"/>
    <w:rsid w:val="006F3D84"/>
    <w:rsid w:val="006F463D"/>
    <w:rsid w:val="006F51CC"/>
    <w:rsid w:val="006F56CA"/>
    <w:rsid w:val="006F5A2D"/>
    <w:rsid w:val="006F5CD2"/>
    <w:rsid w:val="006F61AE"/>
    <w:rsid w:val="006F6235"/>
    <w:rsid w:val="006F65DF"/>
    <w:rsid w:val="006F6C5D"/>
    <w:rsid w:val="006F76DC"/>
    <w:rsid w:val="0070089D"/>
    <w:rsid w:val="0070103D"/>
    <w:rsid w:val="00701062"/>
    <w:rsid w:val="007021F0"/>
    <w:rsid w:val="00703884"/>
    <w:rsid w:val="00703BD2"/>
    <w:rsid w:val="0070429D"/>
    <w:rsid w:val="00705995"/>
    <w:rsid w:val="00705D2C"/>
    <w:rsid w:val="00706323"/>
    <w:rsid w:val="0070693F"/>
    <w:rsid w:val="00706BE7"/>
    <w:rsid w:val="007079E7"/>
    <w:rsid w:val="00710221"/>
    <w:rsid w:val="00710F30"/>
    <w:rsid w:val="00712AAA"/>
    <w:rsid w:val="00712BD7"/>
    <w:rsid w:val="007145CC"/>
    <w:rsid w:val="007147F2"/>
    <w:rsid w:val="00714FED"/>
    <w:rsid w:val="0071563C"/>
    <w:rsid w:val="00716105"/>
    <w:rsid w:val="0071618E"/>
    <w:rsid w:val="00716341"/>
    <w:rsid w:val="007164AD"/>
    <w:rsid w:val="007164C2"/>
    <w:rsid w:val="0071688F"/>
    <w:rsid w:val="00716D9A"/>
    <w:rsid w:val="007175DC"/>
    <w:rsid w:val="00717650"/>
    <w:rsid w:val="00717FD0"/>
    <w:rsid w:val="007200EC"/>
    <w:rsid w:val="00720875"/>
    <w:rsid w:val="00720F95"/>
    <w:rsid w:val="007234A6"/>
    <w:rsid w:val="007234E1"/>
    <w:rsid w:val="00724589"/>
    <w:rsid w:val="007247EB"/>
    <w:rsid w:val="007251E6"/>
    <w:rsid w:val="00725312"/>
    <w:rsid w:val="00725421"/>
    <w:rsid w:val="00726254"/>
    <w:rsid w:val="007267C7"/>
    <w:rsid w:val="00726B58"/>
    <w:rsid w:val="007276CF"/>
    <w:rsid w:val="007304AD"/>
    <w:rsid w:val="0073052C"/>
    <w:rsid w:val="00730635"/>
    <w:rsid w:val="0073082C"/>
    <w:rsid w:val="00730951"/>
    <w:rsid w:val="007311FD"/>
    <w:rsid w:val="0073147F"/>
    <w:rsid w:val="00731D8E"/>
    <w:rsid w:val="00732140"/>
    <w:rsid w:val="00732645"/>
    <w:rsid w:val="00732781"/>
    <w:rsid w:val="007327D7"/>
    <w:rsid w:val="00732B3A"/>
    <w:rsid w:val="00732BB7"/>
    <w:rsid w:val="00732D2A"/>
    <w:rsid w:val="007334D8"/>
    <w:rsid w:val="007339F1"/>
    <w:rsid w:val="00734CD8"/>
    <w:rsid w:val="00735116"/>
    <w:rsid w:val="00735D15"/>
    <w:rsid w:val="0073624F"/>
    <w:rsid w:val="007364B9"/>
    <w:rsid w:val="00736543"/>
    <w:rsid w:val="00736AFA"/>
    <w:rsid w:val="00736BA7"/>
    <w:rsid w:val="007372C8"/>
    <w:rsid w:val="0073766E"/>
    <w:rsid w:val="00737B13"/>
    <w:rsid w:val="0074046F"/>
    <w:rsid w:val="0074215C"/>
    <w:rsid w:val="0074258B"/>
    <w:rsid w:val="00742B1A"/>
    <w:rsid w:val="00742BF8"/>
    <w:rsid w:val="00742C36"/>
    <w:rsid w:val="00742DE3"/>
    <w:rsid w:val="007430AB"/>
    <w:rsid w:val="00744AE0"/>
    <w:rsid w:val="00744CC2"/>
    <w:rsid w:val="007456EE"/>
    <w:rsid w:val="00746587"/>
    <w:rsid w:val="00746DB6"/>
    <w:rsid w:val="00747152"/>
    <w:rsid w:val="007472C5"/>
    <w:rsid w:val="0074771E"/>
    <w:rsid w:val="007478E9"/>
    <w:rsid w:val="007509F1"/>
    <w:rsid w:val="00750B5F"/>
    <w:rsid w:val="00751046"/>
    <w:rsid w:val="007515CA"/>
    <w:rsid w:val="00752026"/>
    <w:rsid w:val="0075247D"/>
    <w:rsid w:val="00752691"/>
    <w:rsid w:val="00752B36"/>
    <w:rsid w:val="00752C67"/>
    <w:rsid w:val="007531B6"/>
    <w:rsid w:val="00753833"/>
    <w:rsid w:val="00754959"/>
    <w:rsid w:val="0075549C"/>
    <w:rsid w:val="00755716"/>
    <w:rsid w:val="00757D4F"/>
    <w:rsid w:val="0076025B"/>
    <w:rsid w:val="00760412"/>
    <w:rsid w:val="007610BA"/>
    <w:rsid w:val="007610D7"/>
    <w:rsid w:val="007613B3"/>
    <w:rsid w:val="00761F36"/>
    <w:rsid w:val="0076201E"/>
    <w:rsid w:val="0076204E"/>
    <w:rsid w:val="00762074"/>
    <w:rsid w:val="007627F5"/>
    <w:rsid w:val="007630BF"/>
    <w:rsid w:val="00763384"/>
    <w:rsid w:val="00764EA4"/>
    <w:rsid w:val="00765E7A"/>
    <w:rsid w:val="00766493"/>
    <w:rsid w:val="00766C5D"/>
    <w:rsid w:val="00767135"/>
    <w:rsid w:val="007675D9"/>
    <w:rsid w:val="00767BD6"/>
    <w:rsid w:val="00767C4D"/>
    <w:rsid w:val="00771862"/>
    <w:rsid w:val="00771B67"/>
    <w:rsid w:val="00771C26"/>
    <w:rsid w:val="00772C45"/>
    <w:rsid w:val="00773273"/>
    <w:rsid w:val="007740A9"/>
    <w:rsid w:val="00775571"/>
    <w:rsid w:val="00776832"/>
    <w:rsid w:val="00776B20"/>
    <w:rsid w:val="0077710E"/>
    <w:rsid w:val="007774BB"/>
    <w:rsid w:val="00777604"/>
    <w:rsid w:val="00777EF5"/>
    <w:rsid w:val="00780A2D"/>
    <w:rsid w:val="00780CF6"/>
    <w:rsid w:val="00782DAA"/>
    <w:rsid w:val="00783C68"/>
    <w:rsid w:val="0078403E"/>
    <w:rsid w:val="00784520"/>
    <w:rsid w:val="00784EC3"/>
    <w:rsid w:val="00784FF8"/>
    <w:rsid w:val="007852BB"/>
    <w:rsid w:val="0078735D"/>
    <w:rsid w:val="007876F8"/>
    <w:rsid w:val="00790B23"/>
    <w:rsid w:val="00791755"/>
    <w:rsid w:val="00793EFB"/>
    <w:rsid w:val="00793F69"/>
    <w:rsid w:val="00794835"/>
    <w:rsid w:val="007948A6"/>
    <w:rsid w:val="007957B6"/>
    <w:rsid w:val="00795F8E"/>
    <w:rsid w:val="007960CA"/>
    <w:rsid w:val="007962DD"/>
    <w:rsid w:val="00796C1A"/>
    <w:rsid w:val="00797844"/>
    <w:rsid w:val="007A0987"/>
    <w:rsid w:val="007A0F13"/>
    <w:rsid w:val="007A1486"/>
    <w:rsid w:val="007A19BC"/>
    <w:rsid w:val="007A1AF2"/>
    <w:rsid w:val="007A2687"/>
    <w:rsid w:val="007A38CB"/>
    <w:rsid w:val="007A45B8"/>
    <w:rsid w:val="007A4771"/>
    <w:rsid w:val="007A4D04"/>
    <w:rsid w:val="007A588B"/>
    <w:rsid w:val="007A5C5C"/>
    <w:rsid w:val="007A6011"/>
    <w:rsid w:val="007A638E"/>
    <w:rsid w:val="007A6397"/>
    <w:rsid w:val="007A7076"/>
    <w:rsid w:val="007A74A6"/>
    <w:rsid w:val="007B064F"/>
    <w:rsid w:val="007B11F4"/>
    <w:rsid w:val="007B1CE9"/>
    <w:rsid w:val="007B28E2"/>
    <w:rsid w:val="007B2B9C"/>
    <w:rsid w:val="007B33D4"/>
    <w:rsid w:val="007B3C7A"/>
    <w:rsid w:val="007B46D6"/>
    <w:rsid w:val="007B4D4F"/>
    <w:rsid w:val="007B61CF"/>
    <w:rsid w:val="007B645A"/>
    <w:rsid w:val="007B682F"/>
    <w:rsid w:val="007B710C"/>
    <w:rsid w:val="007C0039"/>
    <w:rsid w:val="007C012D"/>
    <w:rsid w:val="007C05DC"/>
    <w:rsid w:val="007C0E2C"/>
    <w:rsid w:val="007C0E34"/>
    <w:rsid w:val="007C1C5F"/>
    <w:rsid w:val="007C2486"/>
    <w:rsid w:val="007C2CA5"/>
    <w:rsid w:val="007C4525"/>
    <w:rsid w:val="007C4E37"/>
    <w:rsid w:val="007C55C3"/>
    <w:rsid w:val="007C5781"/>
    <w:rsid w:val="007C5F8A"/>
    <w:rsid w:val="007C639D"/>
    <w:rsid w:val="007C6716"/>
    <w:rsid w:val="007C69E5"/>
    <w:rsid w:val="007C6E63"/>
    <w:rsid w:val="007C7B12"/>
    <w:rsid w:val="007C7D68"/>
    <w:rsid w:val="007C7DCC"/>
    <w:rsid w:val="007D0148"/>
    <w:rsid w:val="007D01DD"/>
    <w:rsid w:val="007D1395"/>
    <w:rsid w:val="007D18B5"/>
    <w:rsid w:val="007D1BC7"/>
    <w:rsid w:val="007D2368"/>
    <w:rsid w:val="007D2644"/>
    <w:rsid w:val="007D3501"/>
    <w:rsid w:val="007D38C9"/>
    <w:rsid w:val="007D5734"/>
    <w:rsid w:val="007E0BC7"/>
    <w:rsid w:val="007E1406"/>
    <w:rsid w:val="007E16CE"/>
    <w:rsid w:val="007E2334"/>
    <w:rsid w:val="007E2936"/>
    <w:rsid w:val="007E2D73"/>
    <w:rsid w:val="007E308E"/>
    <w:rsid w:val="007E3261"/>
    <w:rsid w:val="007E3336"/>
    <w:rsid w:val="007E38A9"/>
    <w:rsid w:val="007E3E99"/>
    <w:rsid w:val="007E4601"/>
    <w:rsid w:val="007E5971"/>
    <w:rsid w:val="007E60E8"/>
    <w:rsid w:val="007E627B"/>
    <w:rsid w:val="007E6458"/>
    <w:rsid w:val="007E64E5"/>
    <w:rsid w:val="007E6C68"/>
    <w:rsid w:val="007E7919"/>
    <w:rsid w:val="007E7AA5"/>
    <w:rsid w:val="007F00D1"/>
    <w:rsid w:val="007F107A"/>
    <w:rsid w:val="007F22B4"/>
    <w:rsid w:val="007F28F5"/>
    <w:rsid w:val="007F3994"/>
    <w:rsid w:val="007F39A5"/>
    <w:rsid w:val="007F41A3"/>
    <w:rsid w:val="007F4D48"/>
    <w:rsid w:val="007F5FC8"/>
    <w:rsid w:val="007F6218"/>
    <w:rsid w:val="007F6574"/>
    <w:rsid w:val="007F72A7"/>
    <w:rsid w:val="00801473"/>
    <w:rsid w:val="0080187E"/>
    <w:rsid w:val="008028C7"/>
    <w:rsid w:val="00803743"/>
    <w:rsid w:val="0080402D"/>
    <w:rsid w:val="00804119"/>
    <w:rsid w:val="00804248"/>
    <w:rsid w:val="00804749"/>
    <w:rsid w:val="00804AD5"/>
    <w:rsid w:val="0080502A"/>
    <w:rsid w:val="00805326"/>
    <w:rsid w:val="00805D61"/>
    <w:rsid w:val="00805FAA"/>
    <w:rsid w:val="00806C57"/>
    <w:rsid w:val="008072A4"/>
    <w:rsid w:val="00807D67"/>
    <w:rsid w:val="00810149"/>
    <w:rsid w:val="00811050"/>
    <w:rsid w:val="0081148A"/>
    <w:rsid w:val="00811E71"/>
    <w:rsid w:val="00811F2A"/>
    <w:rsid w:val="008120ED"/>
    <w:rsid w:val="008133BA"/>
    <w:rsid w:val="008135F7"/>
    <w:rsid w:val="00814284"/>
    <w:rsid w:val="008149E8"/>
    <w:rsid w:val="00815180"/>
    <w:rsid w:val="008152C7"/>
    <w:rsid w:val="008154EF"/>
    <w:rsid w:val="0081590F"/>
    <w:rsid w:val="0081626A"/>
    <w:rsid w:val="00817F0F"/>
    <w:rsid w:val="00820164"/>
    <w:rsid w:val="00820DCE"/>
    <w:rsid w:val="00821121"/>
    <w:rsid w:val="008214C0"/>
    <w:rsid w:val="00821D1F"/>
    <w:rsid w:val="0082297E"/>
    <w:rsid w:val="00822EBA"/>
    <w:rsid w:val="00823084"/>
    <w:rsid w:val="0082372C"/>
    <w:rsid w:val="008239EA"/>
    <w:rsid w:val="00823FC1"/>
    <w:rsid w:val="008242F5"/>
    <w:rsid w:val="0082522E"/>
    <w:rsid w:val="00825E43"/>
    <w:rsid w:val="008261FE"/>
    <w:rsid w:val="0082702A"/>
    <w:rsid w:val="00827F49"/>
    <w:rsid w:val="00830024"/>
    <w:rsid w:val="00830203"/>
    <w:rsid w:val="0083042E"/>
    <w:rsid w:val="00830ACA"/>
    <w:rsid w:val="00830DBB"/>
    <w:rsid w:val="0083159E"/>
    <w:rsid w:val="00831A41"/>
    <w:rsid w:val="00833255"/>
    <w:rsid w:val="00833E83"/>
    <w:rsid w:val="0083544C"/>
    <w:rsid w:val="00835F71"/>
    <w:rsid w:val="00836BD1"/>
    <w:rsid w:val="00836F97"/>
    <w:rsid w:val="0083717E"/>
    <w:rsid w:val="0083751F"/>
    <w:rsid w:val="008376F0"/>
    <w:rsid w:val="00837B24"/>
    <w:rsid w:val="00837CFF"/>
    <w:rsid w:val="00837DEF"/>
    <w:rsid w:val="008406E2"/>
    <w:rsid w:val="00840D89"/>
    <w:rsid w:val="008413F9"/>
    <w:rsid w:val="00842482"/>
    <w:rsid w:val="00842579"/>
    <w:rsid w:val="008425E5"/>
    <w:rsid w:val="008426E9"/>
    <w:rsid w:val="00842717"/>
    <w:rsid w:val="00844731"/>
    <w:rsid w:val="008448E9"/>
    <w:rsid w:val="00844A6A"/>
    <w:rsid w:val="00845042"/>
    <w:rsid w:val="00845250"/>
    <w:rsid w:val="00846190"/>
    <w:rsid w:val="008463DB"/>
    <w:rsid w:val="00846719"/>
    <w:rsid w:val="00846AF0"/>
    <w:rsid w:val="00846CC7"/>
    <w:rsid w:val="00847716"/>
    <w:rsid w:val="008479E6"/>
    <w:rsid w:val="00847E75"/>
    <w:rsid w:val="00850DA1"/>
    <w:rsid w:val="008511A8"/>
    <w:rsid w:val="00851B10"/>
    <w:rsid w:val="00851D6B"/>
    <w:rsid w:val="00852F3C"/>
    <w:rsid w:val="0085418C"/>
    <w:rsid w:val="00855CC2"/>
    <w:rsid w:val="00855CE4"/>
    <w:rsid w:val="008568B6"/>
    <w:rsid w:val="00856F47"/>
    <w:rsid w:val="00857244"/>
    <w:rsid w:val="0085784D"/>
    <w:rsid w:val="00857AAC"/>
    <w:rsid w:val="00857C18"/>
    <w:rsid w:val="0086047A"/>
    <w:rsid w:val="00860E41"/>
    <w:rsid w:val="0086127D"/>
    <w:rsid w:val="00861BB9"/>
    <w:rsid w:val="00862090"/>
    <w:rsid w:val="008632F7"/>
    <w:rsid w:val="00863B88"/>
    <w:rsid w:val="00863DEB"/>
    <w:rsid w:val="00864247"/>
    <w:rsid w:val="00864B58"/>
    <w:rsid w:val="008653FC"/>
    <w:rsid w:val="008658B3"/>
    <w:rsid w:val="00865A14"/>
    <w:rsid w:val="008662D8"/>
    <w:rsid w:val="00866B7D"/>
    <w:rsid w:val="00866DD3"/>
    <w:rsid w:val="008677FA"/>
    <w:rsid w:val="00867ABE"/>
    <w:rsid w:val="008701B8"/>
    <w:rsid w:val="00870866"/>
    <w:rsid w:val="00870D24"/>
    <w:rsid w:val="008716FC"/>
    <w:rsid w:val="008724D5"/>
    <w:rsid w:val="00872B74"/>
    <w:rsid w:val="00872C72"/>
    <w:rsid w:val="00872CA7"/>
    <w:rsid w:val="00872FAC"/>
    <w:rsid w:val="00873283"/>
    <w:rsid w:val="00874839"/>
    <w:rsid w:val="00874DB6"/>
    <w:rsid w:val="00875596"/>
    <w:rsid w:val="00875B36"/>
    <w:rsid w:val="00875F88"/>
    <w:rsid w:val="0087618D"/>
    <w:rsid w:val="008762AE"/>
    <w:rsid w:val="00877259"/>
    <w:rsid w:val="00877E29"/>
    <w:rsid w:val="008801E7"/>
    <w:rsid w:val="00880771"/>
    <w:rsid w:val="00880EF4"/>
    <w:rsid w:val="00881813"/>
    <w:rsid w:val="00881A2D"/>
    <w:rsid w:val="00884031"/>
    <w:rsid w:val="008852D7"/>
    <w:rsid w:val="0088614A"/>
    <w:rsid w:val="00886393"/>
    <w:rsid w:val="00887632"/>
    <w:rsid w:val="00887927"/>
    <w:rsid w:val="008903F9"/>
    <w:rsid w:val="00891522"/>
    <w:rsid w:val="0089242D"/>
    <w:rsid w:val="008935F8"/>
    <w:rsid w:val="00893D72"/>
    <w:rsid w:val="00894E9C"/>
    <w:rsid w:val="00895202"/>
    <w:rsid w:val="0089526E"/>
    <w:rsid w:val="0089584C"/>
    <w:rsid w:val="00895960"/>
    <w:rsid w:val="00895CCD"/>
    <w:rsid w:val="00895EE6"/>
    <w:rsid w:val="0089669F"/>
    <w:rsid w:val="0089690C"/>
    <w:rsid w:val="00896EF1"/>
    <w:rsid w:val="00897AC1"/>
    <w:rsid w:val="008A115B"/>
    <w:rsid w:val="008A122C"/>
    <w:rsid w:val="008A14D0"/>
    <w:rsid w:val="008A1B9B"/>
    <w:rsid w:val="008A1BB3"/>
    <w:rsid w:val="008A1CD8"/>
    <w:rsid w:val="008A2427"/>
    <w:rsid w:val="008A34B0"/>
    <w:rsid w:val="008A4B8F"/>
    <w:rsid w:val="008A4C85"/>
    <w:rsid w:val="008A4DD7"/>
    <w:rsid w:val="008A57CC"/>
    <w:rsid w:val="008A638A"/>
    <w:rsid w:val="008A6F01"/>
    <w:rsid w:val="008A7823"/>
    <w:rsid w:val="008B0D4C"/>
    <w:rsid w:val="008B0DB4"/>
    <w:rsid w:val="008B2456"/>
    <w:rsid w:val="008B2D30"/>
    <w:rsid w:val="008B37CB"/>
    <w:rsid w:val="008B3E8E"/>
    <w:rsid w:val="008B5092"/>
    <w:rsid w:val="008B5EF7"/>
    <w:rsid w:val="008B6736"/>
    <w:rsid w:val="008B6D9E"/>
    <w:rsid w:val="008B72BE"/>
    <w:rsid w:val="008B7341"/>
    <w:rsid w:val="008C06C1"/>
    <w:rsid w:val="008C06C4"/>
    <w:rsid w:val="008C0A6D"/>
    <w:rsid w:val="008C12AB"/>
    <w:rsid w:val="008C146E"/>
    <w:rsid w:val="008C15CC"/>
    <w:rsid w:val="008C268B"/>
    <w:rsid w:val="008C28C7"/>
    <w:rsid w:val="008C3E30"/>
    <w:rsid w:val="008C44E5"/>
    <w:rsid w:val="008C49B7"/>
    <w:rsid w:val="008C4A8E"/>
    <w:rsid w:val="008C5324"/>
    <w:rsid w:val="008C5507"/>
    <w:rsid w:val="008C6485"/>
    <w:rsid w:val="008C6F68"/>
    <w:rsid w:val="008C7032"/>
    <w:rsid w:val="008C7AD7"/>
    <w:rsid w:val="008D029C"/>
    <w:rsid w:val="008D11DA"/>
    <w:rsid w:val="008D1F41"/>
    <w:rsid w:val="008D3BDA"/>
    <w:rsid w:val="008D4199"/>
    <w:rsid w:val="008D6306"/>
    <w:rsid w:val="008D71F7"/>
    <w:rsid w:val="008D7436"/>
    <w:rsid w:val="008E0622"/>
    <w:rsid w:val="008E0792"/>
    <w:rsid w:val="008E09B5"/>
    <w:rsid w:val="008E103F"/>
    <w:rsid w:val="008E15DB"/>
    <w:rsid w:val="008E2088"/>
    <w:rsid w:val="008E3543"/>
    <w:rsid w:val="008E4CC9"/>
    <w:rsid w:val="008E4DE2"/>
    <w:rsid w:val="008E6FA1"/>
    <w:rsid w:val="008E71C7"/>
    <w:rsid w:val="008E7D3F"/>
    <w:rsid w:val="008E7EE0"/>
    <w:rsid w:val="008F0725"/>
    <w:rsid w:val="008F074F"/>
    <w:rsid w:val="008F094C"/>
    <w:rsid w:val="008F0F8D"/>
    <w:rsid w:val="008F16C1"/>
    <w:rsid w:val="008F173D"/>
    <w:rsid w:val="008F252A"/>
    <w:rsid w:val="008F5325"/>
    <w:rsid w:val="008F558A"/>
    <w:rsid w:val="008F5A67"/>
    <w:rsid w:val="008F655E"/>
    <w:rsid w:val="008F6938"/>
    <w:rsid w:val="008F69FB"/>
    <w:rsid w:val="008F6F19"/>
    <w:rsid w:val="008F7D38"/>
    <w:rsid w:val="00901A31"/>
    <w:rsid w:val="00901B96"/>
    <w:rsid w:val="00901DBC"/>
    <w:rsid w:val="00903940"/>
    <w:rsid w:val="00904400"/>
    <w:rsid w:val="00904EA2"/>
    <w:rsid w:val="00906A9F"/>
    <w:rsid w:val="00906AE1"/>
    <w:rsid w:val="0090724E"/>
    <w:rsid w:val="00907AAD"/>
    <w:rsid w:val="00907B23"/>
    <w:rsid w:val="00910A8C"/>
    <w:rsid w:val="00910F63"/>
    <w:rsid w:val="009114DF"/>
    <w:rsid w:val="0091164D"/>
    <w:rsid w:val="00911AB9"/>
    <w:rsid w:val="00911E17"/>
    <w:rsid w:val="0091202B"/>
    <w:rsid w:val="0091206B"/>
    <w:rsid w:val="00913A43"/>
    <w:rsid w:val="00913A93"/>
    <w:rsid w:val="00913E17"/>
    <w:rsid w:val="009140BD"/>
    <w:rsid w:val="0091416F"/>
    <w:rsid w:val="00914DAB"/>
    <w:rsid w:val="00914DCC"/>
    <w:rsid w:val="00915346"/>
    <w:rsid w:val="0091573F"/>
    <w:rsid w:val="00916D5E"/>
    <w:rsid w:val="00916E98"/>
    <w:rsid w:val="009170FA"/>
    <w:rsid w:val="00917564"/>
    <w:rsid w:val="0091768A"/>
    <w:rsid w:val="0091772A"/>
    <w:rsid w:val="00917AA6"/>
    <w:rsid w:val="00917B3F"/>
    <w:rsid w:val="0092031D"/>
    <w:rsid w:val="00920E51"/>
    <w:rsid w:val="00921020"/>
    <w:rsid w:val="00921F41"/>
    <w:rsid w:val="009227A0"/>
    <w:rsid w:val="00922D0B"/>
    <w:rsid w:val="009235AA"/>
    <w:rsid w:val="00923D11"/>
    <w:rsid w:val="00924625"/>
    <w:rsid w:val="00925062"/>
    <w:rsid w:val="00925290"/>
    <w:rsid w:val="00925A0B"/>
    <w:rsid w:val="00926CC6"/>
    <w:rsid w:val="00926E55"/>
    <w:rsid w:val="0092715D"/>
    <w:rsid w:val="0092797B"/>
    <w:rsid w:val="00930A46"/>
    <w:rsid w:val="0093180D"/>
    <w:rsid w:val="009318E5"/>
    <w:rsid w:val="00931C38"/>
    <w:rsid w:val="009321CF"/>
    <w:rsid w:val="009332EA"/>
    <w:rsid w:val="009333BE"/>
    <w:rsid w:val="0093567D"/>
    <w:rsid w:val="00935C9D"/>
    <w:rsid w:val="00935FFE"/>
    <w:rsid w:val="00936780"/>
    <w:rsid w:val="00936A82"/>
    <w:rsid w:val="009370CB"/>
    <w:rsid w:val="009419C1"/>
    <w:rsid w:val="009419C7"/>
    <w:rsid w:val="00942537"/>
    <w:rsid w:val="00942AF2"/>
    <w:rsid w:val="00943A34"/>
    <w:rsid w:val="00945BCA"/>
    <w:rsid w:val="00946A44"/>
    <w:rsid w:val="00947565"/>
    <w:rsid w:val="00947862"/>
    <w:rsid w:val="0095072B"/>
    <w:rsid w:val="009512DC"/>
    <w:rsid w:val="009513FC"/>
    <w:rsid w:val="009516D2"/>
    <w:rsid w:val="00953849"/>
    <w:rsid w:val="00954810"/>
    <w:rsid w:val="00955F88"/>
    <w:rsid w:val="0095676A"/>
    <w:rsid w:val="00956ACB"/>
    <w:rsid w:val="0095757E"/>
    <w:rsid w:val="009579C7"/>
    <w:rsid w:val="009604AF"/>
    <w:rsid w:val="00960D57"/>
    <w:rsid w:val="00961C43"/>
    <w:rsid w:val="00961F72"/>
    <w:rsid w:val="00962122"/>
    <w:rsid w:val="00962BF8"/>
    <w:rsid w:val="00962C26"/>
    <w:rsid w:val="009633B3"/>
    <w:rsid w:val="009638A3"/>
    <w:rsid w:val="00964266"/>
    <w:rsid w:val="009646AD"/>
    <w:rsid w:val="00964983"/>
    <w:rsid w:val="00964DE9"/>
    <w:rsid w:val="00964E12"/>
    <w:rsid w:val="009654EA"/>
    <w:rsid w:val="00965594"/>
    <w:rsid w:val="00966155"/>
    <w:rsid w:val="009677DB"/>
    <w:rsid w:val="00967C04"/>
    <w:rsid w:val="0097011A"/>
    <w:rsid w:val="00971D6F"/>
    <w:rsid w:val="009729EE"/>
    <w:rsid w:val="00973A49"/>
    <w:rsid w:val="0097651A"/>
    <w:rsid w:val="00976E25"/>
    <w:rsid w:val="0097711F"/>
    <w:rsid w:val="00977269"/>
    <w:rsid w:val="009777C8"/>
    <w:rsid w:val="0097788F"/>
    <w:rsid w:val="009806D7"/>
    <w:rsid w:val="009816D8"/>
    <w:rsid w:val="009816E7"/>
    <w:rsid w:val="00981823"/>
    <w:rsid w:val="009819D8"/>
    <w:rsid w:val="00981F74"/>
    <w:rsid w:val="00983C56"/>
    <w:rsid w:val="0098415A"/>
    <w:rsid w:val="0098438B"/>
    <w:rsid w:val="009844A4"/>
    <w:rsid w:val="00984A83"/>
    <w:rsid w:val="00984D2F"/>
    <w:rsid w:val="00984EAC"/>
    <w:rsid w:val="00985B38"/>
    <w:rsid w:val="0098676E"/>
    <w:rsid w:val="009879B9"/>
    <w:rsid w:val="00987EA5"/>
    <w:rsid w:val="00990EA9"/>
    <w:rsid w:val="00992645"/>
    <w:rsid w:val="009929BB"/>
    <w:rsid w:val="009946B6"/>
    <w:rsid w:val="00996686"/>
    <w:rsid w:val="009966A1"/>
    <w:rsid w:val="00997213"/>
    <w:rsid w:val="00997348"/>
    <w:rsid w:val="009A0664"/>
    <w:rsid w:val="009A0C73"/>
    <w:rsid w:val="009A1799"/>
    <w:rsid w:val="009A251E"/>
    <w:rsid w:val="009A27F7"/>
    <w:rsid w:val="009A2977"/>
    <w:rsid w:val="009A2A93"/>
    <w:rsid w:val="009A307D"/>
    <w:rsid w:val="009A3D6F"/>
    <w:rsid w:val="009A4265"/>
    <w:rsid w:val="009A79AA"/>
    <w:rsid w:val="009B0184"/>
    <w:rsid w:val="009B13FB"/>
    <w:rsid w:val="009B2482"/>
    <w:rsid w:val="009B2B9D"/>
    <w:rsid w:val="009B3449"/>
    <w:rsid w:val="009B3E88"/>
    <w:rsid w:val="009B4436"/>
    <w:rsid w:val="009B4816"/>
    <w:rsid w:val="009B63B9"/>
    <w:rsid w:val="009B6965"/>
    <w:rsid w:val="009B6B51"/>
    <w:rsid w:val="009B70AC"/>
    <w:rsid w:val="009B7334"/>
    <w:rsid w:val="009B7DB2"/>
    <w:rsid w:val="009C0522"/>
    <w:rsid w:val="009C167B"/>
    <w:rsid w:val="009C1EEB"/>
    <w:rsid w:val="009C1F3A"/>
    <w:rsid w:val="009C28F5"/>
    <w:rsid w:val="009C354C"/>
    <w:rsid w:val="009C3613"/>
    <w:rsid w:val="009C3A4B"/>
    <w:rsid w:val="009C4B53"/>
    <w:rsid w:val="009C4BA0"/>
    <w:rsid w:val="009C5348"/>
    <w:rsid w:val="009C5614"/>
    <w:rsid w:val="009C6881"/>
    <w:rsid w:val="009C763E"/>
    <w:rsid w:val="009C7ED7"/>
    <w:rsid w:val="009D0B75"/>
    <w:rsid w:val="009D141A"/>
    <w:rsid w:val="009D2731"/>
    <w:rsid w:val="009D2FE1"/>
    <w:rsid w:val="009D30C2"/>
    <w:rsid w:val="009D5CD8"/>
    <w:rsid w:val="009D6741"/>
    <w:rsid w:val="009D6A06"/>
    <w:rsid w:val="009D6DCA"/>
    <w:rsid w:val="009D7235"/>
    <w:rsid w:val="009D7444"/>
    <w:rsid w:val="009D76E5"/>
    <w:rsid w:val="009D788A"/>
    <w:rsid w:val="009E0341"/>
    <w:rsid w:val="009E0D34"/>
    <w:rsid w:val="009E0F49"/>
    <w:rsid w:val="009E16C9"/>
    <w:rsid w:val="009E17A1"/>
    <w:rsid w:val="009E2113"/>
    <w:rsid w:val="009E339E"/>
    <w:rsid w:val="009E34F4"/>
    <w:rsid w:val="009E37B9"/>
    <w:rsid w:val="009E3BC3"/>
    <w:rsid w:val="009E47B9"/>
    <w:rsid w:val="009E5352"/>
    <w:rsid w:val="009E553C"/>
    <w:rsid w:val="009E6AC4"/>
    <w:rsid w:val="009E73E1"/>
    <w:rsid w:val="009E7EF2"/>
    <w:rsid w:val="009F0FCA"/>
    <w:rsid w:val="009F2444"/>
    <w:rsid w:val="009F33B2"/>
    <w:rsid w:val="009F3C1B"/>
    <w:rsid w:val="009F5881"/>
    <w:rsid w:val="009F5884"/>
    <w:rsid w:val="009F5C09"/>
    <w:rsid w:val="009F61C0"/>
    <w:rsid w:val="009F65D1"/>
    <w:rsid w:val="009F6632"/>
    <w:rsid w:val="009F6B7F"/>
    <w:rsid w:val="009F7049"/>
    <w:rsid w:val="009F74BB"/>
    <w:rsid w:val="009F7A91"/>
    <w:rsid w:val="00A009A9"/>
    <w:rsid w:val="00A010F7"/>
    <w:rsid w:val="00A015DD"/>
    <w:rsid w:val="00A023D0"/>
    <w:rsid w:val="00A02EBD"/>
    <w:rsid w:val="00A02ED7"/>
    <w:rsid w:val="00A03A89"/>
    <w:rsid w:val="00A045DD"/>
    <w:rsid w:val="00A051CF"/>
    <w:rsid w:val="00A05592"/>
    <w:rsid w:val="00A05A52"/>
    <w:rsid w:val="00A0630C"/>
    <w:rsid w:val="00A06BCA"/>
    <w:rsid w:val="00A07258"/>
    <w:rsid w:val="00A074FC"/>
    <w:rsid w:val="00A07E05"/>
    <w:rsid w:val="00A1022E"/>
    <w:rsid w:val="00A1066F"/>
    <w:rsid w:val="00A10684"/>
    <w:rsid w:val="00A10AA8"/>
    <w:rsid w:val="00A115E7"/>
    <w:rsid w:val="00A1161A"/>
    <w:rsid w:val="00A118AB"/>
    <w:rsid w:val="00A1194D"/>
    <w:rsid w:val="00A11DD3"/>
    <w:rsid w:val="00A12656"/>
    <w:rsid w:val="00A129F2"/>
    <w:rsid w:val="00A13116"/>
    <w:rsid w:val="00A13200"/>
    <w:rsid w:val="00A137B6"/>
    <w:rsid w:val="00A13E44"/>
    <w:rsid w:val="00A15329"/>
    <w:rsid w:val="00A16274"/>
    <w:rsid w:val="00A164D1"/>
    <w:rsid w:val="00A16CF5"/>
    <w:rsid w:val="00A17248"/>
    <w:rsid w:val="00A1761E"/>
    <w:rsid w:val="00A2198F"/>
    <w:rsid w:val="00A228AB"/>
    <w:rsid w:val="00A22939"/>
    <w:rsid w:val="00A22C21"/>
    <w:rsid w:val="00A23953"/>
    <w:rsid w:val="00A2453B"/>
    <w:rsid w:val="00A248FB"/>
    <w:rsid w:val="00A249AC"/>
    <w:rsid w:val="00A24CD7"/>
    <w:rsid w:val="00A255EC"/>
    <w:rsid w:val="00A265C9"/>
    <w:rsid w:val="00A26C6D"/>
    <w:rsid w:val="00A26F0D"/>
    <w:rsid w:val="00A26F2F"/>
    <w:rsid w:val="00A274A9"/>
    <w:rsid w:val="00A27703"/>
    <w:rsid w:val="00A27A99"/>
    <w:rsid w:val="00A27BBB"/>
    <w:rsid w:val="00A27DCE"/>
    <w:rsid w:val="00A30362"/>
    <w:rsid w:val="00A31389"/>
    <w:rsid w:val="00A31B24"/>
    <w:rsid w:val="00A32B24"/>
    <w:rsid w:val="00A33039"/>
    <w:rsid w:val="00A330D6"/>
    <w:rsid w:val="00A3316B"/>
    <w:rsid w:val="00A3364F"/>
    <w:rsid w:val="00A336A3"/>
    <w:rsid w:val="00A339EE"/>
    <w:rsid w:val="00A33B10"/>
    <w:rsid w:val="00A33F4A"/>
    <w:rsid w:val="00A345EB"/>
    <w:rsid w:val="00A353BA"/>
    <w:rsid w:val="00A35D80"/>
    <w:rsid w:val="00A3614A"/>
    <w:rsid w:val="00A366CA"/>
    <w:rsid w:val="00A37396"/>
    <w:rsid w:val="00A3768B"/>
    <w:rsid w:val="00A37FAB"/>
    <w:rsid w:val="00A401E4"/>
    <w:rsid w:val="00A402EB"/>
    <w:rsid w:val="00A40CAE"/>
    <w:rsid w:val="00A40D81"/>
    <w:rsid w:val="00A41B74"/>
    <w:rsid w:val="00A42586"/>
    <w:rsid w:val="00A42763"/>
    <w:rsid w:val="00A42B68"/>
    <w:rsid w:val="00A4327F"/>
    <w:rsid w:val="00A4391F"/>
    <w:rsid w:val="00A439B7"/>
    <w:rsid w:val="00A442C4"/>
    <w:rsid w:val="00A450A6"/>
    <w:rsid w:val="00A456DD"/>
    <w:rsid w:val="00A45A3D"/>
    <w:rsid w:val="00A45BBE"/>
    <w:rsid w:val="00A46980"/>
    <w:rsid w:val="00A50194"/>
    <w:rsid w:val="00A51417"/>
    <w:rsid w:val="00A51537"/>
    <w:rsid w:val="00A51F59"/>
    <w:rsid w:val="00A52373"/>
    <w:rsid w:val="00A52C8C"/>
    <w:rsid w:val="00A530F4"/>
    <w:rsid w:val="00A533EE"/>
    <w:rsid w:val="00A5371B"/>
    <w:rsid w:val="00A54CCC"/>
    <w:rsid w:val="00A54E10"/>
    <w:rsid w:val="00A56EB7"/>
    <w:rsid w:val="00A609A6"/>
    <w:rsid w:val="00A6141E"/>
    <w:rsid w:val="00A61927"/>
    <w:rsid w:val="00A62276"/>
    <w:rsid w:val="00A6234A"/>
    <w:rsid w:val="00A634CB"/>
    <w:rsid w:val="00A649A1"/>
    <w:rsid w:val="00A64E79"/>
    <w:rsid w:val="00A65162"/>
    <w:rsid w:val="00A666A3"/>
    <w:rsid w:val="00A66DF9"/>
    <w:rsid w:val="00A679A4"/>
    <w:rsid w:val="00A67ED9"/>
    <w:rsid w:val="00A67FB6"/>
    <w:rsid w:val="00A70DA7"/>
    <w:rsid w:val="00A73694"/>
    <w:rsid w:val="00A75352"/>
    <w:rsid w:val="00A827BB"/>
    <w:rsid w:val="00A82814"/>
    <w:rsid w:val="00A82CDA"/>
    <w:rsid w:val="00A848C0"/>
    <w:rsid w:val="00A8496C"/>
    <w:rsid w:val="00A84AA7"/>
    <w:rsid w:val="00A84B10"/>
    <w:rsid w:val="00A851F5"/>
    <w:rsid w:val="00A8551D"/>
    <w:rsid w:val="00A86318"/>
    <w:rsid w:val="00A8647E"/>
    <w:rsid w:val="00A9086B"/>
    <w:rsid w:val="00A9102E"/>
    <w:rsid w:val="00A914E4"/>
    <w:rsid w:val="00A9236F"/>
    <w:rsid w:val="00A92D46"/>
    <w:rsid w:val="00A92DDF"/>
    <w:rsid w:val="00A934D2"/>
    <w:rsid w:val="00A93AD4"/>
    <w:rsid w:val="00A97A56"/>
    <w:rsid w:val="00AA0ADE"/>
    <w:rsid w:val="00AA0D0E"/>
    <w:rsid w:val="00AA0F46"/>
    <w:rsid w:val="00AA1552"/>
    <w:rsid w:val="00AA3936"/>
    <w:rsid w:val="00AA3B47"/>
    <w:rsid w:val="00AA4172"/>
    <w:rsid w:val="00AA47F0"/>
    <w:rsid w:val="00AA75AE"/>
    <w:rsid w:val="00AA795A"/>
    <w:rsid w:val="00AB077B"/>
    <w:rsid w:val="00AB0ACE"/>
    <w:rsid w:val="00AB25AC"/>
    <w:rsid w:val="00AB2DB6"/>
    <w:rsid w:val="00AB39D2"/>
    <w:rsid w:val="00AB3E92"/>
    <w:rsid w:val="00AB44A5"/>
    <w:rsid w:val="00AB454E"/>
    <w:rsid w:val="00AB4740"/>
    <w:rsid w:val="00AB4C66"/>
    <w:rsid w:val="00AB573C"/>
    <w:rsid w:val="00AB66CA"/>
    <w:rsid w:val="00AB6A08"/>
    <w:rsid w:val="00AB6CCD"/>
    <w:rsid w:val="00AB6F0C"/>
    <w:rsid w:val="00AB709E"/>
    <w:rsid w:val="00AB7496"/>
    <w:rsid w:val="00AB7B62"/>
    <w:rsid w:val="00AB7FD8"/>
    <w:rsid w:val="00AC0964"/>
    <w:rsid w:val="00AC0B00"/>
    <w:rsid w:val="00AC0B4C"/>
    <w:rsid w:val="00AC1D50"/>
    <w:rsid w:val="00AC1DB6"/>
    <w:rsid w:val="00AC274C"/>
    <w:rsid w:val="00AC2F42"/>
    <w:rsid w:val="00AC3316"/>
    <w:rsid w:val="00AC33F2"/>
    <w:rsid w:val="00AC3A54"/>
    <w:rsid w:val="00AC4697"/>
    <w:rsid w:val="00AC527D"/>
    <w:rsid w:val="00AC52B7"/>
    <w:rsid w:val="00AC5911"/>
    <w:rsid w:val="00AC5AAA"/>
    <w:rsid w:val="00AC5AB0"/>
    <w:rsid w:val="00AC5E67"/>
    <w:rsid w:val="00AC5F0B"/>
    <w:rsid w:val="00AC696D"/>
    <w:rsid w:val="00AC706F"/>
    <w:rsid w:val="00AC75D8"/>
    <w:rsid w:val="00AC7E7D"/>
    <w:rsid w:val="00AD0B4B"/>
    <w:rsid w:val="00AD1415"/>
    <w:rsid w:val="00AD1E07"/>
    <w:rsid w:val="00AD1E6C"/>
    <w:rsid w:val="00AD2884"/>
    <w:rsid w:val="00AD2A7D"/>
    <w:rsid w:val="00AD2F7A"/>
    <w:rsid w:val="00AD4688"/>
    <w:rsid w:val="00AD4D7E"/>
    <w:rsid w:val="00AD55D1"/>
    <w:rsid w:val="00AD62A9"/>
    <w:rsid w:val="00AD6498"/>
    <w:rsid w:val="00AD64E7"/>
    <w:rsid w:val="00AD6AF5"/>
    <w:rsid w:val="00AE03B0"/>
    <w:rsid w:val="00AE109A"/>
    <w:rsid w:val="00AE151D"/>
    <w:rsid w:val="00AE1D47"/>
    <w:rsid w:val="00AE23DE"/>
    <w:rsid w:val="00AE351E"/>
    <w:rsid w:val="00AE3E01"/>
    <w:rsid w:val="00AE4AC1"/>
    <w:rsid w:val="00AE4B42"/>
    <w:rsid w:val="00AE506B"/>
    <w:rsid w:val="00AE51F9"/>
    <w:rsid w:val="00AE5315"/>
    <w:rsid w:val="00AE5D06"/>
    <w:rsid w:val="00AE60F4"/>
    <w:rsid w:val="00AE62DD"/>
    <w:rsid w:val="00AE62FC"/>
    <w:rsid w:val="00AE682D"/>
    <w:rsid w:val="00AE6BC7"/>
    <w:rsid w:val="00AE70A2"/>
    <w:rsid w:val="00AF05C8"/>
    <w:rsid w:val="00AF08E6"/>
    <w:rsid w:val="00AF1DE7"/>
    <w:rsid w:val="00AF2391"/>
    <w:rsid w:val="00AF282A"/>
    <w:rsid w:val="00AF2A0B"/>
    <w:rsid w:val="00AF3C07"/>
    <w:rsid w:val="00AF4B43"/>
    <w:rsid w:val="00AF4B5E"/>
    <w:rsid w:val="00AF50AD"/>
    <w:rsid w:val="00AF5D5B"/>
    <w:rsid w:val="00AF6500"/>
    <w:rsid w:val="00AF7528"/>
    <w:rsid w:val="00AF7D3C"/>
    <w:rsid w:val="00B011A8"/>
    <w:rsid w:val="00B020B6"/>
    <w:rsid w:val="00B023DE"/>
    <w:rsid w:val="00B02B86"/>
    <w:rsid w:val="00B02C74"/>
    <w:rsid w:val="00B03E46"/>
    <w:rsid w:val="00B05395"/>
    <w:rsid w:val="00B05729"/>
    <w:rsid w:val="00B058CB"/>
    <w:rsid w:val="00B05BA2"/>
    <w:rsid w:val="00B062DC"/>
    <w:rsid w:val="00B06D82"/>
    <w:rsid w:val="00B07228"/>
    <w:rsid w:val="00B0763C"/>
    <w:rsid w:val="00B10CD7"/>
    <w:rsid w:val="00B10E0E"/>
    <w:rsid w:val="00B11229"/>
    <w:rsid w:val="00B11615"/>
    <w:rsid w:val="00B12398"/>
    <w:rsid w:val="00B12DBC"/>
    <w:rsid w:val="00B1358F"/>
    <w:rsid w:val="00B15450"/>
    <w:rsid w:val="00B15E12"/>
    <w:rsid w:val="00B1619C"/>
    <w:rsid w:val="00B162DA"/>
    <w:rsid w:val="00B16AA5"/>
    <w:rsid w:val="00B16F29"/>
    <w:rsid w:val="00B17DEE"/>
    <w:rsid w:val="00B20C77"/>
    <w:rsid w:val="00B22610"/>
    <w:rsid w:val="00B2276A"/>
    <w:rsid w:val="00B2327A"/>
    <w:rsid w:val="00B235CE"/>
    <w:rsid w:val="00B24C97"/>
    <w:rsid w:val="00B250A7"/>
    <w:rsid w:val="00B252E1"/>
    <w:rsid w:val="00B25B57"/>
    <w:rsid w:val="00B26E54"/>
    <w:rsid w:val="00B278FC"/>
    <w:rsid w:val="00B27934"/>
    <w:rsid w:val="00B27A89"/>
    <w:rsid w:val="00B27BC9"/>
    <w:rsid w:val="00B3015E"/>
    <w:rsid w:val="00B3031E"/>
    <w:rsid w:val="00B315EF"/>
    <w:rsid w:val="00B31B78"/>
    <w:rsid w:val="00B323C8"/>
    <w:rsid w:val="00B32F73"/>
    <w:rsid w:val="00B34040"/>
    <w:rsid w:val="00B361BB"/>
    <w:rsid w:val="00B36B64"/>
    <w:rsid w:val="00B37205"/>
    <w:rsid w:val="00B3720B"/>
    <w:rsid w:val="00B37D36"/>
    <w:rsid w:val="00B37E1E"/>
    <w:rsid w:val="00B4087E"/>
    <w:rsid w:val="00B40ACF"/>
    <w:rsid w:val="00B40C0D"/>
    <w:rsid w:val="00B40CF8"/>
    <w:rsid w:val="00B4119D"/>
    <w:rsid w:val="00B4128A"/>
    <w:rsid w:val="00B41D7A"/>
    <w:rsid w:val="00B42906"/>
    <w:rsid w:val="00B438A3"/>
    <w:rsid w:val="00B43C9F"/>
    <w:rsid w:val="00B43EEA"/>
    <w:rsid w:val="00B4501E"/>
    <w:rsid w:val="00B45115"/>
    <w:rsid w:val="00B4521E"/>
    <w:rsid w:val="00B4622F"/>
    <w:rsid w:val="00B46E39"/>
    <w:rsid w:val="00B4705B"/>
    <w:rsid w:val="00B478B7"/>
    <w:rsid w:val="00B47A00"/>
    <w:rsid w:val="00B50D42"/>
    <w:rsid w:val="00B51852"/>
    <w:rsid w:val="00B5239B"/>
    <w:rsid w:val="00B524E9"/>
    <w:rsid w:val="00B524F7"/>
    <w:rsid w:val="00B52B28"/>
    <w:rsid w:val="00B5327D"/>
    <w:rsid w:val="00B53327"/>
    <w:rsid w:val="00B5367E"/>
    <w:rsid w:val="00B53D25"/>
    <w:rsid w:val="00B548E3"/>
    <w:rsid w:val="00B54943"/>
    <w:rsid w:val="00B54D87"/>
    <w:rsid w:val="00B5674F"/>
    <w:rsid w:val="00B56CA5"/>
    <w:rsid w:val="00B56D15"/>
    <w:rsid w:val="00B60973"/>
    <w:rsid w:val="00B60EDD"/>
    <w:rsid w:val="00B6104D"/>
    <w:rsid w:val="00B61AB8"/>
    <w:rsid w:val="00B62DB2"/>
    <w:rsid w:val="00B62E8C"/>
    <w:rsid w:val="00B62FC5"/>
    <w:rsid w:val="00B6301D"/>
    <w:rsid w:val="00B63C62"/>
    <w:rsid w:val="00B63FEB"/>
    <w:rsid w:val="00B64350"/>
    <w:rsid w:val="00B649FA"/>
    <w:rsid w:val="00B6627F"/>
    <w:rsid w:val="00B665DE"/>
    <w:rsid w:val="00B70CE0"/>
    <w:rsid w:val="00B716E2"/>
    <w:rsid w:val="00B7191A"/>
    <w:rsid w:val="00B71BC7"/>
    <w:rsid w:val="00B7202C"/>
    <w:rsid w:val="00B72713"/>
    <w:rsid w:val="00B727FA"/>
    <w:rsid w:val="00B76294"/>
    <w:rsid w:val="00B76C1A"/>
    <w:rsid w:val="00B770CD"/>
    <w:rsid w:val="00B77350"/>
    <w:rsid w:val="00B7788C"/>
    <w:rsid w:val="00B77ED3"/>
    <w:rsid w:val="00B80047"/>
    <w:rsid w:val="00B80ED1"/>
    <w:rsid w:val="00B8118C"/>
    <w:rsid w:val="00B81713"/>
    <w:rsid w:val="00B81D48"/>
    <w:rsid w:val="00B81F44"/>
    <w:rsid w:val="00B82274"/>
    <w:rsid w:val="00B826C9"/>
    <w:rsid w:val="00B828C1"/>
    <w:rsid w:val="00B82A83"/>
    <w:rsid w:val="00B831B7"/>
    <w:rsid w:val="00B853BE"/>
    <w:rsid w:val="00B855AE"/>
    <w:rsid w:val="00B85693"/>
    <w:rsid w:val="00B85DA8"/>
    <w:rsid w:val="00B86B7D"/>
    <w:rsid w:val="00B9012D"/>
    <w:rsid w:val="00B90E46"/>
    <w:rsid w:val="00B911A6"/>
    <w:rsid w:val="00B92E1E"/>
    <w:rsid w:val="00B9339E"/>
    <w:rsid w:val="00B937D3"/>
    <w:rsid w:val="00B94C23"/>
    <w:rsid w:val="00B95055"/>
    <w:rsid w:val="00B95185"/>
    <w:rsid w:val="00B965F1"/>
    <w:rsid w:val="00B966CB"/>
    <w:rsid w:val="00B968CD"/>
    <w:rsid w:val="00BA0D02"/>
    <w:rsid w:val="00BA0F64"/>
    <w:rsid w:val="00BA1985"/>
    <w:rsid w:val="00BA29EC"/>
    <w:rsid w:val="00BA3926"/>
    <w:rsid w:val="00BA3E73"/>
    <w:rsid w:val="00BA3E77"/>
    <w:rsid w:val="00BA4AAE"/>
    <w:rsid w:val="00BA4E67"/>
    <w:rsid w:val="00BA7922"/>
    <w:rsid w:val="00BB0161"/>
    <w:rsid w:val="00BB11D9"/>
    <w:rsid w:val="00BB12B2"/>
    <w:rsid w:val="00BB1743"/>
    <w:rsid w:val="00BB1817"/>
    <w:rsid w:val="00BB1DA9"/>
    <w:rsid w:val="00BB23A5"/>
    <w:rsid w:val="00BB30B6"/>
    <w:rsid w:val="00BB30CE"/>
    <w:rsid w:val="00BB3275"/>
    <w:rsid w:val="00BB3372"/>
    <w:rsid w:val="00BB3BF5"/>
    <w:rsid w:val="00BB460A"/>
    <w:rsid w:val="00BB4C3D"/>
    <w:rsid w:val="00BB4EE2"/>
    <w:rsid w:val="00BB6FCB"/>
    <w:rsid w:val="00BC0719"/>
    <w:rsid w:val="00BC0723"/>
    <w:rsid w:val="00BC1E0D"/>
    <w:rsid w:val="00BC240C"/>
    <w:rsid w:val="00BC294A"/>
    <w:rsid w:val="00BC298C"/>
    <w:rsid w:val="00BC35BB"/>
    <w:rsid w:val="00BC626E"/>
    <w:rsid w:val="00BC6A34"/>
    <w:rsid w:val="00BD0B94"/>
    <w:rsid w:val="00BD0C86"/>
    <w:rsid w:val="00BD0CEF"/>
    <w:rsid w:val="00BD1EC3"/>
    <w:rsid w:val="00BD1F2D"/>
    <w:rsid w:val="00BD253C"/>
    <w:rsid w:val="00BD39D7"/>
    <w:rsid w:val="00BD3D03"/>
    <w:rsid w:val="00BD3D5D"/>
    <w:rsid w:val="00BD3F89"/>
    <w:rsid w:val="00BD78A6"/>
    <w:rsid w:val="00BE040D"/>
    <w:rsid w:val="00BE0510"/>
    <w:rsid w:val="00BE093D"/>
    <w:rsid w:val="00BE1555"/>
    <w:rsid w:val="00BE16FF"/>
    <w:rsid w:val="00BE1C04"/>
    <w:rsid w:val="00BE1D14"/>
    <w:rsid w:val="00BE1D21"/>
    <w:rsid w:val="00BE21E6"/>
    <w:rsid w:val="00BE2575"/>
    <w:rsid w:val="00BE25DD"/>
    <w:rsid w:val="00BE2CED"/>
    <w:rsid w:val="00BE2F3A"/>
    <w:rsid w:val="00BE453D"/>
    <w:rsid w:val="00BE45EB"/>
    <w:rsid w:val="00BE4AD0"/>
    <w:rsid w:val="00BE5514"/>
    <w:rsid w:val="00BE5531"/>
    <w:rsid w:val="00BE58CC"/>
    <w:rsid w:val="00BE5F40"/>
    <w:rsid w:val="00BE6485"/>
    <w:rsid w:val="00BF0415"/>
    <w:rsid w:val="00BF09E2"/>
    <w:rsid w:val="00BF1159"/>
    <w:rsid w:val="00BF13C1"/>
    <w:rsid w:val="00BF172F"/>
    <w:rsid w:val="00BF1B6E"/>
    <w:rsid w:val="00BF2258"/>
    <w:rsid w:val="00BF2E30"/>
    <w:rsid w:val="00BF3EA6"/>
    <w:rsid w:val="00BF3EF1"/>
    <w:rsid w:val="00BF3F2C"/>
    <w:rsid w:val="00BF418A"/>
    <w:rsid w:val="00BF5278"/>
    <w:rsid w:val="00BF65A2"/>
    <w:rsid w:val="00BF670C"/>
    <w:rsid w:val="00BF6778"/>
    <w:rsid w:val="00BF6F82"/>
    <w:rsid w:val="00BF6FF1"/>
    <w:rsid w:val="00C004D8"/>
    <w:rsid w:val="00C01312"/>
    <w:rsid w:val="00C0360B"/>
    <w:rsid w:val="00C03BC8"/>
    <w:rsid w:val="00C041C3"/>
    <w:rsid w:val="00C04DB2"/>
    <w:rsid w:val="00C05301"/>
    <w:rsid w:val="00C05E71"/>
    <w:rsid w:val="00C068E0"/>
    <w:rsid w:val="00C06B58"/>
    <w:rsid w:val="00C107EF"/>
    <w:rsid w:val="00C10D48"/>
    <w:rsid w:val="00C12A59"/>
    <w:rsid w:val="00C12BC0"/>
    <w:rsid w:val="00C132EB"/>
    <w:rsid w:val="00C133D5"/>
    <w:rsid w:val="00C1447C"/>
    <w:rsid w:val="00C14583"/>
    <w:rsid w:val="00C14934"/>
    <w:rsid w:val="00C14CE2"/>
    <w:rsid w:val="00C15E96"/>
    <w:rsid w:val="00C15F9F"/>
    <w:rsid w:val="00C173C6"/>
    <w:rsid w:val="00C17C90"/>
    <w:rsid w:val="00C17CEA"/>
    <w:rsid w:val="00C2148C"/>
    <w:rsid w:val="00C22378"/>
    <w:rsid w:val="00C22424"/>
    <w:rsid w:val="00C2406E"/>
    <w:rsid w:val="00C2460E"/>
    <w:rsid w:val="00C24E19"/>
    <w:rsid w:val="00C25B6E"/>
    <w:rsid w:val="00C25BB2"/>
    <w:rsid w:val="00C260B6"/>
    <w:rsid w:val="00C27A87"/>
    <w:rsid w:val="00C301CA"/>
    <w:rsid w:val="00C30CA0"/>
    <w:rsid w:val="00C311DE"/>
    <w:rsid w:val="00C31472"/>
    <w:rsid w:val="00C31BFE"/>
    <w:rsid w:val="00C32BE2"/>
    <w:rsid w:val="00C33386"/>
    <w:rsid w:val="00C346D9"/>
    <w:rsid w:val="00C34F05"/>
    <w:rsid w:val="00C34F8D"/>
    <w:rsid w:val="00C3560E"/>
    <w:rsid w:val="00C35A4F"/>
    <w:rsid w:val="00C35F94"/>
    <w:rsid w:val="00C36315"/>
    <w:rsid w:val="00C3666C"/>
    <w:rsid w:val="00C36D7F"/>
    <w:rsid w:val="00C374A6"/>
    <w:rsid w:val="00C37631"/>
    <w:rsid w:val="00C37C40"/>
    <w:rsid w:val="00C403A3"/>
    <w:rsid w:val="00C40CE2"/>
    <w:rsid w:val="00C4108E"/>
    <w:rsid w:val="00C41094"/>
    <w:rsid w:val="00C417A9"/>
    <w:rsid w:val="00C41A90"/>
    <w:rsid w:val="00C41FD5"/>
    <w:rsid w:val="00C425CA"/>
    <w:rsid w:val="00C44695"/>
    <w:rsid w:val="00C44898"/>
    <w:rsid w:val="00C4505D"/>
    <w:rsid w:val="00C454EF"/>
    <w:rsid w:val="00C45B55"/>
    <w:rsid w:val="00C45B8D"/>
    <w:rsid w:val="00C45C69"/>
    <w:rsid w:val="00C46392"/>
    <w:rsid w:val="00C46629"/>
    <w:rsid w:val="00C466D2"/>
    <w:rsid w:val="00C476EC"/>
    <w:rsid w:val="00C47E9F"/>
    <w:rsid w:val="00C50B2D"/>
    <w:rsid w:val="00C53C22"/>
    <w:rsid w:val="00C53DFD"/>
    <w:rsid w:val="00C5451C"/>
    <w:rsid w:val="00C54558"/>
    <w:rsid w:val="00C54865"/>
    <w:rsid w:val="00C558C1"/>
    <w:rsid w:val="00C56BF2"/>
    <w:rsid w:val="00C56EA8"/>
    <w:rsid w:val="00C60847"/>
    <w:rsid w:val="00C60A13"/>
    <w:rsid w:val="00C61AC9"/>
    <w:rsid w:val="00C620EE"/>
    <w:rsid w:val="00C63225"/>
    <w:rsid w:val="00C6475A"/>
    <w:rsid w:val="00C64866"/>
    <w:rsid w:val="00C64B50"/>
    <w:rsid w:val="00C651F7"/>
    <w:rsid w:val="00C6556C"/>
    <w:rsid w:val="00C65800"/>
    <w:rsid w:val="00C658E4"/>
    <w:rsid w:val="00C65C59"/>
    <w:rsid w:val="00C65E51"/>
    <w:rsid w:val="00C7084C"/>
    <w:rsid w:val="00C713AE"/>
    <w:rsid w:val="00C71AC8"/>
    <w:rsid w:val="00C71BA1"/>
    <w:rsid w:val="00C72A73"/>
    <w:rsid w:val="00C72BBA"/>
    <w:rsid w:val="00C73123"/>
    <w:rsid w:val="00C73E26"/>
    <w:rsid w:val="00C73F41"/>
    <w:rsid w:val="00C74371"/>
    <w:rsid w:val="00C748C7"/>
    <w:rsid w:val="00C7579D"/>
    <w:rsid w:val="00C75EA2"/>
    <w:rsid w:val="00C7660E"/>
    <w:rsid w:val="00C76785"/>
    <w:rsid w:val="00C76977"/>
    <w:rsid w:val="00C76AC0"/>
    <w:rsid w:val="00C802E5"/>
    <w:rsid w:val="00C80D1E"/>
    <w:rsid w:val="00C80F7F"/>
    <w:rsid w:val="00C82028"/>
    <w:rsid w:val="00C82287"/>
    <w:rsid w:val="00C82D72"/>
    <w:rsid w:val="00C8308B"/>
    <w:rsid w:val="00C83A96"/>
    <w:rsid w:val="00C83D43"/>
    <w:rsid w:val="00C83E62"/>
    <w:rsid w:val="00C84700"/>
    <w:rsid w:val="00C87C4C"/>
    <w:rsid w:val="00C87F9E"/>
    <w:rsid w:val="00C90C14"/>
    <w:rsid w:val="00C9181F"/>
    <w:rsid w:val="00C92519"/>
    <w:rsid w:val="00C929A8"/>
    <w:rsid w:val="00C92C32"/>
    <w:rsid w:val="00C930BD"/>
    <w:rsid w:val="00C94CA6"/>
    <w:rsid w:val="00C95EC3"/>
    <w:rsid w:val="00C962F9"/>
    <w:rsid w:val="00C96748"/>
    <w:rsid w:val="00C9706E"/>
    <w:rsid w:val="00C97117"/>
    <w:rsid w:val="00C9733D"/>
    <w:rsid w:val="00C978A8"/>
    <w:rsid w:val="00C97B28"/>
    <w:rsid w:val="00C97BCD"/>
    <w:rsid w:val="00C97EF0"/>
    <w:rsid w:val="00CA02A2"/>
    <w:rsid w:val="00CA0431"/>
    <w:rsid w:val="00CA0691"/>
    <w:rsid w:val="00CA0C4E"/>
    <w:rsid w:val="00CA0F5A"/>
    <w:rsid w:val="00CA2074"/>
    <w:rsid w:val="00CA27F8"/>
    <w:rsid w:val="00CA288B"/>
    <w:rsid w:val="00CA319E"/>
    <w:rsid w:val="00CA39B3"/>
    <w:rsid w:val="00CA3CF4"/>
    <w:rsid w:val="00CA415B"/>
    <w:rsid w:val="00CA475C"/>
    <w:rsid w:val="00CA4EEF"/>
    <w:rsid w:val="00CA5451"/>
    <w:rsid w:val="00CA55A2"/>
    <w:rsid w:val="00CA5620"/>
    <w:rsid w:val="00CA5DE4"/>
    <w:rsid w:val="00CA624C"/>
    <w:rsid w:val="00CA6CF4"/>
    <w:rsid w:val="00CA6D54"/>
    <w:rsid w:val="00CA70E6"/>
    <w:rsid w:val="00CA7436"/>
    <w:rsid w:val="00CB03D3"/>
    <w:rsid w:val="00CB0809"/>
    <w:rsid w:val="00CB11B2"/>
    <w:rsid w:val="00CB1210"/>
    <w:rsid w:val="00CB16DF"/>
    <w:rsid w:val="00CB1701"/>
    <w:rsid w:val="00CB1CC3"/>
    <w:rsid w:val="00CB2DA5"/>
    <w:rsid w:val="00CB2FEF"/>
    <w:rsid w:val="00CB3678"/>
    <w:rsid w:val="00CB415D"/>
    <w:rsid w:val="00CB4246"/>
    <w:rsid w:val="00CB4FF8"/>
    <w:rsid w:val="00CB6084"/>
    <w:rsid w:val="00CB6E7B"/>
    <w:rsid w:val="00CB6EDB"/>
    <w:rsid w:val="00CB6FCA"/>
    <w:rsid w:val="00CB717B"/>
    <w:rsid w:val="00CC016E"/>
    <w:rsid w:val="00CC1B35"/>
    <w:rsid w:val="00CC2403"/>
    <w:rsid w:val="00CC3392"/>
    <w:rsid w:val="00CC4909"/>
    <w:rsid w:val="00CC4B32"/>
    <w:rsid w:val="00CC4E9D"/>
    <w:rsid w:val="00CC5637"/>
    <w:rsid w:val="00CC592E"/>
    <w:rsid w:val="00CC5A24"/>
    <w:rsid w:val="00CC64E6"/>
    <w:rsid w:val="00CC7417"/>
    <w:rsid w:val="00CC7C80"/>
    <w:rsid w:val="00CD05B5"/>
    <w:rsid w:val="00CD1395"/>
    <w:rsid w:val="00CD23E0"/>
    <w:rsid w:val="00CD2442"/>
    <w:rsid w:val="00CD261A"/>
    <w:rsid w:val="00CD276E"/>
    <w:rsid w:val="00CD285F"/>
    <w:rsid w:val="00CD2F9E"/>
    <w:rsid w:val="00CD372C"/>
    <w:rsid w:val="00CD477E"/>
    <w:rsid w:val="00CD4EDF"/>
    <w:rsid w:val="00CD5F07"/>
    <w:rsid w:val="00CD7429"/>
    <w:rsid w:val="00CD77A5"/>
    <w:rsid w:val="00CE12C6"/>
    <w:rsid w:val="00CE13FD"/>
    <w:rsid w:val="00CE1E3F"/>
    <w:rsid w:val="00CE21A6"/>
    <w:rsid w:val="00CE21AA"/>
    <w:rsid w:val="00CE316B"/>
    <w:rsid w:val="00CE3F18"/>
    <w:rsid w:val="00CE4533"/>
    <w:rsid w:val="00CE479E"/>
    <w:rsid w:val="00CE4992"/>
    <w:rsid w:val="00CE5219"/>
    <w:rsid w:val="00CE5861"/>
    <w:rsid w:val="00CE6031"/>
    <w:rsid w:val="00CE60AF"/>
    <w:rsid w:val="00CE641A"/>
    <w:rsid w:val="00CE66CA"/>
    <w:rsid w:val="00CE6DF5"/>
    <w:rsid w:val="00CE6F4E"/>
    <w:rsid w:val="00CE7CF5"/>
    <w:rsid w:val="00CF225B"/>
    <w:rsid w:val="00CF2516"/>
    <w:rsid w:val="00CF29E9"/>
    <w:rsid w:val="00CF3F86"/>
    <w:rsid w:val="00CF6596"/>
    <w:rsid w:val="00CF6633"/>
    <w:rsid w:val="00CF6A67"/>
    <w:rsid w:val="00CF7973"/>
    <w:rsid w:val="00CF7B81"/>
    <w:rsid w:val="00D00226"/>
    <w:rsid w:val="00D00245"/>
    <w:rsid w:val="00D00711"/>
    <w:rsid w:val="00D00F70"/>
    <w:rsid w:val="00D01115"/>
    <w:rsid w:val="00D01475"/>
    <w:rsid w:val="00D03322"/>
    <w:rsid w:val="00D034BE"/>
    <w:rsid w:val="00D035C5"/>
    <w:rsid w:val="00D041EE"/>
    <w:rsid w:val="00D0435D"/>
    <w:rsid w:val="00D04E36"/>
    <w:rsid w:val="00D04F0F"/>
    <w:rsid w:val="00D06C4D"/>
    <w:rsid w:val="00D0736E"/>
    <w:rsid w:val="00D07502"/>
    <w:rsid w:val="00D07566"/>
    <w:rsid w:val="00D075F0"/>
    <w:rsid w:val="00D0799A"/>
    <w:rsid w:val="00D10A57"/>
    <w:rsid w:val="00D10ED6"/>
    <w:rsid w:val="00D11457"/>
    <w:rsid w:val="00D11570"/>
    <w:rsid w:val="00D12793"/>
    <w:rsid w:val="00D12D78"/>
    <w:rsid w:val="00D12E86"/>
    <w:rsid w:val="00D13051"/>
    <w:rsid w:val="00D147E3"/>
    <w:rsid w:val="00D14E24"/>
    <w:rsid w:val="00D15933"/>
    <w:rsid w:val="00D16025"/>
    <w:rsid w:val="00D1698A"/>
    <w:rsid w:val="00D16EC4"/>
    <w:rsid w:val="00D16EE3"/>
    <w:rsid w:val="00D171B2"/>
    <w:rsid w:val="00D2023E"/>
    <w:rsid w:val="00D207C0"/>
    <w:rsid w:val="00D2138A"/>
    <w:rsid w:val="00D21CB3"/>
    <w:rsid w:val="00D22779"/>
    <w:rsid w:val="00D24EF6"/>
    <w:rsid w:val="00D252C5"/>
    <w:rsid w:val="00D2619B"/>
    <w:rsid w:val="00D2650D"/>
    <w:rsid w:val="00D26F04"/>
    <w:rsid w:val="00D2761B"/>
    <w:rsid w:val="00D27A05"/>
    <w:rsid w:val="00D27DC6"/>
    <w:rsid w:val="00D31276"/>
    <w:rsid w:val="00D32E2E"/>
    <w:rsid w:val="00D344C0"/>
    <w:rsid w:val="00D34D95"/>
    <w:rsid w:val="00D35894"/>
    <w:rsid w:val="00D36F86"/>
    <w:rsid w:val="00D3727F"/>
    <w:rsid w:val="00D40A92"/>
    <w:rsid w:val="00D41E84"/>
    <w:rsid w:val="00D41EB4"/>
    <w:rsid w:val="00D43744"/>
    <w:rsid w:val="00D444A5"/>
    <w:rsid w:val="00D4479C"/>
    <w:rsid w:val="00D44B2E"/>
    <w:rsid w:val="00D45877"/>
    <w:rsid w:val="00D4628B"/>
    <w:rsid w:val="00D47613"/>
    <w:rsid w:val="00D47B1B"/>
    <w:rsid w:val="00D5071C"/>
    <w:rsid w:val="00D50E2B"/>
    <w:rsid w:val="00D50ECC"/>
    <w:rsid w:val="00D51269"/>
    <w:rsid w:val="00D5196A"/>
    <w:rsid w:val="00D51D00"/>
    <w:rsid w:val="00D5218F"/>
    <w:rsid w:val="00D53692"/>
    <w:rsid w:val="00D5411D"/>
    <w:rsid w:val="00D544B5"/>
    <w:rsid w:val="00D5525E"/>
    <w:rsid w:val="00D55C21"/>
    <w:rsid w:val="00D55DB5"/>
    <w:rsid w:val="00D56273"/>
    <w:rsid w:val="00D5711B"/>
    <w:rsid w:val="00D57F36"/>
    <w:rsid w:val="00D6014A"/>
    <w:rsid w:val="00D60435"/>
    <w:rsid w:val="00D6062E"/>
    <w:rsid w:val="00D6083E"/>
    <w:rsid w:val="00D60D9F"/>
    <w:rsid w:val="00D60E5D"/>
    <w:rsid w:val="00D61290"/>
    <w:rsid w:val="00D613B9"/>
    <w:rsid w:val="00D62225"/>
    <w:rsid w:val="00D62416"/>
    <w:rsid w:val="00D62EF3"/>
    <w:rsid w:val="00D630BD"/>
    <w:rsid w:val="00D63B01"/>
    <w:rsid w:val="00D6495F"/>
    <w:rsid w:val="00D64A9D"/>
    <w:rsid w:val="00D64E50"/>
    <w:rsid w:val="00D660D4"/>
    <w:rsid w:val="00D669C6"/>
    <w:rsid w:val="00D66A18"/>
    <w:rsid w:val="00D679E2"/>
    <w:rsid w:val="00D67B64"/>
    <w:rsid w:val="00D67CCA"/>
    <w:rsid w:val="00D7014A"/>
    <w:rsid w:val="00D70C95"/>
    <w:rsid w:val="00D71301"/>
    <w:rsid w:val="00D71791"/>
    <w:rsid w:val="00D71BE4"/>
    <w:rsid w:val="00D7284D"/>
    <w:rsid w:val="00D72989"/>
    <w:rsid w:val="00D73829"/>
    <w:rsid w:val="00D73B78"/>
    <w:rsid w:val="00D73C40"/>
    <w:rsid w:val="00D73CDB"/>
    <w:rsid w:val="00D73CFA"/>
    <w:rsid w:val="00D741F7"/>
    <w:rsid w:val="00D742F1"/>
    <w:rsid w:val="00D74F88"/>
    <w:rsid w:val="00D751DE"/>
    <w:rsid w:val="00D75BF7"/>
    <w:rsid w:val="00D75C3D"/>
    <w:rsid w:val="00D76627"/>
    <w:rsid w:val="00D77441"/>
    <w:rsid w:val="00D77C9A"/>
    <w:rsid w:val="00D77E59"/>
    <w:rsid w:val="00D807A2"/>
    <w:rsid w:val="00D807AA"/>
    <w:rsid w:val="00D807ED"/>
    <w:rsid w:val="00D81409"/>
    <w:rsid w:val="00D817C6"/>
    <w:rsid w:val="00D824F1"/>
    <w:rsid w:val="00D82953"/>
    <w:rsid w:val="00D83405"/>
    <w:rsid w:val="00D8388D"/>
    <w:rsid w:val="00D8491F"/>
    <w:rsid w:val="00D84EE2"/>
    <w:rsid w:val="00D853BF"/>
    <w:rsid w:val="00D85F23"/>
    <w:rsid w:val="00D870AE"/>
    <w:rsid w:val="00D87943"/>
    <w:rsid w:val="00D87DFF"/>
    <w:rsid w:val="00D90B18"/>
    <w:rsid w:val="00D92430"/>
    <w:rsid w:val="00D92E74"/>
    <w:rsid w:val="00D93935"/>
    <w:rsid w:val="00D93B9F"/>
    <w:rsid w:val="00D944B5"/>
    <w:rsid w:val="00D95041"/>
    <w:rsid w:val="00D95FD2"/>
    <w:rsid w:val="00D9658A"/>
    <w:rsid w:val="00D97508"/>
    <w:rsid w:val="00D97550"/>
    <w:rsid w:val="00D97C1F"/>
    <w:rsid w:val="00DA0118"/>
    <w:rsid w:val="00DA0D04"/>
    <w:rsid w:val="00DA1248"/>
    <w:rsid w:val="00DA1C3C"/>
    <w:rsid w:val="00DA2893"/>
    <w:rsid w:val="00DA3002"/>
    <w:rsid w:val="00DA3122"/>
    <w:rsid w:val="00DA32E0"/>
    <w:rsid w:val="00DA4FAA"/>
    <w:rsid w:val="00DA55D6"/>
    <w:rsid w:val="00DA5CE3"/>
    <w:rsid w:val="00DA6031"/>
    <w:rsid w:val="00DA66D3"/>
    <w:rsid w:val="00DA698D"/>
    <w:rsid w:val="00DA73C1"/>
    <w:rsid w:val="00DB01CC"/>
    <w:rsid w:val="00DB02BB"/>
    <w:rsid w:val="00DB0A5B"/>
    <w:rsid w:val="00DB1E56"/>
    <w:rsid w:val="00DB3E55"/>
    <w:rsid w:val="00DB58B3"/>
    <w:rsid w:val="00DB5DFC"/>
    <w:rsid w:val="00DB6025"/>
    <w:rsid w:val="00DB64AD"/>
    <w:rsid w:val="00DB6ABD"/>
    <w:rsid w:val="00DB71AC"/>
    <w:rsid w:val="00DB72AB"/>
    <w:rsid w:val="00DB7A00"/>
    <w:rsid w:val="00DC0625"/>
    <w:rsid w:val="00DC0753"/>
    <w:rsid w:val="00DC1512"/>
    <w:rsid w:val="00DC16B1"/>
    <w:rsid w:val="00DC1E7F"/>
    <w:rsid w:val="00DC28BC"/>
    <w:rsid w:val="00DC2AAA"/>
    <w:rsid w:val="00DC32D1"/>
    <w:rsid w:val="00DC4368"/>
    <w:rsid w:val="00DC4730"/>
    <w:rsid w:val="00DC494E"/>
    <w:rsid w:val="00DC5171"/>
    <w:rsid w:val="00DC5C9D"/>
    <w:rsid w:val="00DC5CF0"/>
    <w:rsid w:val="00DC5F07"/>
    <w:rsid w:val="00DC60D0"/>
    <w:rsid w:val="00DC6406"/>
    <w:rsid w:val="00DC693F"/>
    <w:rsid w:val="00DC6E90"/>
    <w:rsid w:val="00DD0D01"/>
    <w:rsid w:val="00DD2293"/>
    <w:rsid w:val="00DD26AB"/>
    <w:rsid w:val="00DD29EF"/>
    <w:rsid w:val="00DD2C7D"/>
    <w:rsid w:val="00DD2FA0"/>
    <w:rsid w:val="00DD3093"/>
    <w:rsid w:val="00DD3832"/>
    <w:rsid w:val="00DD3AF3"/>
    <w:rsid w:val="00DD3B07"/>
    <w:rsid w:val="00DD3D52"/>
    <w:rsid w:val="00DD405C"/>
    <w:rsid w:val="00DD53B6"/>
    <w:rsid w:val="00DD6718"/>
    <w:rsid w:val="00DD6EAA"/>
    <w:rsid w:val="00DD7309"/>
    <w:rsid w:val="00DD731E"/>
    <w:rsid w:val="00DD7E61"/>
    <w:rsid w:val="00DE024E"/>
    <w:rsid w:val="00DE083E"/>
    <w:rsid w:val="00DE0D6B"/>
    <w:rsid w:val="00DE1678"/>
    <w:rsid w:val="00DE1FAD"/>
    <w:rsid w:val="00DE2A52"/>
    <w:rsid w:val="00DE2AAB"/>
    <w:rsid w:val="00DE34AA"/>
    <w:rsid w:val="00DE39F9"/>
    <w:rsid w:val="00DE4BEC"/>
    <w:rsid w:val="00DE4D05"/>
    <w:rsid w:val="00DE4F9C"/>
    <w:rsid w:val="00DE4FE1"/>
    <w:rsid w:val="00DE5247"/>
    <w:rsid w:val="00DE54D7"/>
    <w:rsid w:val="00DE6470"/>
    <w:rsid w:val="00DE7509"/>
    <w:rsid w:val="00DF04B4"/>
    <w:rsid w:val="00DF14FC"/>
    <w:rsid w:val="00DF180A"/>
    <w:rsid w:val="00DF1C41"/>
    <w:rsid w:val="00DF2C73"/>
    <w:rsid w:val="00DF439E"/>
    <w:rsid w:val="00DF4C4D"/>
    <w:rsid w:val="00DF4F71"/>
    <w:rsid w:val="00DF54C1"/>
    <w:rsid w:val="00DF5D61"/>
    <w:rsid w:val="00DF5EEF"/>
    <w:rsid w:val="00DF61A0"/>
    <w:rsid w:val="00DF6DD6"/>
    <w:rsid w:val="00DF7E98"/>
    <w:rsid w:val="00E00019"/>
    <w:rsid w:val="00E00DB5"/>
    <w:rsid w:val="00E00DD1"/>
    <w:rsid w:val="00E015B1"/>
    <w:rsid w:val="00E021AF"/>
    <w:rsid w:val="00E025BC"/>
    <w:rsid w:val="00E02C04"/>
    <w:rsid w:val="00E03707"/>
    <w:rsid w:val="00E03875"/>
    <w:rsid w:val="00E03B7E"/>
    <w:rsid w:val="00E03DD0"/>
    <w:rsid w:val="00E04180"/>
    <w:rsid w:val="00E0443D"/>
    <w:rsid w:val="00E04997"/>
    <w:rsid w:val="00E05A32"/>
    <w:rsid w:val="00E05FAD"/>
    <w:rsid w:val="00E06113"/>
    <w:rsid w:val="00E07591"/>
    <w:rsid w:val="00E07C21"/>
    <w:rsid w:val="00E10C06"/>
    <w:rsid w:val="00E114AE"/>
    <w:rsid w:val="00E1156A"/>
    <w:rsid w:val="00E11A1F"/>
    <w:rsid w:val="00E12E07"/>
    <w:rsid w:val="00E13E25"/>
    <w:rsid w:val="00E15DC8"/>
    <w:rsid w:val="00E15EF8"/>
    <w:rsid w:val="00E17060"/>
    <w:rsid w:val="00E17805"/>
    <w:rsid w:val="00E178A2"/>
    <w:rsid w:val="00E201D0"/>
    <w:rsid w:val="00E20B05"/>
    <w:rsid w:val="00E20B20"/>
    <w:rsid w:val="00E21BDE"/>
    <w:rsid w:val="00E21CDA"/>
    <w:rsid w:val="00E21D8A"/>
    <w:rsid w:val="00E22498"/>
    <w:rsid w:val="00E226BA"/>
    <w:rsid w:val="00E23D63"/>
    <w:rsid w:val="00E2494F"/>
    <w:rsid w:val="00E24BB7"/>
    <w:rsid w:val="00E25222"/>
    <w:rsid w:val="00E25C40"/>
    <w:rsid w:val="00E26303"/>
    <w:rsid w:val="00E26C8B"/>
    <w:rsid w:val="00E26F49"/>
    <w:rsid w:val="00E30271"/>
    <w:rsid w:val="00E3060D"/>
    <w:rsid w:val="00E30693"/>
    <w:rsid w:val="00E31C53"/>
    <w:rsid w:val="00E325F0"/>
    <w:rsid w:val="00E3290B"/>
    <w:rsid w:val="00E33BDA"/>
    <w:rsid w:val="00E33E5F"/>
    <w:rsid w:val="00E341EF"/>
    <w:rsid w:val="00E34A2E"/>
    <w:rsid w:val="00E34D5D"/>
    <w:rsid w:val="00E35D64"/>
    <w:rsid w:val="00E36071"/>
    <w:rsid w:val="00E36536"/>
    <w:rsid w:val="00E36FBC"/>
    <w:rsid w:val="00E37B60"/>
    <w:rsid w:val="00E4009C"/>
    <w:rsid w:val="00E4041C"/>
    <w:rsid w:val="00E408D8"/>
    <w:rsid w:val="00E413A8"/>
    <w:rsid w:val="00E4151F"/>
    <w:rsid w:val="00E41E95"/>
    <w:rsid w:val="00E426CF"/>
    <w:rsid w:val="00E42C91"/>
    <w:rsid w:val="00E439A4"/>
    <w:rsid w:val="00E44638"/>
    <w:rsid w:val="00E44777"/>
    <w:rsid w:val="00E45152"/>
    <w:rsid w:val="00E46E7A"/>
    <w:rsid w:val="00E46EEF"/>
    <w:rsid w:val="00E507AA"/>
    <w:rsid w:val="00E5084C"/>
    <w:rsid w:val="00E50E9B"/>
    <w:rsid w:val="00E51CCA"/>
    <w:rsid w:val="00E520E2"/>
    <w:rsid w:val="00E526D6"/>
    <w:rsid w:val="00E52A96"/>
    <w:rsid w:val="00E52FA3"/>
    <w:rsid w:val="00E542CD"/>
    <w:rsid w:val="00E54762"/>
    <w:rsid w:val="00E55282"/>
    <w:rsid w:val="00E55795"/>
    <w:rsid w:val="00E5614A"/>
    <w:rsid w:val="00E563D0"/>
    <w:rsid w:val="00E56441"/>
    <w:rsid w:val="00E56832"/>
    <w:rsid w:val="00E56BAA"/>
    <w:rsid w:val="00E573F4"/>
    <w:rsid w:val="00E5794A"/>
    <w:rsid w:val="00E57B22"/>
    <w:rsid w:val="00E57C3D"/>
    <w:rsid w:val="00E57E2E"/>
    <w:rsid w:val="00E612F0"/>
    <w:rsid w:val="00E619C6"/>
    <w:rsid w:val="00E61E91"/>
    <w:rsid w:val="00E62047"/>
    <w:rsid w:val="00E63936"/>
    <w:rsid w:val="00E63E6B"/>
    <w:rsid w:val="00E64158"/>
    <w:rsid w:val="00E655F6"/>
    <w:rsid w:val="00E667A2"/>
    <w:rsid w:val="00E66B7A"/>
    <w:rsid w:val="00E6721B"/>
    <w:rsid w:val="00E6799B"/>
    <w:rsid w:val="00E67D28"/>
    <w:rsid w:val="00E67EB8"/>
    <w:rsid w:val="00E67F70"/>
    <w:rsid w:val="00E7096C"/>
    <w:rsid w:val="00E70ED0"/>
    <w:rsid w:val="00E718FD"/>
    <w:rsid w:val="00E7192F"/>
    <w:rsid w:val="00E71D6C"/>
    <w:rsid w:val="00E7276D"/>
    <w:rsid w:val="00E72C8A"/>
    <w:rsid w:val="00E73067"/>
    <w:rsid w:val="00E73A50"/>
    <w:rsid w:val="00E748A0"/>
    <w:rsid w:val="00E75890"/>
    <w:rsid w:val="00E761DD"/>
    <w:rsid w:val="00E76BF4"/>
    <w:rsid w:val="00E77AF5"/>
    <w:rsid w:val="00E77C87"/>
    <w:rsid w:val="00E77EE0"/>
    <w:rsid w:val="00E80735"/>
    <w:rsid w:val="00E80E4E"/>
    <w:rsid w:val="00E819A8"/>
    <w:rsid w:val="00E81A67"/>
    <w:rsid w:val="00E82455"/>
    <w:rsid w:val="00E82DF4"/>
    <w:rsid w:val="00E837AC"/>
    <w:rsid w:val="00E84A15"/>
    <w:rsid w:val="00E8519A"/>
    <w:rsid w:val="00E868F4"/>
    <w:rsid w:val="00E875BA"/>
    <w:rsid w:val="00E87B82"/>
    <w:rsid w:val="00E901E2"/>
    <w:rsid w:val="00E906D6"/>
    <w:rsid w:val="00E908CF"/>
    <w:rsid w:val="00E909DD"/>
    <w:rsid w:val="00E90CA9"/>
    <w:rsid w:val="00E90F95"/>
    <w:rsid w:val="00E91364"/>
    <w:rsid w:val="00E91B0E"/>
    <w:rsid w:val="00E92245"/>
    <w:rsid w:val="00E9278C"/>
    <w:rsid w:val="00E92976"/>
    <w:rsid w:val="00E92E3F"/>
    <w:rsid w:val="00E933AD"/>
    <w:rsid w:val="00E9383D"/>
    <w:rsid w:val="00E95506"/>
    <w:rsid w:val="00E955B7"/>
    <w:rsid w:val="00E962E4"/>
    <w:rsid w:val="00E97253"/>
    <w:rsid w:val="00E97E5C"/>
    <w:rsid w:val="00EA02C2"/>
    <w:rsid w:val="00EA0354"/>
    <w:rsid w:val="00EA0852"/>
    <w:rsid w:val="00EA1C0C"/>
    <w:rsid w:val="00EA2178"/>
    <w:rsid w:val="00EA255E"/>
    <w:rsid w:val="00EA2C84"/>
    <w:rsid w:val="00EA3DD4"/>
    <w:rsid w:val="00EA4168"/>
    <w:rsid w:val="00EA4C1C"/>
    <w:rsid w:val="00EA52AD"/>
    <w:rsid w:val="00EA5545"/>
    <w:rsid w:val="00EA58C0"/>
    <w:rsid w:val="00EA5FE0"/>
    <w:rsid w:val="00EA6B52"/>
    <w:rsid w:val="00EA75F3"/>
    <w:rsid w:val="00EB0393"/>
    <w:rsid w:val="00EB0BA3"/>
    <w:rsid w:val="00EB15C6"/>
    <w:rsid w:val="00EB3577"/>
    <w:rsid w:val="00EB4A09"/>
    <w:rsid w:val="00EB4E1A"/>
    <w:rsid w:val="00EB51FE"/>
    <w:rsid w:val="00EB5577"/>
    <w:rsid w:val="00EB55C0"/>
    <w:rsid w:val="00EB6332"/>
    <w:rsid w:val="00EB73D6"/>
    <w:rsid w:val="00EB75C4"/>
    <w:rsid w:val="00EC131B"/>
    <w:rsid w:val="00EC1B36"/>
    <w:rsid w:val="00EC1C59"/>
    <w:rsid w:val="00EC245F"/>
    <w:rsid w:val="00EC29AD"/>
    <w:rsid w:val="00EC2AE6"/>
    <w:rsid w:val="00EC3CA0"/>
    <w:rsid w:val="00EC3F36"/>
    <w:rsid w:val="00EC4498"/>
    <w:rsid w:val="00EC47BF"/>
    <w:rsid w:val="00EC4B73"/>
    <w:rsid w:val="00EC5437"/>
    <w:rsid w:val="00EC5877"/>
    <w:rsid w:val="00EC5E3D"/>
    <w:rsid w:val="00EC6497"/>
    <w:rsid w:val="00EC6A65"/>
    <w:rsid w:val="00EC6E2F"/>
    <w:rsid w:val="00EC7756"/>
    <w:rsid w:val="00EC7B3F"/>
    <w:rsid w:val="00EC7CF1"/>
    <w:rsid w:val="00ED0CBA"/>
    <w:rsid w:val="00ED105D"/>
    <w:rsid w:val="00ED205C"/>
    <w:rsid w:val="00ED2F94"/>
    <w:rsid w:val="00ED3D12"/>
    <w:rsid w:val="00ED4950"/>
    <w:rsid w:val="00ED5018"/>
    <w:rsid w:val="00ED509B"/>
    <w:rsid w:val="00ED50BA"/>
    <w:rsid w:val="00ED5A14"/>
    <w:rsid w:val="00ED5D02"/>
    <w:rsid w:val="00ED65AC"/>
    <w:rsid w:val="00ED6A0A"/>
    <w:rsid w:val="00ED6B60"/>
    <w:rsid w:val="00ED6C33"/>
    <w:rsid w:val="00ED6D47"/>
    <w:rsid w:val="00ED6E18"/>
    <w:rsid w:val="00ED70A8"/>
    <w:rsid w:val="00ED7C1C"/>
    <w:rsid w:val="00EE01ED"/>
    <w:rsid w:val="00EE1223"/>
    <w:rsid w:val="00EE1511"/>
    <w:rsid w:val="00EE1F9A"/>
    <w:rsid w:val="00EE21AC"/>
    <w:rsid w:val="00EE22D3"/>
    <w:rsid w:val="00EE2D24"/>
    <w:rsid w:val="00EE2E46"/>
    <w:rsid w:val="00EE305A"/>
    <w:rsid w:val="00EE3C81"/>
    <w:rsid w:val="00EE3D92"/>
    <w:rsid w:val="00EE4DCE"/>
    <w:rsid w:val="00EE5900"/>
    <w:rsid w:val="00EE5B6D"/>
    <w:rsid w:val="00EE5E6C"/>
    <w:rsid w:val="00EE5F0F"/>
    <w:rsid w:val="00EE6248"/>
    <w:rsid w:val="00EE766D"/>
    <w:rsid w:val="00EE7E33"/>
    <w:rsid w:val="00EF13E0"/>
    <w:rsid w:val="00EF1579"/>
    <w:rsid w:val="00EF2504"/>
    <w:rsid w:val="00EF33E7"/>
    <w:rsid w:val="00EF39A8"/>
    <w:rsid w:val="00EF3C05"/>
    <w:rsid w:val="00EF3C4A"/>
    <w:rsid w:val="00EF4005"/>
    <w:rsid w:val="00EF4112"/>
    <w:rsid w:val="00EF4370"/>
    <w:rsid w:val="00EF4432"/>
    <w:rsid w:val="00EF4D39"/>
    <w:rsid w:val="00EF4D7E"/>
    <w:rsid w:val="00EF5388"/>
    <w:rsid w:val="00EF5A8B"/>
    <w:rsid w:val="00EF5DA4"/>
    <w:rsid w:val="00EF63E5"/>
    <w:rsid w:val="00EF6B3C"/>
    <w:rsid w:val="00EF7669"/>
    <w:rsid w:val="00F00A7E"/>
    <w:rsid w:val="00F016F8"/>
    <w:rsid w:val="00F023ED"/>
    <w:rsid w:val="00F02EBD"/>
    <w:rsid w:val="00F030D6"/>
    <w:rsid w:val="00F03258"/>
    <w:rsid w:val="00F04870"/>
    <w:rsid w:val="00F0605C"/>
    <w:rsid w:val="00F06EC1"/>
    <w:rsid w:val="00F076B8"/>
    <w:rsid w:val="00F07EC4"/>
    <w:rsid w:val="00F10385"/>
    <w:rsid w:val="00F11C34"/>
    <w:rsid w:val="00F125E4"/>
    <w:rsid w:val="00F12A96"/>
    <w:rsid w:val="00F12F0E"/>
    <w:rsid w:val="00F139A3"/>
    <w:rsid w:val="00F14689"/>
    <w:rsid w:val="00F14A8D"/>
    <w:rsid w:val="00F1544B"/>
    <w:rsid w:val="00F15EC6"/>
    <w:rsid w:val="00F16185"/>
    <w:rsid w:val="00F175D1"/>
    <w:rsid w:val="00F20395"/>
    <w:rsid w:val="00F229A1"/>
    <w:rsid w:val="00F23C8D"/>
    <w:rsid w:val="00F24CCA"/>
    <w:rsid w:val="00F24F72"/>
    <w:rsid w:val="00F25806"/>
    <w:rsid w:val="00F25B75"/>
    <w:rsid w:val="00F25F5F"/>
    <w:rsid w:val="00F266B3"/>
    <w:rsid w:val="00F26DF9"/>
    <w:rsid w:val="00F277F3"/>
    <w:rsid w:val="00F27B83"/>
    <w:rsid w:val="00F301DE"/>
    <w:rsid w:val="00F307DD"/>
    <w:rsid w:val="00F313E6"/>
    <w:rsid w:val="00F31770"/>
    <w:rsid w:val="00F31D90"/>
    <w:rsid w:val="00F324A3"/>
    <w:rsid w:val="00F32E6D"/>
    <w:rsid w:val="00F33E80"/>
    <w:rsid w:val="00F341E5"/>
    <w:rsid w:val="00F357C5"/>
    <w:rsid w:val="00F35DAC"/>
    <w:rsid w:val="00F37972"/>
    <w:rsid w:val="00F4042B"/>
    <w:rsid w:val="00F412D6"/>
    <w:rsid w:val="00F4144A"/>
    <w:rsid w:val="00F42301"/>
    <w:rsid w:val="00F445C8"/>
    <w:rsid w:val="00F44882"/>
    <w:rsid w:val="00F44BAF"/>
    <w:rsid w:val="00F45630"/>
    <w:rsid w:val="00F4665E"/>
    <w:rsid w:val="00F478DB"/>
    <w:rsid w:val="00F47D4B"/>
    <w:rsid w:val="00F50896"/>
    <w:rsid w:val="00F50FCB"/>
    <w:rsid w:val="00F51203"/>
    <w:rsid w:val="00F5145D"/>
    <w:rsid w:val="00F51595"/>
    <w:rsid w:val="00F51624"/>
    <w:rsid w:val="00F524F7"/>
    <w:rsid w:val="00F52BA5"/>
    <w:rsid w:val="00F52F86"/>
    <w:rsid w:val="00F5390F"/>
    <w:rsid w:val="00F55B8A"/>
    <w:rsid w:val="00F5655E"/>
    <w:rsid w:val="00F601D5"/>
    <w:rsid w:val="00F60DD4"/>
    <w:rsid w:val="00F61BEC"/>
    <w:rsid w:val="00F61E89"/>
    <w:rsid w:val="00F62180"/>
    <w:rsid w:val="00F639E0"/>
    <w:rsid w:val="00F64D00"/>
    <w:rsid w:val="00F65449"/>
    <w:rsid w:val="00F656EC"/>
    <w:rsid w:val="00F658FC"/>
    <w:rsid w:val="00F65E52"/>
    <w:rsid w:val="00F66511"/>
    <w:rsid w:val="00F66A3D"/>
    <w:rsid w:val="00F66ECF"/>
    <w:rsid w:val="00F66FC4"/>
    <w:rsid w:val="00F6721E"/>
    <w:rsid w:val="00F67A45"/>
    <w:rsid w:val="00F705E6"/>
    <w:rsid w:val="00F7060A"/>
    <w:rsid w:val="00F70650"/>
    <w:rsid w:val="00F709DC"/>
    <w:rsid w:val="00F70F67"/>
    <w:rsid w:val="00F72E75"/>
    <w:rsid w:val="00F7339E"/>
    <w:rsid w:val="00F734FB"/>
    <w:rsid w:val="00F73937"/>
    <w:rsid w:val="00F74650"/>
    <w:rsid w:val="00F74794"/>
    <w:rsid w:val="00F74A63"/>
    <w:rsid w:val="00F75A79"/>
    <w:rsid w:val="00F760F3"/>
    <w:rsid w:val="00F766A7"/>
    <w:rsid w:val="00F766F6"/>
    <w:rsid w:val="00F7737C"/>
    <w:rsid w:val="00F80441"/>
    <w:rsid w:val="00F806BC"/>
    <w:rsid w:val="00F80A17"/>
    <w:rsid w:val="00F8150D"/>
    <w:rsid w:val="00F81B47"/>
    <w:rsid w:val="00F82072"/>
    <w:rsid w:val="00F8265F"/>
    <w:rsid w:val="00F847BC"/>
    <w:rsid w:val="00F852EA"/>
    <w:rsid w:val="00F85951"/>
    <w:rsid w:val="00F85FE6"/>
    <w:rsid w:val="00F86DC5"/>
    <w:rsid w:val="00F91294"/>
    <w:rsid w:val="00F91346"/>
    <w:rsid w:val="00F91636"/>
    <w:rsid w:val="00F91D84"/>
    <w:rsid w:val="00F91E21"/>
    <w:rsid w:val="00F920DC"/>
    <w:rsid w:val="00F921CB"/>
    <w:rsid w:val="00F92508"/>
    <w:rsid w:val="00F935D7"/>
    <w:rsid w:val="00F93A79"/>
    <w:rsid w:val="00F95878"/>
    <w:rsid w:val="00F9625B"/>
    <w:rsid w:val="00F9638B"/>
    <w:rsid w:val="00F966CC"/>
    <w:rsid w:val="00F9780C"/>
    <w:rsid w:val="00FA0E62"/>
    <w:rsid w:val="00FA2B5E"/>
    <w:rsid w:val="00FA2D34"/>
    <w:rsid w:val="00FA2FA0"/>
    <w:rsid w:val="00FA3088"/>
    <w:rsid w:val="00FA3660"/>
    <w:rsid w:val="00FA3BBD"/>
    <w:rsid w:val="00FA3CFB"/>
    <w:rsid w:val="00FA4990"/>
    <w:rsid w:val="00FA4BF3"/>
    <w:rsid w:val="00FA63FE"/>
    <w:rsid w:val="00FA6571"/>
    <w:rsid w:val="00FA67EE"/>
    <w:rsid w:val="00FA6CB6"/>
    <w:rsid w:val="00FA771B"/>
    <w:rsid w:val="00FA7F1A"/>
    <w:rsid w:val="00FB0A46"/>
    <w:rsid w:val="00FB1B0A"/>
    <w:rsid w:val="00FB2442"/>
    <w:rsid w:val="00FB2804"/>
    <w:rsid w:val="00FB3246"/>
    <w:rsid w:val="00FB44A5"/>
    <w:rsid w:val="00FB555C"/>
    <w:rsid w:val="00FB611A"/>
    <w:rsid w:val="00FB6397"/>
    <w:rsid w:val="00FB6D27"/>
    <w:rsid w:val="00FB7AE0"/>
    <w:rsid w:val="00FC03EA"/>
    <w:rsid w:val="00FC12BF"/>
    <w:rsid w:val="00FC1CEE"/>
    <w:rsid w:val="00FC2CA4"/>
    <w:rsid w:val="00FC3833"/>
    <w:rsid w:val="00FC3CFD"/>
    <w:rsid w:val="00FC4116"/>
    <w:rsid w:val="00FC45E3"/>
    <w:rsid w:val="00FC4E53"/>
    <w:rsid w:val="00FC5583"/>
    <w:rsid w:val="00FC6396"/>
    <w:rsid w:val="00FC6579"/>
    <w:rsid w:val="00FD021E"/>
    <w:rsid w:val="00FD075D"/>
    <w:rsid w:val="00FD1876"/>
    <w:rsid w:val="00FD2C21"/>
    <w:rsid w:val="00FD340A"/>
    <w:rsid w:val="00FD36B3"/>
    <w:rsid w:val="00FD401B"/>
    <w:rsid w:val="00FD4300"/>
    <w:rsid w:val="00FD491E"/>
    <w:rsid w:val="00FD4A36"/>
    <w:rsid w:val="00FD4CBB"/>
    <w:rsid w:val="00FD4FEB"/>
    <w:rsid w:val="00FD55DB"/>
    <w:rsid w:val="00FD5C39"/>
    <w:rsid w:val="00FD6E6D"/>
    <w:rsid w:val="00FD7444"/>
    <w:rsid w:val="00FD770C"/>
    <w:rsid w:val="00FD7E40"/>
    <w:rsid w:val="00FE07D8"/>
    <w:rsid w:val="00FE135F"/>
    <w:rsid w:val="00FE1467"/>
    <w:rsid w:val="00FE214E"/>
    <w:rsid w:val="00FE2AF5"/>
    <w:rsid w:val="00FE2BA3"/>
    <w:rsid w:val="00FE2EC6"/>
    <w:rsid w:val="00FE35E8"/>
    <w:rsid w:val="00FE38DD"/>
    <w:rsid w:val="00FE3987"/>
    <w:rsid w:val="00FE4B65"/>
    <w:rsid w:val="00FE5F02"/>
    <w:rsid w:val="00FE60A6"/>
    <w:rsid w:val="00FE6364"/>
    <w:rsid w:val="00FE6C2E"/>
    <w:rsid w:val="00FE6DAA"/>
    <w:rsid w:val="00FE746C"/>
    <w:rsid w:val="00FE75E3"/>
    <w:rsid w:val="00FE7C80"/>
    <w:rsid w:val="00FF0520"/>
    <w:rsid w:val="00FF0BF9"/>
    <w:rsid w:val="00FF1A5D"/>
    <w:rsid w:val="00FF1C37"/>
    <w:rsid w:val="00FF1E18"/>
    <w:rsid w:val="00FF2254"/>
    <w:rsid w:val="00FF2262"/>
    <w:rsid w:val="00FF3420"/>
    <w:rsid w:val="00FF3BDC"/>
    <w:rsid w:val="00FF3E22"/>
    <w:rsid w:val="00FF5B4C"/>
    <w:rsid w:val="00FF5F6A"/>
    <w:rsid w:val="00FF640F"/>
    <w:rsid w:val="00FF6A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0020D"/>
  <w15:chartTrackingRefBased/>
  <w15:docId w15:val="{0DAE1CC1-B0E2-46CF-9499-190A349C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76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296FB3"/>
    <w:pPr>
      <w:keepNext/>
      <w:pBdr>
        <w:top w:val="double" w:sz="18" w:space="1" w:color="auto"/>
        <w:left w:val="double" w:sz="18" w:space="1" w:color="auto"/>
        <w:bottom w:val="double" w:sz="18" w:space="6" w:color="auto"/>
        <w:right w:val="double" w:sz="18" w:space="1" w:color="auto"/>
      </w:pBdr>
      <w:tabs>
        <w:tab w:val="left" w:pos="142"/>
        <w:tab w:val="left" w:pos="2552"/>
      </w:tabs>
      <w:spacing w:after="0" w:line="240" w:lineRule="auto"/>
      <w:jc w:val="center"/>
      <w:outlineLvl w:val="1"/>
    </w:pPr>
    <w:rPr>
      <w:rFonts w:ascii="Cambria" w:eastAsia="Times New Roman" w:hAnsi="Cambria" w:cs="Times New Roman"/>
      <w:b/>
      <w:bCs/>
      <w:i/>
      <w:iCs/>
      <w:sz w:val="28"/>
      <w:szCs w:val="28"/>
      <w:lang w:val="ca-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C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C90"/>
    <w:rPr>
      <w:lang w:val="ca-ES"/>
    </w:rPr>
  </w:style>
  <w:style w:type="paragraph" w:styleId="Piedepgina">
    <w:name w:val="footer"/>
    <w:basedOn w:val="Normal"/>
    <w:link w:val="PiedepginaCar"/>
    <w:unhideWhenUsed/>
    <w:rsid w:val="00C17C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C90"/>
    <w:rPr>
      <w:lang w:val="ca-ES"/>
    </w:rPr>
  </w:style>
  <w:style w:type="paragraph" w:styleId="Prrafodelista">
    <w:name w:val="List Paragraph"/>
    <w:aliases w:val="Párrafo1"/>
    <w:basedOn w:val="Normal"/>
    <w:link w:val="PrrafodelistaCar"/>
    <w:uiPriority w:val="34"/>
    <w:qFormat/>
    <w:rsid w:val="003E7558"/>
    <w:pPr>
      <w:spacing w:after="240" w:line="240" w:lineRule="auto"/>
      <w:contextualSpacing/>
      <w:jc w:val="both"/>
    </w:pPr>
    <w:rPr>
      <w:rFonts w:ascii="Tahoma" w:hAnsi="Tahoma" w:cs="Tahoma"/>
      <w:b/>
    </w:rPr>
  </w:style>
  <w:style w:type="table" w:styleId="Tablaconcuadrcula">
    <w:name w:val="Table Grid"/>
    <w:basedOn w:val="Tablanormal"/>
    <w:uiPriority w:val="39"/>
    <w:rsid w:val="0014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0A58DC"/>
    <w:pPr>
      <w:spacing w:after="0" w:line="240" w:lineRule="auto"/>
    </w:pPr>
    <w:rPr>
      <w:rFonts w:ascii="Times New Roman" w:eastAsia="Times New Roman" w:hAnsi="Times New Roman"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xtodelmarcadordeposicin">
    <w:name w:val="Placeholder Text"/>
    <w:basedOn w:val="Fuentedeprrafopredeter"/>
    <w:uiPriority w:val="99"/>
    <w:semiHidden/>
    <w:rsid w:val="000A58DC"/>
    <w:rPr>
      <w:color w:val="808080"/>
    </w:rPr>
  </w:style>
  <w:style w:type="character" w:styleId="Refdecomentario">
    <w:name w:val="annotation reference"/>
    <w:basedOn w:val="Fuentedeprrafopredeter"/>
    <w:unhideWhenUsed/>
    <w:rsid w:val="00C930BD"/>
    <w:rPr>
      <w:sz w:val="16"/>
      <w:szCs w:val="16"/>
    </w:rPr>
  </w:style>
  <w:style w:type="paragraph" w:styleId="Textocomentario">
    <w:name w:val="annotation text"/>
    <w:basedOn w:val="Normal"/>
    <w:link w:val="TextocomentarioCar"/>
    <w:uiPriority w:val="99"/>
    <w:unhideWhenUsed/>
    <w:rsid w:val="00C930BD"/>
    <w:pPr>
      <w:spacing w:line="240" w:lineRule="auto"/>
    </w:pPr>
    <w:rPr>
      <w:sz w:val="20"/>
      <w:szCs w:val="20"/>
    </w:rPr>
  </w:style>
  <w:style w:type="character" w:customStyle="1" w:styleId="TextocomentarioCar">
    <w:name w:val="Texto comentario Car"/>
    <w:basedOn w:val="Fuentedeprrafopredeter"/>
    <w:link w:val="Textocomentario"/>
    <w:uiPriority w:val="99"/>
    <w:rsid w:val="00C930BD"/>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C930BD"/>
    <w:rPr>
      <w:b/>
      <w:bCs/>
    </w:rPr>
  </w:style>
  <w:style w:type="character" w:customStyle="1" w:styleId="AsuntodelcomentarioCar">
    <w:name w:val="Asunto del comentario Car"/>
    <w:basedOn w:val="TextocomentarioCar"/>
    <w:link w:val="Asuntodelcomentario"/>
    <w:uiPriority w:val="99"/>
    <w:semiHidden/>
    <w:rsid w:val="00C930BD"/>
    <w:rPr>
      <w:b/>
      <w:bCs/>
      <w:sz w:val="20"/>
      <w:szCs w:val="20"/>
      <w:lang w:val="ca-ES"/>
    </w:rPr>
  </w:style>
  <w:style w:type="paragraph" w:styleId="Textodeglobo">
    <w:name w:val="Balloon Text"/>
    <w:basedOn w:val="Normal"/>
    <w:link w:val="TextodegloboCar"/>
    <w:uiPriority w:val="99"/>
    <w:semiHidden/>
    <w:unhideWhenUsed/>
    <w:rsid w:val="00C930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BD"/>
    <w:rPr>
      <w:rFonts w:ascii="Segoe UI" w:hAnsi="Segoe UI" w:cs="Segoe UI"/>
      <w:sz w:val="18"/>
      <w:szCs w:val="18"/>
      <w:lang w:val="ca-ES"/>
    </w:rPr>
  </w:style>
  <w:style w:type="paragraph" w:styleId="Textoindependiente2">
    <w:name w:val="Body Text 2"/>
    <w:basedOn w:val="Normal"/>
    <w:link w:val="Textoindependiente2Car1"/>
    <w:semiHidden/>
    <w:rsid w:val="006B59A6"/>
    <w:pPr>
      <w:spacing w:after="0" w:line="240" w:lineRule="auto"/>
    </w:pPr>
    <w:rPr>
      <w:rFonts w:ascii="Times New Roman" w:eastAsia="Times New Roman" w:hAnsi="Times New Roman" w:cs="Times New Roman"/>
      <w:sz w:val="24"/>
      <w:szCs w:val="24"/>
      <w:lang w:val="ca-ES" w:eastAsia="x-none"/>
    </w:rPr>
  </w:style>
  <w:style w:type="character" w:customStyle="1" w:styleId="Textoindependiente2Car">
    <w:name w:val="Texto independiente 2 Car"/>
    <w:basedOn w:val="Fuentedeprrafopredeter"/>
    <w:uiPriority w:val="99"/>
    <w:semiHidden/>
    <w:rsid w:val="006B59A6"/>
  </w:style>
  <w:style w:type="character" w:customStyle="1" w:styleId="Textoindependiente2Car1">
    <w:name w:val="Texto independiente 2 Car1"/>
    <w:link w:val="Textoindependiente2"/>
    <w:semiHidden/>
    <w:locked/>
    <w:rsid w:val="006B59A6"/>
    <w:rPr>
      <w:rFonts w:ascii="Times New Roman" w:eastAsia="Times New Roman" w:hAnsi="Times New Roman" w:cs="Times New Roman"/>
      <w:sz w:val="24"/>
      <w:szCs w:val="24"/>
      <w:lang w:val="ca-ES" w:eastAsia="x-none"/>
    </w:rPr>
  </w:style>
  <w:style w:type="paragraph" w:styleId="Revisin">
    <w:name w:val="Revision"/>
    <w:hidden/>
    <w:uiPriority w:val="99"/>
    <w:semiHidden/>
    <w:rsid w:val="006B59A6"/>
    <w:pPr>
      <w:spacing w:after="0" w:line="240" w:lineRule="auto"/>
    </w:pPr>
  </w:style>
  <w:style w:type="character" w:styleId="Hipervnculo">
    <w:name w:val="Hyperlink"/>
    <w:basedOn w:val="Fuentedeprrafopredeter"/>
    <w:uiPriority w:val="99"/>
    <w:unhideWhenUsed/>
    <w:rsid w:val="003A0614"/>
    <w:rPr>
      <w:color w:val="0563C1" w:themeColor="hyperlink"/>
      <w:u w:val="single"/>
    </w:rPr>
  </w:style>
  <w:style w:type="character" w:customStyle="1" w:styleId="Mencinsinresolver1">
    <w:name w:val="Mención sin resolver1"/>
    <w:basedOn w:val="Fuentedeprrafopredeter"/>
    <w:uiPriority w:val="99"/>
    <w:semiHidden/>
    <w:unhideWhenUsed/>
    <w:rsid w:val="003A0614"/>
    <w:rPr>
      <w:color w:val="605E5C"/>
      <w:shd w:val="clear" w:color="auto" w:fill="E1DFDD"/>
    </w:rPr>
  </w:style>
  <w:style w:type="table" w:customStyle="1" w:styleId="Tablaconcuadrcula1">
    <w:name w:val="Tabla con cuadrícula1"/>
    <w:basedOn w:val="Tablanormal"/>
    <w:next w:val="Tablaconcuadrcula"/>
    <w:uiPriority w:val="59"/>
    <w:locked/>
    <w:rsid w:val="00B12DB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71D6C"/>
    <w:pPr>
      <w:spacing w:after="120"/>
    </w:pPr>
  </w:style>
  <w:style w:type="character" w:customStyle="1" w:styleId="TextoindependienteCar">
    <w:name w:val="Texto independiente Car"/>
    <w:basedOn w:val="Fuentedeprrafopredeter"/>
    <w:link w:val="Textoindependiente"/>
    <w:uiPriority w:val="99"/>
    <w:rsid w:val="00E71D6C"/>
  </w:style>
  <w:style w:type="character" w:customStyle="1" w:styleId="Mencinsinresolver2">
    <w:name w:val="Mención sin resolver2"/>
    <w:basedOn w:val="Fuentedeprrafopredeter"/>
    <w:uiPriority w:val="99"/>
    <w:semiHidden/>
    <w:unhideWhenUsed/>
    <w:rsid w:val="00E82455"/>
    <w:rPr>
      <w:color w:val="605E5C"/>
      <w:shd w:val="clear" w:color="auto" w:fill="E1DFDD"/>
    </w:rPr>
  </w:style>
  <w:style w:type="character" w:styleId="Hipervnculovisitado">
    <w:name w:val="FollowedHyperlink"/>
    <w:basedOn w:val="Fuentedeprrafopredeter"/>
    <w:uiPriority w:val="99"/>
    <w:semiHidden/>
    <w:unhideWhenUsed/>
    <w:rsid w:val="001F0916"/>
    <w:rPr>
      <w:color w:val="954F72" w:themeColor="followedHyperlink"/>
      <w:u w:val="single"/>
    </w:rPr>
  </w:style>
  <w:style w:type="character" w:customStyle="1" w:styleId="PrrafodelistaCar">
    <w:name w:val="Párrafo de lista Car"/>
    <w:aliases w:val="Párrafo1 Car"/>
    <w:link w:val="Prrafodelista"/>
    <w:uiPriority w:val="34"/>
    <w:locked/>
    <w:rsid w:val="003001A5"/>
    <w:rPr>
      <w:rFonts w:ascii="Tahoma" w:hAnsi="Tahoma" w:cs="Tahoma"/>
      <w:b/>
    </w:rPr>
  </w:style>
  <w:style w:type="paragraph" w:customStyle="1" w:styleId="Default">
    <w:name w:val="Default"/>
    <w:rsid w:val="009D5CD8"/>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2Car">
    <w:name w:val="Título 2 Car"/>
    <w:basedOn w:val="Fuentedeprrafopredeter"/>
    <w:link w:val="Ttulo2"/>
    <w:rsid w:val="00296FB3"/>
    <w:rPr>
      <w:rFonts w:ascii="Cambria" w:eastAsia="Times New Roman" w:hAnsi="Cambria" w:cs="Times New Roman"/>
      <w:b/>
      <w:bCs/>
      <w:i/>
      <w:iCs/>
      <w:sz w:val="28"/>
      <w:szCs w:val="28"/>
      <w:lang w:val="ca-ES" w:eastAsia="x-none"/>
    </w:rPr>
  </w:style>
  <w:style w:type="character" w:customStyle="1" w:styleId="Mencinsinresolver3">
    <w:name w:val="Mención sin resolver3"/>
    <w:basedOn w:val="Fuentedeprrafopredeter"/>
    <w:uiPriority w:val="99"/>
    <w:semiHidden/>
    <w:unhideWhenUsed/>
    <w:rsid w:val="00DE1678"/>
    <w:rPr>
      <w:color w:val="605E5C"/>
      <w:shd w:val="clear" w:color="auto" w:fill="E1DFDD"/>
    </w:rPr>
  </w:style>
  <w:style w:type="character" w:styleId="Mencinsinresolver">
    <w:name w:val="Unresolved Mention"/>
    <w:basedOn w:val="Fuentedeprrafopredeter"/>
    <w:uiPriority w:val="99"/>
    <w:semiHidden/>
    <w:unhideWhenUsed/>
    <w:rsid w:val="00EF5DA4"/>
    <w:rPr>
      <w:color w:val="605E5C"/>
      <w:shd w:val="clear" w:color="auto" w:fill="E1DFDD"/>
    </w:rPr>
  </w:style>
  <w:style w:type="paragraph" w:customStyle="1" w:styleId="CM4">
    <w:name w:val="CM4"/>
    <w:basedOn w:val="Default"/>
    <w:next w:val="Default"/>
    <w:rsid w:val="0044396B"/>
    <w:rPr>
      <w:color w:val="auto"/>
    </w:rPr>
  </w:style>
  <w:style w:type="paragraph" w:customStyle="1" w:styleId="Direccininterior">
    <w:name w:val="Dirección interior"/>
    <w:basedOn w:val="Normal"/>
    <w:rsid w:val="000A6B2E"/>
    <w:pPr>
      <w:spacing w:after="0" w:line="240" w:lineRule="auto"/>
    </w:pPr>
    <w:rPr>
      <w:rFonts w:ascii="Arial" w:eastAsia="Times New Roman" w:hAnsi="Arial" w:cs="Times New Roman"/>
      <w:sz w:val="24"/>
      <w:szCs w:val="24"/>
      <w:lang w:val="ca-ES" w:eastAsia="es-ES"/>
    </w:rPr>
  </w:style>
  <w:style w:type="character" w:customStyle="1" w:styleId="Ttulo1Car">
    <w:name w:val="Título 1 Car"/>
    <w:basedOn w:val="Fuentedeprrafopredeter"/>
    <w:link w:val="Ttulo1"/>
    <w:uiPriority w:val="9"/>
    <w:rsid w:val="005B76B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4400">
      <w:bodyDiv w:val="1"/>
      <w:marLeft w:val="0"/>
      <w:marRight w:val="0"/>
      <w:marTop w:val="0"/>
      <w:marBottom w:val="0"/>
      <w:divBdr>
        <w:top w:val="none" w:sz="0" w:space="0" w:color="auto"/>
        <w:left w:val="none" w:sz="0" w:space="0" w:color="auto"/>
        <w:bottom w:val="none" w:sz="0" w:space="0" w:color="auto"/>
        <w:right w:val="none" w:sz="0" w:space="0" w:color="auto"/>
      </w:divBdr>
    </w:div>
    <w:div w:id="141235163">
      <w:bodyDiv w:val="1"/>
      <w:marLeft w:val="0"/>
      <w:marRight w:val="0"/>
      <w:marTop w:val="0"/>
      <w:marBottom w:val="0"/>
      <w:divBdr>
        <w:top w:val="none" w:sz="0" w:space="0" w:color="auto"/>
        <w:left w:val="none" w:sz="0" w:space="0" w:color="auto"/>
        <w:bottom w:val="none" w:sz="0" w:space="0" w:color="auto"/>
        <w:right w:val="none" w:sz="0" w:space="0" w:color="auto"/>
      </w:divBdr>
    </w:div>
    <w:div w:id="239797180">
      <w:bodyDiv w:val="1"/>
      <w:marLeft w:val="0"/>
      <w:marRight w:val="0"/>
      <w:marTop w:val="0"/>
      <w:marBottom w:val="0"/>
      <w:divBdr>
        <w:top w:val="none" w:sz="0" w:space="0" w:color="auto"/>
        <w:left w:val="none" w:sz="0" w:space="0" w:color="auto"/>
        <w:bottom w:val="none" w:sz="0" w:space="0" w:color="auto"/>
        <w:right w:val="none" w:sz="0" w:space="0" w:color="auto"/>
      </w:divBdr>
    </w:div>
    <w:div w:id="381364128">
      <w:bodyDiv w:val="1"/>
      <w:marLeft w:val="0"/>
      <w:marRight w:val="0"/>
      <w:marTop w:val="0"/>
      <w:marBottom w:val="0"/>
      <w:divBdr>
        <w:top w:val="none" w:sz="0" w:space="0" w:color="auto"/>
        <w:left w:val="none" w:sz="0" w:space="0" w:color="auto"/>
        <w:bottom w:val="none" w:sz="0" w:space="0" w:color="auto"/>
        <w:right w:val="none" w:sz="0" w:space="0" w:color="auto"/>
      </w:divBdr>
    </w:div>
    <w:div w:id="469716021">
      <w:bodyDiv w:val="1"/>
      <w:marLeft w:val="0"/>
      <w:marRight w:val="0"/>
      <w:marTop w:val="0"/>
      <w:marBottom w:val="0"/>
      <w:divBdr>
        <w:top w:val="none" w:sz="0" w:space="0" w:color="auto"/>
        <w:left w:val="none" w:sz="0" w:space="0" w:color="auto"/>
        <w:bottom w:val="none" w:sz="0" w:space="0" w:color="auto"/>
        <w:right w:val="none" w:sz="0" w:space="0" w:color="auto"/>
      </w:divBdr>
    </w:div>
    <w:div w:id="549223054">
      <w:bodyDiv w:val="1"/>
      <w:marLeft w:val="0"/>
      <w:marRight w:val="0"/>
      <w:marTop w:val="0"/>
      <w:marBottom w:val="0"/>
      <w:divBdr>
        <w:top w:val="none" w:sz="0" w:space="0" w:color="auto"/>
        <w:left w:val="none" w:sz="0" w:space="0" w:color="auto"/>
        <w:bottom w:val="none" w:sz="0" w:space="0" w:color="auto"/>
        <w:right w:val="none" w:sz="0" w:space="0" w:color="auto"/>
      </w:divBdr>
    </w:div>
    <w:div w:id="610092158">
      <w:bodyDiv w:val="1"/>
      <w:marLeft w:val="0"/>
      <w:marRight w:val="0"/>
      <w:marTop w:val="0"/>
      <w:marBottom w:val="0"/>
      <w:divBdr>
        <w:top w:val="none" w:sz="0" w:space="0" w:color="auto"/>
        <w:left w:val="none" w:sz="0" w:space="0" w:color="auto"/>
        <w:bottom w:val="none" w:sz="0" w:space="0" w:color="auto"/>
        <w:right w:val="none" w:sz="0" w:space="0" w:color="auto"/>
      </w:divBdr>
    </w:div>
    <w:div w:id="652758650">
      <w:bodyDiv w:val="1"/>
      <w:marLeft w:val="0"/>
      <w:marRight w:val="0"/>
      <w:marTop w:val="0"/>
      <w:marBottom w:val="0"/>
      <w:divBdr>
        <w:top w:val="none" w:sz="0" w:space="0" w:color="auto"/>
        <w:left w:val="none" w:sz="0" w:space="0" w:color="auto"/>
        <w:bottom w:val="none" w:sz="0" w:space="0" w:color="auto"/>
        <w:right w:val="none" w:sz="0" w:space="0" w:color="auto"/>
      </w:divBdr>
    </w:div>
    <w:div w:id="658576011">
      <w:bodyDiv w:val="1"/>
      <w:marLeft w:val="0"/>
      <w:marRight w:val="0"/>
      <w:marTop w:val="0"/>
      <w:marBottom w:val="0"/>
      <w:divBdr>
        <w:top w:val="none" w:sz="0" w:space="0" w:color="auto"/>
        <w:left w:val="none" w:sz="0" w:space="0" w:color="auto"/>
        <w:bottom w:val="none" w:sz="0" w:space="0" w:color="auto"/>
        <w:right w:val="none" w:sz="0" w:space="0" w:color="auto"/>
      </w:divBdr>
    </w:div>
    <w:div w:id="668755344">
      <w:bodyDiv w:val="1"/>
      <w:marLeft w:val="0"/>
      <w:marRight w:val="0"/>
      <w:marTop w:val="0"/>
      <w:marBottom w:val="0"/>
      <w:divBdr>
        <w:top w:val="none" w:sz="0" w:space="0" w:color="auto"/>
        <w:left w:val="none" w:sz="0" w:space="0" w:color="auto"/>
        <w:bottom w:val="none" w:sz="0" w:space="0" w:color="auto"/>
        <w:right w:val="none" w:sz="0" w:space="0" w:color="auto"/>
      </w:divBdr>
    </w:div>
    <w:div w:id="726420644">
      <w:bodyDiv w:val="1"/>
      <w:marLeft w:val="0"/>
      <w:marRight w:val="0"/>
      <w:marTop w:val="0"/>
      <w:marBottom w:val="0"/>
      <w:divBdr>
        <w:top w:val="none" w:sz="0" w:space="0" w:color="auto"/>
        <w:left w:val="none" w:sz="0" w:space="0" w:color="auto"/>
        <w:bottom w:val="none" w:sz="0" w:space="0" w:color="auto"/>
        <w:right w:val="none" w:sz="0" w:space="0" w:color="auto"/>
      </w:divBdr>
    </w:div>
    <w:div w:id="831259274">
      <w:bodyDiv w:val="1"/>
      <w:marLeft w:val="0"/>
      <w:marRight w:val="0"/>
      <w:marTop w:val="0"/>
      <w:marBottom w:val="0"/>
      <w:divBdr>
        <w:top w:val="none" w:sz="0" w:space="0" w:color="auto"/>
        <w:left w:val="none" w:sz="0" w:space="0" w:color="auto"/>
        <w:bottom w:val="none" w:sz="0" w:space="0" w:color="auto"/>
        <w:right w:val="none" w:sz="0" w:space="0" w:color="auto"/>
      </w:divBdr>
    </w:div>
    <w:div w:id="834104534">
      <w:bodyDiv w:val="1"/>
      <w:marLeft w:val="0"/>
      <w:marRight w:val="0"/>
      <w:marTop w:val="0"/>
      <w:marBottom w:val="0"/>
      <w:divBdr>
        <w:top w:val="none" w:sz="0" w:space="0" w:color="auto"/>
        <w:left w:val="none" w:sz="0" w:space="0" w:color="auto"/>
        <w:bottom w:val="none" w:sz="0" w:space="0" w:color="auto"/>
        <w:right w:val="none" w:sz="0" w:space="0" w:color="auto"/>
      </w:divBdr>
    </w:div>
    <w:div w:id="841044810">
      <w:bodyDiv w:val="1"/>
      <w:marLeft w:val="0"/>
      <w:marRight w:val="0"/>
      <w:marTop w:val="0"/>
      <w:marBottom w:val="0"/>
      <w:divBdr>
        <w:top w:val="none" w:sz="0" w:space="0" w:color="auto"/>
        <w:left w:val="none" w:sz="0" w:space="0" w:color="auto"/>
        <w:bottom w:val="none" w:sz="0" w:space="0" w:color="auto"/>
        <w:right w:val="none" w:sz="0" w:space="0" w:color="auto"/>
      </w:divBdr>
    </w:div>
    <w:div w:id="870455812">
      <w:bodyDiv w:val="1"/>
      <w:marLeft w:val="0"/>
      <w:marRight w:val="0"/>
      <w:marTop w:val="0"/>
      <w:marBottom w:val="0"/>
      <w:divBdr>
        <w:top w:val="none" w:sz="0" w:space="0" w:color="auto"/>
        <w:left w:val="none" w:sz="0" w:space="0" w:color="auto"/>
        <w:bottom w:val="none" w:sz="0" w:space="0" w:color="auto"/>
        <w:right w:val="none" w:sz="0" w:space="0" w:color="auto"/>
      </w:divBdr>
    </w:div>
    <w:div w:id="873421603">
      <w:bodyDiv w:val="1"/>
      <w:marLeft w:val="0"/>
      <w:marRight w:val="0"/>
      <w:marTop w:val="0"/>
      <w:marBottom w:val="0"/>
      <w:divBdr>
        <w:top w:val="none" w:sz="0" w:space="0" w:color="auto"/>
        <w:left w:val="none" w:sz="0" w:space="0" w:color="auto"/>
        <w:bottom w:val="none" w:sz="0" w:space="0" w:color="auto"/>
        <w:right w:val="none" w:sz="0" w:space="0" w:color="auto"/>
      </w:divBdr>
    </w:div>
    <w:div w:id="883256194">
      <w:bodyDiv w:val="1"/>
      <w:marLeft w:val="0"/>
      <w:marRight w:val="0"/>
      <w:marTop w:val="0"/>
      <w:marBottom w:val="0"/>
      <w:divBdr>
        <w:top w:val="none" w:sz="0" w:space="0" w:color="auto"/>
        <w:left w:val="none" w:sz="0" w:space="0" w:color="auto"/>
        <w:bottom w:val="none" w:sz="0" w:space="0" w:color="auto"/>
        <w:right w:val="none" w:sz="0" w:space="0" w:color="auto"/>
      </w:divBdr>
    </w:div>
    <w:div w:id="970674052">
      <w:bodyDiv w:val="1"/>
      <w:marLeft w:val="0"/>
      <w:marRight w:val="0"/>
      <w:marTop w:val="0"/>
      <w:marBottom w:val="0"/>
      <w:divBdr>
        <w:top w:val="none" w:sz="0" w:space="0" w:color="auto"/>
        <w:left w:val="none" w:sz="0" w:space="0" w:color="auto"/>
        <w:bottom w:val="none" w:sz="0" w:space="0" w:color="auto"/>
        <w:right w:val="none" w:sz="0" w:space="0" w:color="auto"/>
      </w:divBdr>
    </w:div>
    <w:div w:id="983660864">
      <w:bodyDiv w:val="1"/>
      <w:marLeft w:val="0"/>
      <w:marRight w:val="0"/>
      <w:marTop w:val="0"/>
      <w:marBottom w:val="0"/>
      <w:divBdr>
        <w:top w:val="none" w:sz="0" w:space="0" w:color="auto"/>
        <w:left w:val="none" w:sz="0" w:space="0" w:color="auto"/>
        <w:bottom w:val="none" w:sz="0" w:space="0" w:color="auto"/>
        <w:right w:val="none" w:sz="0" w:space="0" w:color="auto"/>
      </w:divBdr>
    </w:div>
    <w:div w:id="985353361">
      <w:bodyDiv w:val="1"/>
      <w:marLeft w:val="0"/>
      <w:marRight w:val="0"/>
      <w:marTop w:val="0"/>
      <w:marBottom w:val="0"/>
      <w:divBdr>
        <w:top w:val="none" w:sz="0" w:space="0" w:color="auto"/>
        <w:left w:val="none" w:sz="0" w:space="0" w:color="auto"/>
        <w:bottom w:val="none" w:sz="0" w:space="0" w:color="auto"/>
        <w:right w:val="none" w:sz="0" w:space="0" w:color="auto"/>
      </w:divBdr>
    </w:div>
    <w:div w:id="1012800953">
      <w:bodyDiv w:val="1"/>
      <w:marLeft w:val="0"/>
      <w:marRight w:val="0"/>
      <w:marTop w:val="0"/>
      <w:marBottom w:val="0"/>
      <w:divBdr>
        <w:top w:val="none" w:sz="0" w:space="0" w:color="auto"/>
        <w:left w:val="none" w:sz="0" w:space="0" w:color="auto"/>
        <w:bottom w:val="none" w:sz="0" w:space="0" w:color="auto"/>
        <w:right w:val="none" w:sz="0" w:space="0" w:color="auto"/>
      </w:divBdr>
    </w:div>
    <w:div w:id="1154293043">
      <w:bodyDiv w:val="1"/>
      <w:marLeft w:val="0"/>
      <w:marRight w:val="0"/>
      <w:marTop w:val="0"/>
      <w:marBottom w:val="0"/>
      <w:divBdr>
        <w:top w:val="none" w:sz="0" w:space="0" w:color="auto"/>
        <w:left w:val="none" w:sz="0" w:space="0" w:color="auto"/>
        <w:bottom w:val="none" w:sz="0" w:space="0" w:color="auto"/>
        <w:right w:val="none" w:sz="0" w:space="0" w:color="auto"/>
      </w:divBdr>
    </w:div>
    <w:div w:id="1169441580">
      <w:bodyDiv w:val="1"/>
      <w:marLeft w:val="0"/>
      <w:marRight w:val="0"/>
      <w:marTop w:val="0"/>
      <w:marBottom w:val="0"/>
      <w:divBdr>
        <w:top w:val="none" w:sz="0" w:space="0" w:color="auto"/>
        <w:left w:val="none" w:sz="0" w:space="0" w:color="auto"/>
        <w:bottom w:val="none" w:sz="0" w:space="0" w:color="auto"/>
        <w:right w:val="none" w:sz="0" w:space="0" w:color="auto"/>
      </w:divBdr>
    </w:div>
    <w:div w:id="1233858247">
      <w:bodyDiv w:val="1"/>
      <w:marLeft w:val="0"/>
      <w:marRight w:val="0"/>
      <w:marTop w:val="0"/>
      <w:marBottom w:val="0"/>
      <w:divBdr>
        <w:top w:val="none" w:sz="0" w:space="0" w:color="auto"/>
        <w:left w:val="none" w:sz="0" w:space="0" w:color="auto"/>
        <w:bottom w:val="none" w:sz="0" w:space="0" w:color="auto"/>
        <w:right w:val="none" w:sz="0" w:space="0" w:color="auto"/>
      </w:divBdr>
    </w:div>
    <w:div w:id="1393693648">
      <w:bodyDiv w:val="1"/>
      <w:marLeft w:val="0"/>
      <w:marRight w:val="0"/>
      <w:marTop w:val="0"/>
      <w:marBottom w:val="0"/>
      <w:divBdr>
        <w:top w:val="none" w:sz="0" w:space="0" w:color="auto"/>
        <w:left w:val="none" w:sz="0" w:space="0" w:color="auto"/>
        <w:bottom w:val="none" w:sz="0" w:space="0" w:color="auto"/>
        <w:right w:val="none" w:sz="0" w:space="0" w:color="auto"/>
      </w:divBdr>
    </w:div>
    <w:div w:id="1411850436">
      <w:bodyDiv w:val="1"/>
      <w:marLeft w:val="0"/>
      <w:marRight w:val="0"/>
      <w:marTop w:val="0"/>
      <w:marBottom w:val="0"/>
      <w:divBdr>
        <w:top w:val="none" w:sz="0" w:space="0" w:color="auto"/>
        <w:left w:val="none" w:sz="0" w:space="0" w:color="auto"/>
        <w:bottom w:val="none" w:sz="0" w:space="0" w:color="auto"/>
        <w:right w:val="none" w:sz="0" w:space="0" w:color="auto"/>
      </w:divBdr>
    </w:div>
    <w:div w:id="1546722658">
      <w:bodyDiv w:val="1"/>
      <w:marLeft w:val="0"/>
      <w:marRight w:val="0"/>
      <w:marTop w:val="0"/>
      <w:marBottom w:val="0"/>
      <w:divBdr>
        <w:top w:val="none" w:sz="0" w:space="0" w:color="auto"/>
        <w:left w:val="none" w:sz="0" w:space="0" w:color="auto"/>
        <w:bottom w:val="none" w:sz="0" w:space="0" w:color="auto"/>
        <w:right w:val="none" w:sz="0" w:space="0" w:color="auto"/>
      </w:divBdr>
    </w:div>
    <w:div w:id="1584994769">
      <w:bodyDiv w:val="1"/>
      <w:marLeft w:val="0"/>
      <w:marRight w:val="0"/>
      <w:marTop w:val="0"/>
      <w:marBottom w:val="0"/>
      <w:divBdr>
        <w:top w:val="none" w:sz="0" w:space="0" w:color="auto"/>
        <w:left w:val="none" w:sz="0" w:space="0" w:color="auto"/>
        <w:bottom w:val="none" w:sz="0" w:space="0" w:color="auto"/>
        <w:right w:val="none" w:sz="0" w:space="0" w:color="auto"/>
      </w:divBdr>
    </w:div>
    <w:div w:id="1710254090">
      <w:bodyDiv w:val="1"/>
      <w:marLeft w:val="0"/>
      <w:marRight w:val="0"/>
      <w:marTop w:val="0"/>
      <w:marBottom w:val="0"/>
      <w:divBdr>
        <w:top w:val="none" w:sz="0" w:space="0" w:color="auto"/>
        <w:left w:val="none" w:sz="0" w:space="0" w:color="auto"/>
        <w:bottom w:val="none" w:sz="0" w:space="0" w:color="auto"/>
        <w:right w:val="none" w:sz="0" w:space="0" w:color="auto"/>
      </w:divBdr>
    </w:div>
    <w:div w:id="1899392323">
      <w:bodyDiv w:val="1"/>
      <w:marLeft w:val="0"/>
      <w:marRight w:val="0"/>
      <w:marTop w:val="0"/>
      <w:marBottom w:val="0"/>
      <w:divBdr>
        <w:top w:val="none" w:sz="0" w:space="0" w:color="auto"/>
        <w:left w:val="none" w:sz="0" w:space="0" w:color="auto"/>
        <w:bottom w:val="none" w:sz="0" w:space="0" w:color="auto"/>
        <w:right w:val="none" w:sz="0" w:space="0" w:color="auto"/>
      </w:divBdr>
    </w:div>
    <w:div w:id="1905336957">
      <w:bodyDiv w:val="1"/>
      <w:marLeft w:val="0"/>
      <w:marRight w:val="0"/>
      <w:marTop w:val="0"/>
      <w:marBottom w:val="0"/>
      <w:divBdr>
        <w:top w:val="none" w:sz="0" w:space="0" w:color="auto"/>
        <w:left w:val="none" w:sz="0" w:space="0" w:color="auto"/>
        <w:bottom w:val="none" w:sz="0" w:space="0" w:color="auto"/>
        <w:right w:val="none" w:sz="0" w:space="0" w:color="auto"/>
      </w:divBdr>
    </w:div>
    <w:div w:id="1914201224">
      <w:bodyDiv w:val="1"/>
      <w:marLeft w:val="0"/>
      <w:marRight w:val="0"/>
      <w:marTop w:val="0"/>
      <w:marBottom w:val="0"/>
      <w:divBdr>
        <w:top w:val="none" w:sz="0" w:space="0" w:color="auto"/>
        <w:left w:val="none" w:sz="0" w:space="0" w:color="auto"/>
        <w:bottom w:val="none" w:sz="0" w:space="0" w:color="auto"/>
        <w:right w:val="none" w:sz="0" w:space="0" w:color="auto"/>
      </w:divBdr>
    </w:div>
    <w:div w:id="2117022571">
      <w:bodyDiv w:val="1"/>
      <w:marLeft w:val="0"/>
      <w:marRight w:val="0"/>
      <w:marTop w:val="0"/>
      <w:marBottom w:val="0"/>
      <w:divBdr>
        <w:top w:val="none" w:sz="0" w:space="0" w:color="auto"/>
        <w:left w:val="none" w:sz="0" w:space="0" w:color="auto"/>
        <w:bottom w:val="none" w:sz="0" w:space="0" w:color="auto"/>
        <w:right w:val="none" w:sz="0" w:space="0" w:color="auto"/>
      </w:divBdr>
    </w:div>
    <w:div w:id="21435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tractacio.aiguesdebarcelona.ca" TargetMode="External"/><Relationship Id="rId18" Type="http://schemas.openxmlformats.org/officeDocument/2006/relationships/hyperlink" Target="https://visor.registrodelicitadores.gob.es/espd-web/filter?lang=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ontractacioab@aiguesdebarcelona.ca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contractacio.aiguesdebarcelona.cat" TargetMode="External"/><Relationship Id="rId25" Type="http://schemas.openxmlformats.org/officeDocument/2006/relationships/hyperlink" Target="http://firmaelectronica.gob.es/Home/Descargas.html)" TargetMode="External"/><Relationship Id="rId2" Type="http://schemas.openxmlformats.org/officeDocument/2006/relationships/customXml" Target="../customXml/item2.xml"/><Relationship Id="rId16" Type="http://schemas.openxmlformats.org/officeDocument/2006/relationships/hyperlink" Target="mailto:contractacioab@aiguesdebarcelona.cat" TargetMode="External"/><Relationship Id="rId20" Type="http://schemas.openxmlformats.org/officeDocument/2006/relationships/hyperlink" Target="https://contractacio.aiguesdebarcelona.ca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porte.plyca.es/checklist/" TargetMode="Externa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contractaciopublica.gencat.cat/ecofin_pscp/AppJava/capDocument.pscp?reqCode=viewCapD&amp;idCap=2617656&amp;idDoc=555926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ntractacio.aiguesdebarcelona.cat" TargetMode="External"/><Relationship Id="rId22" Type="http://schemas.openxmlformats.org/officeDocument/2006/relationships/hyperlink" Target="http://www.nexus-it.es/plyca/soporte-empresas/" TargetMode="Externa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F83C60A452410BBB30A3ED5218D0BF"/>
        <w:category>
          <w:name w:val="General"/>
          <w:gallery w:val="placeholder"/>
        </w:category>
        <w:types>
          <w:type w:val="bbPlcHdr"/>
        </w:types>
        <w:behaviors>
          <w:behavior w:val="content"/>
        </w:behaviors>
        <w:guid w:val="{9B8B0769-F95B-4503-85D6-4E0FC8E33E55}"/>
      </w:docPartPr>
      <w:docPartBody>
        <w:p w:rsidR="00252682" w:rsidRDefault="00252682">
          <w:r w:rsidRPr="005825C8">
            <w:rPr>
              <w:rStyle w:val="Textodelmarcadordeposicin"/>
            </w:rPr>
            <w:t>[Título]</w:t>
          </w:r>
        </w:p>
      </w:docPartBody>
    </w:docPart>
    <w:docPart>
      <w:docPartPr>
        <w:name w:val="6FC85986B65E405DBBA8E83D74A92C99"/>
        <w:category>
          <w:name w:val="General"/>
          <w:gallery w:val="placeholder"/>
        </w:category>
        <w:types>
          <w:type w:val="bbPlcHdr"/>
        </w:types>
        <w:behaviors>
          <w:behavior w:val="content"/>
        </w:behaviors>
        <w:guid w:val="{8F261D54-6E1F-4113-A7DE-8AF8027380E1}"/>
      </w:docPartPr>
      <w:docPartBody>
        <w:p w:rsidR="00252682" w:rsidRDefault="00252682">
          <w:r w:rsidRPr="005825C8">
            <w:rPr>
              <w:rStyle w:val="Textodelmarcadordeposicin"/>
            </w:rPr>
            <w:t>[Categoría]</w:t>
          </w:r>
        </w:p>
      </w:docPartBody>
    </w:docPart>
    <w:docPart>
      <w:docPartPr>
        <w:name w:val="AA59106A09134A75866EF847F21BFC5B"/>
        <w:category>
          <w:name w:val="General"/>
          <w:gallery w:val="placeholder"/>
        </w:category>
        <w:types>
          <w:type w:val="bbPlcHdr"/>
        </w:types>
        <w:behaviors>
          <w:behavior w:val="content"/>
        </w:behaviors>
        <w:guid w:val="{92DE88D8-6C6A-41D4-80D7-C0B7B5956F24}"/>
      </w:docPartPr>
      <w:docPartBody>
        <w:p w:rsidR="00252682" w:rsidRDefault="00252682">
          <w:r w:rsidRPr="005825C8">
            <w:rPr>
              <w:rStyle w:val="Textodelmarcadordeposicin"/>
            </w:rPr>
            <w:t>[Título]</w:t>
          </w:r>
        </w:p>
      </w:docPartBody>
    </w:docPart>
    <w:docPart>
      <w:docPartPr>
        <w:name w:val="29B138BFBADF4D5C90944F7B487DD555"/>
        <w:category>
          <w:name w:val="General"/>
          <w:gallery w:val="placeholder"/>
        </w:category>
        <w:types>
          <w:type w:val="bbPlcHdr"/>
        </w:types>
        <w:behaviors>
          <w:behavior w:val="content"/>
        </w:behaviors>
        <w:guid w:val="{84527659-CCFE-48F1-B5E5-C687D6E351BF}"/>
      </w:docPartPr>
      <w:docPartBody>
        <w:p w:rsidR="00252682" w:rsidRDefault="00252682">
          <w:r w:rsidRPr="005825C8">
            <w:rPr>
              <w:rStyle w:val="Textodelmarcadordeposicin"/>
            </w:rPr>
            <w:t>[Categoría]</w:t>
          </w:r>
        </w:p>
      </w:docPartBody>
    </w:docPart>
    <w:docPart>
      <w:docPartPr>
        <w:name w:val="62ACD69B65BD4F06B36CA2286C2C224F"/>
        <w:category>
          <w:name w:val="General"/>
          <w:gallery w:val="placeholder"/>
        </w:category>
        <w:types>
          <w:type w:val="bbPlcHdr"/>
        </w:types>
        <w:behaviors>
          <w:behavior w:val="content"/>
        </w:behaviors>
        <w:guid w:val="{3640B0FD-E1EC-4355-BFD0-27F36EC86242}"/>
      </w:docPartPr>
      <w:docPartBody>
        <w:p w:rsidR="00252682" w:rsidRDefault="00252682">
          <w:r w:rsidRPr="005825C8">
            <w:rPr>
              <w:rStyle w:val="Textodelmarcadordeposicin"/>
            </w:rPr>
            <w:t>[Título]</w:t>
          </w:r>
        </w:p>
      </w:docPartBody>
    </w:docPart>
    <w:docPart>
      <w:docPartPr>
        <w:name w:val="1511CC9B05954131A167C9CD816DC47F"/>
        <w:category>
          <w:name w:val="General"/>
          <w:gallery w:val="placeholder"/>
        </w:category>
        <w:types>
          <w:type w:val="bbPlcHdr"/>
        </w:types>
        <w:behaviors>
          <w:behavior w:val="content"/>
        </w:behaviors>
        <w:guid w:val="{2C693315-332C-4088-BCC0-E4BF738ED8CC}"/>
      </w:docPartPr>
      <w:docPartBody>
        <w:p w:rsidR="00252682" w:rsidRDefault="00252682">
          <w:r w:rsidRPr="005825C8">
            <w:rPr>
              <w:rStyle w:val="Textodelmarcadordeposicin"/>
            </w:rPr>
            <w:t>[Categoría]</w:t>
          </w:r>
        </w:p>
      </w:docPartBody>
    </w:docPart>
    <w:docPart>
      <w:docPartPr>
        <w:name w:val="AF53BA4147F14310936E3483C477A81C"/>
        <w:category>
          <w:name w:val="General"/>
          <w:gallery w:val="placeholder"/>
        </w:category>
        <w:types>
          <w:type w:val="bbPlcHdr"/>
        </w:types>
        <w:behaviors>
          <w:behavior w:val="content"/>
        </w:behaviors>
        <w:guid w:val="{6B29CFDD-907C-42E7-A016-8516519C8C16}"/>
      </w:docPartPr>
      <w:docPartBody>
        <w:p w:rsidR="00252682" w:rsidRDefault="00252682">
          <w:r w:rsidRPr="005825C8">
            <w:rPr>
              <w:rStyle w:val="Textodelmarcadordeposicin"/>
            </w:rPr>
            <w:t>[Título]</w:t>
          </w:r>
        </w:p>
      </w:docPartBody>
    </w:docPart>
    <w:docPart>
      <w:docPartPr>
        <w:name w:val="C992D208E67644F29349BC0E8D66CD0B"/>
        <w:category>
          <w:name w:val="General"/>
          <w:gallery w:val="placeholder"/>
        </w:category>
        <w:types>
          <w:type w:val="bbPlcHdr"/>
        </w:types>
        <w:behaviors>
          <w:behavior w:val="content"/>
        </w:behaviors>
        <w:guid w:val="{03258C76-EA34-46CE-B8B0-6FAA86D8F089}"/>
      </w:docPartPr>
      <w:docPartBody>
        <w:p w:rsidR="00252682" w:rsidRDefault="00252682">
          <w:r w:rsidRPr="005825C8">
            <w:rPr>
              <w:rStyle w:val="Textodelmarcadordeposicin"/>
            </w:rPr>
            <w:t>[Título]</w:t>
          </w:r>
        </w:p>
      </w:docPartBody>
    </w:docPart>
    <w:docPart>
      <w:docPartPr>
        <w:name w:val="8D7DB4A68A6F435EAD16D02E9FB0B92A"/>
        <w:category>
          <w:name w:val="General"/>
          <w:gallery w:val="placeholder"/>
        </w:category>
        <w:types>
          <w:type w:val="bbPlcHdr"/>
        </w:types>
        <w:behaviors>
          <w:behavior w:val="content"/>
        </w:behaviors>
        <w:guid w:val="{2EE26D6C-EDC6-4014-ABA1-DDB0B1FD514E}"/>
      </w:docPartPr>
      <w:docPartBody>
        <w:p w:rsidR="00252682" w:rsidRDefault="00252682">
          <w:r w:rsidRPr="005825C8">
            <w:rPr>
              <w:rStyle w:val="Textodelmarcadordeposicin"/>
            </w:rPr>
            <w:t>[Categoría]</w:t>
          </w:r>
        </w:p>
      </w:docPartBody>
    </w:docPart>
    <w:docPart>
      <w:docPartPr>
        <w:name w:val="B4963014E6C24655A5BB0AE020969067"/>
        <w:category>
          <w:name w:val="General"/>
          <w:gallery w:val="placeholder"/>
        </w:category>
        <w:types>
          <w:type w:val="bbPlcHdr"/>
        </w:types>
        <w:behaviors>
          <w:behavior w:val="content"/>
        </w:behaviors>
        <w:guid w:val="{6A9890FC-E69F-425E-9F27-CB5ADB3FC574}"/>
      </w:docPartPr>
      <w:docPartBody>
        <w:p w:rsidR="00FF61EF" w:rsidRDefault="00252682">
          <w:r w:rsidRPr="005825C8">
            <w:rPr>
              <w:rStyle w:val="Textodelmarcadordeposicin"/>
            </w:rPr>
            <w:t>[Título]</w:t>
          </w:r>
        </w:p>
      </w:docPartBody>
    </w:docPart>
    <w:docPart>
      <w:docPartPr>
        <w:name w:val="C0C7B32C8F1D4563A602DC9ABC158676"/>
        <w:category>
          <w:name w:val="General"/>
          <w:gallery w:val="placeholder"/>
        </w:category>
        <w:types>
          <w:type w:val="bbPlcHdr"/>
        </w:types>
        <w:behaviors>
          <w:behavior w:val="content"/>
        </w:behaviors>
        <w:guid w:val="{45876CCE-6C2F-4774-A372-BAF86E575962}"/>
      </w:docPartPr>
      <w:docPartBody>
        <w:p w:rsidR="00FF61EF" w:rsidRDefault="00252682">
          <w:r w:rsidRPr="005825C8">
            <w:rPr>
              <w:rStyle w:val="Textodelmarcadordeposicin"/>
            </w:rPr>
            <w:t>[Categoría]</w:t>
          </w:r>
        </w:p>
      </w:docPartBody>
    </w:docPart>
    <w:docPart>
      <w:docPartPr>
        <w:name w:val="4B5852C60FF143C0B5CB81CB81F418EA"/>
        <w:category>
          <w:name w:val="General"/>
          <w:gallery w:val="placeholder"/>
        </w:category>
        <w:types>
          <w:type w:val="bbPlcHdr"/>
        </w:types>
        <w:behaviors>
          <w:behavior w:val="content"/>
        </w:behaviors>
        <w:guid w:val="{190CF6AA-34AC-4434-A411-4756C5EFFE5E}"/>
      </w:docPartPr>
      <w:docPartBody>
        <w:p w:rsidR="00FF61EF" w:rsidRDefault="00252682">
          <w:r w:rsidRPr="005825C8">
            <w:rPr>
              <w:rStyle w:val="Textodelmarcadordeposicin"/>
            </w:rPr>
            <w:t>[Título]</w:t>
          </w:r>
        </w:p>
      </w:docPartBody>
    </w:docPart>
    <w:docPart>
      <w:docPartPr>
        <w:name w:val="E79D8813FF93415E90465649DBA3BAB8"/>
        <w:category>
          <w:name w:val="General"/>
          <w:gallery w:val="placeholder"/>
        </w:category>
        <w:types>
          <w:type w:val="bbPlcHdr"/>
        </w:types>
        <w:behaviors>
          <w:behavior w:val="content"/>
        </w:behaviors>
        <w:guid w:val="{9038B1D3-DC49-440C-B712-97077AB57D88}"/>
      </w:docPartPr>
      <w:docPartBody>
        <w:p w:rsidR="00FF61EF" w:rsidRDefault="00252682">
          <w:r w:rsidRPr="005825C8">
            <w:rPr>
              <w:rStyle w:val="Textodelmarcadordeposicin"/>
            </w:rPr>
            <w:t>[Categoría]</w:t>
          </w:r>
        </w:p>
      </w:docPartBody>
    </w:docPart>
    <w:docPart>
      <w:docPartPr>
        <w:name w:val="92D3317D2E694085803D13E55976FB52"/>
        <w:category>
          <w:name w:val="General"/>
          <w:gallery w:val="placeholder"/>
        </w:category>
        <w:types>
          <w:type w:val="bbPlcHdr"/>
        </w:types>
        <w:behaviors>
          <w:behavior w:val="content"/>
        </w:behaviors>
        <w:guid w:val="{A03FDA1D-85DD-4808-8F05-6D4ECEFAD26E}"/>
      </w:docPartPr>
      <w:docPartBody>
        <w:p w:rsidR="00FF61EF" w:rsidRDefault="00252682">
          <w:r w:rsidRPr="005825C8">
            <w:rPr>
              <w:rStyle w:val="Textodelmarcadordeposicin"/>
            </w:rPr>
            <w:t>[Título]</w:t>
          </w:r>
        </w:p>
      </w:docPartBody>
    </w:docPart>
    <w:docPart>
      <w:docPartPr>
        <w:name w:val="AF23919790F443BC9B1E1FCC3B3685DD"/>
        <w:category>
          <w:name w:val="General"/>
          <w:gallery w:val="placeholder"/>
        </w:category>
        <w:types>
          <w:type w:val="bbPlcHdr"/>
        </w:types>
        <w:behaviors>
          <w:behavior w:val="content"/>
        </w:behaviors>
        <w:guid w:val="{68DD7B77-9057-410C-9F5E-224F767BD15F}"/>
      </w:docPartPr>
      <w:docPartBody>
        <w:p w:rsidR="00FF61EF" w:rsidRDefault="00252682">
          <w:r w:rsidRPr="005825C8">
            <w:rPr>
              <w:rStyle w:val="Textodelmarcadordeposicin"/>
            </w:rPr>
            <w:t>[Categoría]</w:t>
          </w:r>
        </w:p>
      </w:docPartBody>
    </w:docPart>
    <w:docPart>
      <w:docPartPr>
        <w:name w:val="0F374DA56656411EB75A43D24D9C3BA0"/>
        <w:category>
          <w:name w:val="General"/>
          <w:gallery w:val="placeholder"/>
        </w:category>
        <w:types>
          <w:type w:val="bbPlcHdr"/>
        </w:types>
        <w:behaviors>
          <w:behavior w:val="content"/>
        </w:behaviors>
        <w:guid w:val="{43D94D67-B8B3-4D5D-87F4-3080C1229EFF}"/>
      </w:docPartPr>
      <w:docPartBody>
        <w:p w:rsidR="00FF61EF" w:rsidRDefault="00252682">
          <w:r w:rsidRPr="005825C8">
            <w:rPr>
              <w:rStyle w:val="Textodelmarcadordeposicin"/>
            </w:rPr>
            <w:t>[Título]</w:t>
          </w:r>
        </w:p>
      </w:docPartBody>
    </w:docPart>
    <w:docPart>
      <w:docPartPr>
        <w:name w:val="E970760E4DA640D6B4566A2F653DFA95"/>
        <w:category>
          <w:name w:val="General"/>
          <w:gallery w:val="placeholder"/>
        </w:category>
        <w:types>
          <w:type w:val="bbPlcHdr"/>
        </w:types>
        <w:behaviors>
          <w:behavior w:val="content"/>
        </w:behaviors>
        <w:guid w:val="{454F1543-2B7C-4DC0-ABA1-39F139D49F84}"/>
      </w:docPartPr>
      <w:docPartBody>
        <w:p w:rsidR="00FF61EF" w:rsidRDefault="00252682">
          <w:r w:rsidRPr="005825C8">
            <w:rPr>
              <w:rStyle w:val="Textodelmarcadordeposicin"/>
            </w:rPr>
            <w:t>[Categoría]</w:t>
          </w:r>
        </w:p>
      </w:docPartBody>
    </w:docPart>
    <w:docPart>
      <w:docPartPr>
        <w:name w:val="55B3A75B9A51412BBD306A237BB0E428"/>
        <w:category>
          <w:name w:val="General"/>
          <w:gallery w:val="placeholder"/>
        </w:category>
        <w:types>
          <w:type w:val="bbPlcHdr"/>
        </w:types>
        <w:behaviors>
          <w:behavior w:val="content"/>
        </w:behaviors>
        <w:guid w:val="{B42BADF0-1383-4E28-B03E-959304DD42D6}"/>
      </w:docPartPr>
      <w:docPartBody>
        <w:p w:rsidR="00FF61EF" w:rsidRDefault="00252682">
          <w:r w:rsidRPr="005825C8">
            <w:rPr>
              <w:rStyle w:val="Textodelmarcadordeposicin"/>
            </w:rPr>
            <w:t>[Título]</w:t>
          </w:r>
        </w:p>
      </w:docPartBody>
    </w:docPart>
    <w:docPart>
      <w:docPartPr>
        <w:name w:val="7238C5FD6DDF463B8C926EA4D7D4A1A7"/>
        <w:category>
          <w:name w:val="General"/>
          <w:gallery w:val="placeholder"/>
        </w:category>
        <w:types>
          <w:type w:val="bbPlcHdr"/>
        </w:types>
        <w:behaviors>
          <w:behavior w:val="content"/>
        </w:behaviors>
        <w:guid w:val="{E43A4AF4-433C-4F92-9A32-ED45571A4E13}"/>
      </w:docPartPr>
      <w:docPartBody>
        <w:p w:rsidR="00FF61EF" w:rsidRDefault="00252682">
          <w:r w:rsidRPr="005825C8">
            <w:rPr>
              <w:rStyle w:val="Textodelmarcadordeposicin"/>
            </w:rPr>
            <w:t>[Categoría]</w:t>
          </w:r>
        </w:p>
      </w:docPartBody>
    </w:docPart>
    <w:docPart>
      <w:docPartPr>
        <w:name w:val="14E326FE1A12492CBF8ECF9F95DA80F4"/>
        <w:category>
          <w:name w:val="General"/>
          <w:gallery w:val="placeholder"/>
        </w:category>
        <w:types>
          <w:type w:val="bbPlcHdr"/>
        </w:types>
        <w:behaviors>
          <w:behavior w:val="content"/>
        </w:behaviors>
        <w:guid w:val="{2FA5861D-6029-4AF9-89D2-CD14BD481C04}"/>
      </w:docPartPr>
      <w:docPartBody>
        <w:p w:rsidR="00FF61EF" w:rsidRDefault="00252682">
          <w:r w:rsidRPr="005825C8">
            <w:rPr>
              <w:rStyle w:val="Textodelmarcadordeposicin"/>
            </w:rPr>
            <w:t>[Título]</w:t>
          </w:r>
        </w:p>
      </w:docPartBody>
    </w:docPart>
    <w:docPart>
      <w:docPartPr>
        <w:name w:val="0864EEA79FB442D0A0243A4D2DC216C3"/>
        <w:category>
          <w:name w:val="General"/>
          <w:gallery w:val="placeholder"/>
        </w:category>
        <w:types>
          <w:type w:val="bbPlcHdr"/>
        </w:types>
        <w:behaviors>
          <w:behavior w:val="content"/>
        </w:behaviors>
        <w:guid w:val="{E5F66ED2-FB2E-436D-B74F-64E9530E35F5}"/>
      </w:docPartPr>
      <w:docPartBody>
        <w:p w:rsidR="00FF61EF" w:rsidRDefault="00252682">
          <w:r w:rsidRPr="005825C8">
            <w:rPr>
              <w:rStyle w:val="Textodelmarcadordeposicin"/>
            </w:rPr>
            <w:t>[Categoría]</w:t>
          </w:r>
        </w:p>
      </w:docPartBody>
    </w:docPart>
    <w:docPart>
      <w:docPartPr>
        <w:name w:val="3AE785BF430843AD9A827277D1D3E0F1"/>
        <w:category>
          <w:name w:val="General"/>
          <w:gallery w:val="placeholder"/>
        </w:category>
        <w:types>
          <w:type w:val="bbPlcHdr"/>
        </w:types>
        <w:behaviors>
          <w:behavior w:val="content"/>
        </w:behaviors>
        <w:guid w:val="{DBA22E44-135E-4C8F-89A4-2D9CC54DA7C1}"/>
      </w:docPartPr>
      <w:docPartBody>
        <w:p w:rsidR="00FF61EF" w:rsidRDefault="00252682">
          <w:r w:rsidRPr="005825C8">
            <w:rPr>
              <w:rStyle w:val="Textodelmarcadordeposicin"/>
            </w:rPr>
            <w:t>[Título]</w:t>
          </w:r>
        </w:p>
      </w:docPartBody>
    </w:docPart>
    <w:docPart>
      <w:docPartPr>
        <w:name w:val="1081088637FE448ABD009FEF6F3BD1FB"/>
        <w:category>
          <w:name w:val="General"/>
          <w:gallery w:val="placeholder"/>
        </w:category>
        <w:types>
          <w:type w:val="bbPlcHdr"/>
        </w:types>
        <w:behaviors>
          <w:behavior w:val="content"/>
        </w:behaviors>
        <w:guid w:val="{7404E495-8347-4A2D-892C-F58FF7A21DF8}"/>
      </w:docPartPr>
      <w:docPartBody>
        <w:p w:rsidR="00FF61EF" w:rsidRDefault="00252682">
          <w:r w:rsidRPr="005825C8">
            <w:rPr>
              <w:rStyle w:val="Textodelmarcadordeposicin"/>
            </w:rPr>
            <w:t>[Categoría]</w:t>
          </w:r>
        </w:p>
      </w:docPartBody>
    </w:docPart>
    <w:docPart>
      <w:docPartPr>
        <w:name w:val="73D8DFBCDCB7471896F699C8C791C45B"/>
        <w:category>
          <w:name w:val="General"/>
          <w:gallery w:val="placeholder"/>
        </w:category>
        <w:types>
          <w:type w:val="bbPlcHdr"/>
        </w:types>
        <w:behaviors>
          <w:behavior w:val="content"/>
        </w:behaviors>
        <w:guid w:val="{924C6C8D-418F-4080-9A66-B6C1273D45D3}"/>
      </w:docPartPr>
      <w:docPartBody>
        <w:p w:rsidR="00914E8F" w:rsidRDefault="001353AF" w:rsidP="001353AF">
          <w:pPr>
            <w:pStyle w:val="73D8DFBCDCB7471896F699C8C791C45B"/>
          </w:pPr>
          <w:r w:rsidRPr="005825C8">
            <w:rPr>
              <w:rStyle w:val="Textodelmarcadordeposicin"/>
            </w:rPr>
            <w:t>[Título]</w:t>
          </w:r>
        </w:p>
      </w:docPartBody>
    </w:docPart>
    <w:docPart>
      <w:docPartPr>
        <w:name w:val="F474BCDE685D4F1C9BAB5782204010FE"/>
        <w:category>
          <w:name w:val="General"/>
          <w:gallery w:val="placeholder"/>
        </w:category>
        <w:types>
          <w:type w:val="bbPlcHdr"/>
        </w:types>
        <w:behaviors>
          <w:behavior w:val="content"/>
        </w:behaviors>
        <w:guid w:val="{F199A61B-B41B-4CA8-9A8C-6941CD8B974A}"/>
      </w:docPartPr>
      <w:docPartBody>
        <w:p w:rsidR="00914E8F" w:rsidRDefault="001353AF" w:rsidP="001353AF">
          <w:pPr>
            <w:pStyle w:val="F474BCDE685D4F1C9BAB5782204010FE"/>
          </w:pPr>
          <w:r w:rsidRPr="005825C8">
            <w:rPr>
              <w:rStyle w:val="Textodelmarcadordeposicin"/>
            </w:rPr>
            <w:t>[Categoría]</w:t>
          </w:r>
        </w:p>
      </w:docPartBody>
    </w:docPart>
    <w:docPart>
      <w:docPartPr>
        <w:name w:val="FD216CF9E29E4068B6DC5E2D060C1FF5"/>
        <w:category>
          <w:name w:val="General"/>
          <w:gallery w:val="placeholder"/>
        </w:category>
        <w:types>
          <w:type w:val="bbPlcHdr"/>
        </w:types>
        <w:behaviors>
          <w:behavior w:val="content"/>
        </w:behaviors>
        <w:guid w:val="{A0AF474A-27D6-4A02-A741-AA3291DB2A36}"/>
      </w:docPartPr>
      <w:docPartBody>
        <w:p w:rsidR="00350A76" w:rsidRDefault="00047A50" w:rsidP="00047A50">
          <w:pPr>
            <w:pStyle w:val="FD216CF9E29E4068B6DC5E2D060C1FF5"/>
          </w:pPr>
          <w:r w:rsidRPr="005825C8">
            <w:rPr>
              <w:rStyle w:val="Textodelmarcadordeposicin"/>
            </w:rPr>
            <w:t>[Título]</w:t>
          </w:r>
        </w:p>
      </w:docPartBody>
    </w:docPart>
    <w:docPart>
      <w:docPartPr>
        <w:name w:val="62522B88632B4AFDAD7F9ECB20AB2C04"/>
        <w:category>
          <w:name w:val="General"/>
          <w:gallery w:val="placeholder"/>
        </w:category>
        <w:types>
          <w:type w:val="bbPlcHdr"/>
        </w:types>
        <w:behaviors>
          <w:behavior w:val="content"/>
        </w:behaviors>
        <w:guid w:val="{49912CE3-6CF2-408F-99B7-AC0CCA74DFDB}"/>
      </w:docPartPr>
      <w:docPartBody>
        <w:p w:rsidR="00350A76" w:rsidRDefault="00047A50" w:rsidP="00047A50">
          <w:pPr>
            <w:pStyle w:val="62522B88632B4AFDAD7F9ECB20AB2C04"/>
          </w:pPr>
          <w:r w:rsidRPr="005825C8">
            <w:rPr>
              <w:rStyle w:val="Textodelmarcadordeposicin"/>
            </w:rPr>
            <w:t>[Categoría]</w:t>
          </w:r>
        </w:p>
      </w:docPartBody>
    </w:docPart>
    <w:docPart>
      <w:docPartPr>
        <w:name w:val="A728CA0DBF094DA5AD178A9B699E3C55"/>
        <w:category>
          <w:name w:val="General"/>
          <w:gallery w:val="placeholder"/>
        </w:category>
        <w:types>
          <w:type w:val="bbPlcHdr"/>
        </w:types>
        <w:behaviors>
          <w:behavior w:val="content"/>
        </w:behaviors>
        <w:guid w:val="{0D41BD6D-7FAA-41E1-8041-C35FF72AEE4D}"/>
      </w:docPartPr>
      <w:docPartBody>
        <w:p w:rsidR="00AD3333" w:rsidRDefault="00112E64" w:rsidP="00112E64">
          <w:pPr>
            <w:pStyle w:val="A728CA0DBF094DA5AD178A9B699E3C55"/>
          </w:pPr>
          <w:r w:rsidRPr="005825C8">
            <w:rPr>
              <w:rStyle w:val="Textodelmarcadordeposicin"/>
            </w:rPr>
            <w:t>[Título]</w:t>
          </w:r>
        </w:p>
      </w:docPartBody>
    </w:docPart>
    <w:docPart>
      <w:docPartPr>
        <w:name w:val="DC7DA2F881E8407EAD59F041D101ABDC"/>
        <w:category>
          <w:name w:val="General"/>
          <w:gallery w:val="placeholder"/>
        </w:category>
        <w:types>
          <w:type w:val="bbPlcHdr"/>
        </w:types>
        <w:behaviors>
          <w:behavior w:val="content"/>
        </w:behaviors>
        <w:guid w:val="{EED762A5-D999-46ED-91A3-C94E11AD727A}"/>
      </w:docPartPr>
      <w:docPartBody>
        <w:p w:rsidR="00AD3333" w:rsidRDefault="00112E64" w:rsidP="00112E64">
          <w:pPr>
            <w:pStyle w:val="DC7DA2F881E8407EAD59F041D101ABDC"/>
          </w:pPr>
          <w:r w:rsidRPr="005825C8">
            <w:rPr>
              <w:rStyle w:val="Textodelmarcadordeposicin"/>
            </w:rPr>
            <w:t>[Categoría]</w:t>
          </w:r>
        </w:p>
      </w:docPartBody>
    </w:docPart>
    <w:docPart>
      <w:docPartPr>
        <w:name w:val="98CC108B9BED4A4DB0FF599F530425E8"/>
        <w:category>
          <w:name w:val="General"/>
          <w:gallery w:val="placeholder"/>
        </w:category>
        <w:types>
          <w:type w:val="bbPlcHdr"/>
        </w:types>
        <w:behaviors>
          <w:behavior w:val="content"/>
        </w:behaviors>
        <w:guid w:val="{6A012125-71EC-4B9F-9495-7E40ECDEAAC5}"/>
      </w:docPartPr>
      <w:docPartBody>
        <w:p w:rsidR="00AD3333" w:rsidRDefault="00112E64" w:rsidP="00112E64">
          <w:pPr>
            <w:pStyle w:val="98CC108B9BED4A4DB0FF599F530425E8"/>
          </w:pPr>
          <w:r w:rsidRPr="005825C8">
            <w:rPr>
              <w:rStyle w:val="Textodelmarcadordeposicin"/>
            </w:rPr>
            <w:t>[Título]</w:t>
          </w:r>
        </w:p>
      </w:docPartBody>
    </w:docPart>
    <w:docPart>
      <w:docPartPr>
        <w:name w:val="D12D3EA41F274654848FBA56886DFE39"/>
        <w:category>
          <w:name w:val="General"/>
          <w:gallery w:val="placeholder"/>
        </w:category>
        <w:types>
          <w:type w:val="bbPlcHdr"/>
        </w:types>
        <w:behaviors>
          <w:behavior w:val="content"/>
        </w:behaviors>
        <w:guid w:val="{AB871E9C-D96F-4D08-87CB-C56E7C97A9ED}"/>
      </w:docPartPr>
      <w:docPartBody>
        <w:p w:rsidR="00AD3333" w:rsidRDefault="00112E64" w:rsidP="00112E64">
          <w:pPr>
            <w:pStyle w:val="D12D3EA41F274654848FBA56886DFE39"/>
          </w:pPr>
          <w:r w:rsidRPr="005825C8">
            <w:rPr>
              <w:rStyle w:val="Textodelmarcadordeposicin"/>
            </w:rPr>
            <w:t>[Categoría]</w:t>
          </w:r>
        </w:p>
      </w:docPartBody>
    </w:docPart>
    <w:docPart>
      <w:docPartPr>
        <w:name w:val="4A215854FEAF4A609349DF711D978204"/>
        <w:category>
          <w:name w:val="General"/>
          <w:gallery w:val="placeholder"/>
        </w:category>
        <w:types>
          <w:type w:val="bbPlcHdr"/>
        </w:types>
        <w:behaviors>
          <w:behavior w:val="content"/>
        </w:behaviors>
        <w:guid w:val="{EB698303-CA3F-4FB9-B7AD-9145519060B5}"/>
      </w:docPartPr>
      <w:docPartBody>
        <w:p w:rsidR="00DA3867" w:rsidRDefault="00DD5B0F" w:rsidP="00DD5B0F">
          <w:pPr>
            <w:pStyle w:val="4A215854FEAF4A609349DF711D978204"/>
          </w:pPr>
          <w:r w:rsidRPr="005825C8">
            <w:rPr>
              <w:rStyle w:val="Textodelmarcadordeposicin"/>
            </w:rPr>
            <w:t>[Título]</w:t>
          </w:r>
        </w:p>
      </w:docPartBody>
    </w:docPart>
    <w:docPart>
      <w:docPartPr>
        <w:name w:val="AD46D52521C24B859C50A9933F37F4DE"/>
        <w:category>
          <w:name w:val="General"/>
          <w:gallery w:val="placeholder"/>
        </w:category>
        <w:types>
          <w:type w:val="bbPlcHdr"/>
        </w:types>
        <w:behaviors>
          <w:behavior w:val="content"/>
        </w:behaviors>
        <w:guid w:val="{BCE64571-4123-4F0B-9712-B324A9C35E73}"/>
      </w:docPartPr>
      <w:docPartBody>
        <w:p w:rsidR="00DA3867" w:rsidRDefault="00DD5B0F" w:rsidP="00DD5B0F">
          <w:pPr>
            <w:pStyle w:val="AD46D52521C24B859C50A9933F37F4DE"/>
          </w:pPr>
          <w:r w:rsidRPr="005825C8">
            <w:rPr>
              <w:rStyle w:val="Textodelmarcadordeposicin"/>
            </w:rPr>
            <w:t>[Categoría]</w:t>
          </w:r>
        </w:p>
      </w:docPartBody>
    </w:docPart>
    <w:docPart>
      <w:docPartPr>
        <w:name w:val="536F1680A358480F936C806092649F34"/>
        <w:category>
          <w:name w:val="General"/>
          <w:gallery w:val="placeholder"/>
        </w:category>
        <w:types>
          <w:type w:val="bbPlcHdr"/>
        </w:types>
        <w:behaviors>
          <w:behavior w:val="content"/>
        </w:behaviors>
        <w:guid w:val="{E409226E-26E3-4416-A2C5-B885E9A13921}"/>
      </w:docPartPr>
      <w:docPartBody>
        <w:p w:rsidR="00DA3867" w:rsidRDefault="00DD5B0F" w:rsidP="00DD5B0F">
          <w:pPr>
            <w:pStyle w:val="536F1680A358480F936C806092649F34"/>
          </w:pPr>
          <w:r w:rsidRPr="005825C8">
            <w:rPr>
              <w:rStyle w:val="Textodelmarcadordeposicin"/>
            </w:rPr>
            <w:t>[Título]</w:t>
          </w:r>
        </w:p>
      </w:docPartBody>
    </w:docPart>
    <w:docPart>
      <w:docPartPr>
        <w:name w:val="7B111768ACF047319A71AB85E8DE9B29"/>
        <w:category>
          <w:name w:val="General"/>
          <w:gallery w:val="placeholder"/>
        </w:category>
        <w:types>
          <w:type w:val="bbPlcHdr"/>
        </w:types>
        <w:behaviors>
          <w:behavior w:val="content"/>
        </w:behaviors>
        <w:guid w:val="{03ECD613-F012-4693-9120-B714560BF90B}"/>
      </w:docPartPr>
      <w:docPartBody>
        <w:p w:rsidR="00DA3867" w:rsidRDefault="00DD5B0F" w:rsidP="00DD5B0F">
          <w:pPr>
            <w:pStyle w:val="7B111768ACF047319A71AB85E8DE9B29"/>
          </w:pPr>
          <w:r w:rsidRPr="005825C8">
            <w:rPr>
              <w:rStyle w:val="Textodelmarcadordeposicin"/>
            </w:rPr>
            <w:t>[Categoría]</w:t>
          </w:r>
        </w:p>
      </w:docPartBody>
    </w:docPart>
    <w:docPart>
      <w:docPartPr>
        <w:name w:val="2C83B070FA5143F7A9B317DA7E8360A4"/>
        <w:category>
          <w:name w:val="General"/>
          <w:gallery w:val="placeholder"/>
        </w:category>
        <w:types>
          <w:type w:val="bbPlcHdr"/>
        </w:types>
        <w:behaviors>
          <w:behavior w:val="content"/>
        </w:behaviors>
        <w:guid w:val="{5916DF35-3E02-4001-9CDB-C9DD693C9192}"/>
      </w:docPartPr>
      <w:docPartBody>
        <w:p w:rsidR="00DA3867" w:rsidRDefault="00DD5B0F" w:rsidP="00DD5B0F">
          <w:pPr>
            <w:pStyle w:val="2C83B070FA5143F7A9B317DA7E8360A4"/>
          </w:pPr>
          <w:r w:rsidRPr="005825C8">
            <w:rPr>
              <w:rStyle w:val="Textodelmarcadordeposicin"/>
            </w:rPr>
            <w:t>[Título]</w:t>
          </w:r>
        </w:p>
      </w:docPartBody>
    </w:docPart>
    <w:docPart>
      <w:docPartPr>
        <w:name w:val="A725C3AAD1344E768592229C942E0DA2"/>
        <w:category>
          <w:name w:val="General"/>
          <w:gallery w:val="placeholder"/>
        </w:category>
        <w:types>
          <w:type w:val="bbPlcHdr"/>
        </w:types>
        <w:behaviors>
          <w:behavior w:val="content"/>
        </w:behaviors>
        <w:guid w:val="{64BC5D7C-BF78-4CCB-A7BF-18424215852E}"/>
      </w:docPartPr>
      <w:docPartBody>
        <w:p w:rsidR="00DA3867" w:rsidRDefault="00DD5B0F" w:rsidP="00DD5B0F">
          <w:pPr>
            <w:pStyle w:val="A725C3AAD1344E768592229C942E0DA2"/>
          </w:pPr>
          <w:r w:rsidRPr="005825C8">
            <w:rPr>
              <w:rStyle w:val="Textodelmarcadordeposicin"/>
            </w:rPr>
            <w:t>[Categoría]</w:t>
          </w:r>
        </w:p>
      </w:docPartBody>
    </w:docPart>
    <w:docPart>
      <w:docPartPr>
        <w:name w:val="75B845ED2AFE4DDC91BBBE2A4ECDB964"/>
        <w:category>
          <w:name w:val="General"/>
          <w:gallery w:val="placeholder"/>
        </w:category>
        <w:types>
          <w:type w:val="bbPlcHdr"/>
        </w:types>
        <w:behaviors>
          <w:behavior w:val="content"/>
        </w:behaviors>
        <w:guid w:val="{077F7E0B-6B94-4847-AB27-6F6DF1709F9E}"/>
      </w:docPartPr>
      <w:docPartBody>
        <w:p w:rsidR="003D0957" w:rsidRDefault="00154893" w:rsidP="00154893">
          <w:pPr>
            <w:pStyle w:val="75B845ED2AFE4DDC91BBBE2A4ECDB964"/>
          </w:pPr>
          <w:r w:rsidRPr="005A6923">
            <w:rPr>
              <w:rStyle w:val="Textodelmarcadordeposicin"/>
            </w:rPr>
            <w:t>[Estado]</w:t>
          </w:r>
        </w:p>
      </w:docPartBody>
    </w:docPart>
    <w:docPart>
      <w:docPartPr>
        <w:name w:val="D6BB9D007C5247569B1864C495980311"/>
        <w:category>
          <w:name w:val="General"/>
          <w:gallery w:val="placeholder"/>
        </w:category>
        <w:types>
          <w:type w:val="bbPlcHdr"/>
        </w:types>
        <w:behaviors>
          <w:behavior w:val="content"/>
        </w:behaviors>
        <w:guid w:val="{67FB0382-ADCA-4CCF-B994-27120D228D56}"/>
      </w:docPartPr>
      <w:docPartBody>
        <w:p w:rsidR="003D0957" w:rsidRDefault="00154893" w:rsidP="00154893">
          <w:pPr>
            <w:pStyle w:val="D6BB9D007C5247569B1864C495980311"/>
          </w:pPr>
          <w:r w:rsidRPr="005A6923">
            <w:rPr>
              <w:rStyle w:val="Textodelmarcadordeposicin"/>
            </w:rPr>
            <w:t>[Estado]</w:t>
          </w:r>
        </w:p>
      </w:docPartBody>
    </w:docPart>
    <w:docPart>
      <w:docPartPr>
        <w:name w:val="017055A89C97439582B503A7262AB92C"/>
        <w:category>
          <w:name w:val="General"/>
          <w:gallery w:val="placeholder"/>
        </w:category>
        <w:types>
          <w:type w:val="bbPlcHdr"/>
        </w:types>
        <w:behaviors>
          <w:behavior w:val="content"/>
        </w:behaviors>
        <w:guid w:val="{F89D7D7D-F50A-4B43-AEBD-7C98EDF64E51}"/>
      </w:docPartPr>
      <w:docPartBody>
        <w:p w:rsidR="003D0957" w:rsidRDefault="00154893" w:rsidP="00154893">
          <w:pPr>
            <w:pStyle w:val="017055A89C97439582B503A7262AB92C"/>
          </w:pPr>
          <w:r w:rsidRPr="005A6923">
            <w:rPr>
              <w:rStyle w:val="Textodelmarcadordeposicin"/>
            </w:rPr>
            <w:t>[Estado]</w:t>
          </w:r>
        </w:p>
      </w:docPartBody>
    </w:docPart>
    <w:docPart>
      <w:docPartPr>
        <w:name w:val="ACFDB64CA1BA402E8DF5D0E81C592FC2"/>
        <w:category>
          <w:name w:val="General"/>
          <w:gallery w:val="placeholder"/>
        </w:category>
        <w:types>
          <w:type w:val="bbPlcHdr"/>
        </w:types>
        <w:behaviors>
          <w:behavior w:val="content"/>
        </w:behaviors>
        <w:guid w:val="{71D92DC3-557E-460A-8D97-08671E9C1473}"/>
      </w:docPartPr>
      <w:docPartBody>
        <w:p w:rsidR="003D0957" w:rsidRDefault="00154893" w:rsidP="00154893">
          <w:pPr>
            <w:pStyle w:val="ACFDB64CA1BA402E8DF5D0E81C592FC2"/>
          </w:pPr>
          <w:r w:rsidRPr="008C7399">
            <w:rPr>
              <w:rStyle w:val="Textodelmarcadordeposicin"/>
            </w:rPr>
            <w:t>[Estado]</w:t>
          </w:r>
        </w:p>
      </w:docPartBody>
    </w:docPart>
    <w:docPart>
      <w:docPartPr>
        <w:name w:val="3E112B076B4F4325B35C35C2A65FB2E0"/>
        <w:category>
          <w:name w:val="General"/>
          <w:gallery w:val="placeholder"/>
        </w:category>
        <w:types>
          <w:type w:val="bbPlcHdr"/>
        </w:types>
        <w:behaviors>
          <w:behavior w:val="content"/>
        </w:behaviors>
        <w:guid w:val="{D443A7AE-1D53-48AE-9780-A747949C3EB7}"/>
      </w:docPartPr>
      <w:docPartBody>
        <w:p w:rsidR="003D0957" w:rsidRDefault="003D0957" w:rsidP="003D0957">
          <w:pPr>
            <w:pStyle w:val="3E112B076B4F4325B35C35C2A65FB2E0"/>
          </w:pPr>
          <w:r w:rsidRPr="003E638F">
            <w:rPr>
              <w:rStyle w:val="Textodelmarcadordeposicin"/>
            </w:rPr>
            <w:t>[Estado]</w:t>
          </w:r>
        </w:p>
      </w:docPartBody>
    </w:docPart>
    <w:docPart>
      <w:docPartPr>
        <w:name w:val="D7275C588D4446EAA0B559FEDD97B493"/>
        <w:category>
          <w:name w:val="General"/>
          <w:gallery w:val="placeholder"/>
        </w:category>
        <w:types>
          <w:type w:val="bbPlcHdr"/>
        </w:types>
        <w:behaviors>
          <w:behavior w:val="content"/>
        </w:behaviors>
        <w:guid w:val="{77DA8351-D2B6-4D35-AD4E-B923E449540E}"/>
      </w:docPartPr>
      <w:docPartBody>
        <w:p w:rsidR="003D0957" w:rsidRDefault="003D0957" w:rsidP="003D0957">
          <w:pPr>
            <w:pStyle w:val="D7275C588D4446EAA0B559FEDD97B493"/>
          </w:pPr>
          <w:r w:rsidRPr="003E638F">
            <w:rPr>
              <w:rStyle w:val="Textodelmarcadordeposicin"/>
            </w:rPr>
            <w:t>[Estado]</w:t>
          </w:r>
        </w:p>
      </w:docPartBody>
    </w:docPart>
    <w:docPart>
      <w:docPartPr>
        <w:name w:val="61E414DE9F7D4A5D9E80D6FA0E801324"/>
        <w:category>
          <w:name w:val="General"/>
          <w:gallery w:val="placeholder"/>
        </w:category>
        <w:types>
          <w:type w:val="bbPlcHdr"/>
        </w:types>
        <w:behaviors>
          <w:behavior w:val="content"/>
        </w:behaviors>
        <w:guid w:val="{D9B34809-00E4-4D88-938F-D59BA8D4293A}"/>
      </w:docPartPr>
      <w:docPartBody>
        <w:p w:rsidR="00E41100" w:rsidRDefault="00735A91" w:rsidP="00735A91">
          <w:pPr>
            <w:pStyle w:val="61E414DE9F7D4A5D9E80D6FA0E801324"/>
          </w:pPr>
          <w:r w:rsidRPr="005825C8">
            <w:rPr>
              <w:rStyle w:val="Textodelmarcadordeposicin"/>
            </w:rPr>
            <w:t>[Título]</w:t>
          </w:r>
        </w:p>
      </w:docPartBody>
    </w:docPart>
    <w:docPart>
      <w:docPartPr>
        <w:name w:val="0BA28EBE953F487A998BB3E981089923"/>
        <w:category>
          <w:name w:val="General"/>
          <w:gallery w:val="placeholder"/>
        </w:category>
        <w:types>
          <w:type w:val="bbPlcHdr"/>
        </w:types>
        <w:behaviors>
          <w:behavior w:val="content"/>
        </w:behaviors>
        <w:guid w:val="{5638F4DF-0A48-45DD-B1C6-C0B7934D80CF}"/>
      </w:docPartPr>
      <w:docPartBody>
        <w:p w:rsidR="00E41100" w:rsidRDefault="00735A91" w:rsidP="00735A91">
          <w:pPr>
            <w:pStyle w:val="0BA28EBE953F487A998BB3E981089923"/>
          </w:pPr>
          <w:r w:rsidRPr="005825C8">
            <w:rPr>
              <w:rStyle w:val="Textodelmarcadordeposicin"/>
            </w:rPr>
            <w:t>[Categoría]</w:t>
          </w:r>
        </w:p>
      </w:docPartBody>
    </w:docPart>
    <w:docPart>
      <w:docPartPr>
        <w:name w:val="505637C3EE004BA3822A087AFC458E76"/>
        <w:category>
          <w:name w:val="General"/>
          <w:gallery w:val="placeholder"/>
        </w:category>
        <w:types>
          <w:type w:val="bbPlcHdr"/>
        </w:types>
        <w:behaviors>
          <w:behavior w:val="content"/>
        </w:behaviors>
        <w:guid w:val="{32B04F5B-C47E-41D9-B461-B0516AB5B15B}"/>
      </w:docPartPr>
      <w:docPartBody>
        <w:p w:rsidR="00E41100" w:rsidRDefault="00735A91" w:rsidP="00735A91">
          <w:pPr>
            <w:pStyle w:val="505637C3EE004BA3822A087AFC458E76"/>
          </w:pPr>
          <w:r w:rsidRPr="00F03DCA">
            <w:rPr>
              <w:rStyle w:val="Textodelmarcadordeposicin"/>
            </w:rPr>
            <w:t>[Estado]</w:t>
          </w:r>
        </w:p>
      </w:docPartBody>
    </w:docPart>
    <w:docPart>
      <w:docPartPr>
        <w:name w:val="8B8784461CA54C1FA24E9A18E95240E8"/>
        <w:category>
          <w:name w:val="General"/>
          <w:gallery w:val="placeholder"/>
        </w:category>
        <w:types>
          <w:type w:val="bbPlcHdr"/>
        </w:types>
        <w:behaviors>
          <w:behavior w:val="content"/>
        </w:behaviors>
        <w:guid w:val="{886DC6FC-D9DE-49D5-960B-981686081C36}"/>
      </w:docPartPr>
      <w:docPartBody>
        <w:p w:rsidR="004A30EB" w:rsidRDefault="0010738D" w:rsidP="0010738D">
          <w:pPr>
            <w:pStyle w:val="8B8784461CA54C1FA24E9A18E95240E8"/>
          </w:pPr>
          <w:r>
            <w:rPr>
              <w:rStyle w:val="Textodelmarcadordeposicin"/>
            </w:rPr>
            <w:t>[Título]</w:t>
          </w:r>
        </w:p>
      </w:docPartBody>
    </w:docPart>
    <w:docPart>
      <w:docPartPr>
        <w:name w:val="4C6F8B89508946BF8C72F188CBB4F05C"/>
        <w:category>
          <w:name w:val="General"/>
          <w:gallery w:val="placeholder"/>
        </w:category>
        <w:types>
          <w:type w:val="bbPlcHdr"/>
        </w:types>
        <w:behaviors>
          <w:behavior w:val="content"/>
        </w:behaviors>
        <w:guid w:val="{0F533D9B-F4B2-4D88-B2D7-69EECDDDED4F}"/>
      </w:docPartPr>
      <w:docPartBody>
        <w:p w:rsidR="004A30EB" w:rsidRDefault="0010738D" w:rsidP="0010738D">
          <w:pPr>
            <w:pStyle w:val="4C6F8B89508946BF8C72F188CBB4F05C"/>
          </w:pPr>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reekS">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82"/>
    <w:rsid w:val="00006F17"/>
    <w:rsid w:val="00030DCF"/>
    <w:rsid w:val="00047A50"/>
    <w:rsid w:val="000768DB"/>
    <w:rsid w:val="000A1F3B"/>
    <w:rsid w:val="000A7163"/>
    <w:rsid w:val="000C5E1C"/>
    <w:rsid w:val="0010738D"/>
    <w:rsid w:val="00112E64"/>
    <w:rsid w:val="001353AF"/>
    <w:rsid w:val="00154893"/>
    <w:rsid w:val="001A435C"/>
    <w:rsid w:val="001D4DB3"/>
    <w:rsid w:val="001E3D3B"/>
    <w:rsid w:val="001F6881"/>
    <w:rsid w:val="002121F3"/>
    <w:rsid w:val="00212A00"/>
    <w:rsid w:val="00247ABC"/>
    <w:rsid w:val="00252682"/>
    <w:rsid w:val="00293FED"/>
    <w:rsid w:val="002948FC"/>
    <w:rsid w:val="002F5D00"/>
    <w:rsid w:val="00331DE3"/>
    <w:rsid w:val="00350A76"/>
    <w:rsid w:val="0036378E"/>
    <w:rsid w:val="00370B75"/>
    <w:rsid w:val="003933BE"/>
    <w:rsid w:val="00397C61"/>
    <w:rsid w:val="003D0957"/>
    <w:rsid w:val="003F7F59"/>
    <w:rsid w:val="004559A8"/>
    <w:rsid w:val="004A30EB"/>
    <w:rsid w:val="004A7033"/>
    <w:rsid w:val="004C3C7A"/>
    <w:rsid w:val="004C7626"/>
    <w:rsid w:val="00506E86"/>
    <w:rsid w:val="005124F7"/>
    <w:rsid w:val="00514743"/>
    <w:rsid w:val="0053048B"/>
    <w:rsid w:val="00550242"/>
    <w:rsid w:val="005840CD"/>
    <w:rsid w:val="005A1D3D"/>
    <w:rsid w:val="005E6247"/>
    <w:rsid w:val="005F4006"/>
    <w:rsid w:val="00672833"/>
    <w:rsid w:val="006A51E3"/>
    <w:rsid w:val="006C53CD"/>
    <w:rsid w:val="00735A91"/>
    <w:rsid w:val="007559A5"/>
    <w:rsid w:val="0079455E"/>
    <w:rsid w:val="007B5238"/>
    <w:rsid w:val="007C52E0"/>
    <w:rsid w:val="007E6E7A"/>
    <w:rsid w:val="00804DED"/>
    <w:rsid w:val="00832C13"/>
    <w:rsid w:val="00891BD2"/>
    <w:rsid w:val="008C2E79"/>
    <w:rsid w:val="00914E8F"/>
    <w:rsid w:val="0094586A"/>
    <w:rsid w:val="009673CF"/>
    <w:rsid w:val="00986284"/>
    <w:rsid w:val="00997922"/>
    <w:rsid w:val="009A2556"/>
    <w:rsid w:val="009C0835"/>
    <w:rsid w:val="009D2E32"/>
    <w:rsid w:val="009D479A"/>
    <w:rsid w:val="00A00BC8"/>
    <w:rsid w:val="00A3149B"/>
    <w:rsid w:val="00A40F37"/>
    <w:rsid w:val="00A44CEE"/>
    <w:rsid w:val="00A516A1"/>
    <w:rsid w:val="00A94643"/>
    <w:rsid w:val="00AA0A69"/>
    <w:rsid w:val="00AA4221"/>
    <w:rsid w:val="00AD0926"/>
    <w:rsid w:val="00AD3333"/>
    <w:rsid w:val="00B47E43"/>
    <w:rsid w:val="00B5226D"/>
    <w:rsid w:val="00B82E61"/>
    <w:rsid w:val="00BA10F2"/>
    <w:rsid w:val="00BB0792"/>
    <w:rsid w:val="00BF14F7"/>
    <w:rsid w:val="00BF170F"/>
    <w:rsid w:val="00BF4775"/>
    <w:rsid w:val="00C03402"/>
    <w:rsid w:val="00C10002"/>
    <w:rsid w:val="00C33554"/>
    <w:rsid w:val="00C34276"/>
    <w:rsid w:val="00C855D5"/>
    <w:rsid w:val="00C926F6"/>
    <w:rsid w:val="00CA54A4"/>
    <w:rsid w:val="00CC58CA"/>
    <w:rsid w:val="00CC5BD8"/>
    <w:rsid w:val="00CD7E7E"/>
    <w:rsid w:val="00D12F77"/>
    <w:rsid w:val="00D85559"/>
    <w:rsid w:val="00DA3867"/>
    <w:rsid w:val="00DB724D"/>
    <w:rsid w:val="00DC6743"/>
    <w:rsid w:val="00DC7561"/>
    <w:rsid w:val="00DD5B0F"/>
    <w:rsid w:val="00E41100"/>
    <w:rsid w:val="00E41B32"/>
    <w:rsid w:val="00E56F85"/>
    <w:rsid w:val="00E8154A"/>
    <w:rsid w:val="00EE79DF"/>
    <w:rsid w:val="00F07D17"/>
    <w:rsid w:val="00F350F3"/>
    <w:rsid w:val="00F475DA"/>
    <w:rsid w:val="00F77FD8"/>
    <w:rsid w:val="00F819F8"/>
    <w:rsid w:val="00FA6A9B"/>
    <w:rsid w:val="00FB5F47"/>
    <w:rsid w:val="00FF2374"/>
    <w:rsid w:val="00FF6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A30EB"/>
  </w:style>
  <w:style w:type="paragraph" w:customStyle="1" w:styleId="73D8DFBCDCB7471896F699C8C791C45B">
    <w:name w:val="73D8DFBCDCB7471896F699C8C791C45B"/>
    <w:rsid w:val="001353AF"/>
    <w:rPr>
      <w:lang w:val="ca-ES" w:eastAsia="ca-ES"/>
    </w:rPr>
  </w:style>
  <w:style w:type="paragraph" w:customStyle="1" w:styleId="F474BCDE685D4F1C9BAB5782204010FE">
    <w:name w:val="F474BCDE685D4F1C9BAB5782204010FE"/>
    <w:rsid w:val="001353AF"/>
    <w:rPr>
      <w:lang w:val="ca-ES" w:eastAsia="ca-ES"/>
    </w:rPr>
  </w:style>
  <w:style w:type="paragraph" w:customStyle="1" w:styleId="FD216CF9E29E4068B6DC5E2D060C1FF5">
    <w:name w:val="FD216CF9E29E4068B6DC5E2D060C1FF5"/>
    <w:rsid w:val="00047A50"/>
  </w:style>
  <w:style w:type="paragraph" w:customStyle="1" w:styleId="62522B88632B4AFDAD7F9ECB20AB2C04">
    <w:name w:val="62522B88632B4AFDAD7F9ECB20AB2C04"/>
    <w:rsid w:val="00047A50"/>
  </w:style>
  <w:style w:type="paragraph" w:customStyle="1" w:styleId="A728CA0DBF094DA5AD178A9B699E3C55">
    <w:name w:val="A728CA0DBF094DA5AD178A9B699E3C55"/>
    <w:rsid w:val="00112E64"/>
  </w:style>
  <w:style w:type="paragraph" w:customStyle="1" w:styleId="DC7DA2F881E8407EAD59F041D101ABDC">
    <w:name w:val="DC7DA2F881E8407EAD59F041D101ABDC"/>
    <w:rsid w:val="00112E64"/>
  </w:style>
  <w:style w:type="paragraph" w:customStyle="1" w:styleId="98CC108B9BED4A4DB0FF599F530425E8">
    <w:name w:val="98CC108B9BED4A4DB0FF599F530425E8"/>
    <w:rsid w:val="00112E64"/>
  </w:style>
  <w:style w:type="paragraph" w:customStyle="1" w:styleId="D12D3EA41F274654848FBA56886DFE39">
    <w:name w:val="D12D3EA41F274654848FBA56886DFE39"/>
    <w:rsid w:val="00112E64"/>
  </w:style>
  <w:style w:type="paragraph" w:customStyle="1" w:styleId="4A215854FEAF4A609349DF711D978204">
    <w:name w:val="4A215854FEAF4A609349DF711D978204"/>
    <w:rsid w:val="00DD5B0F"/>
  </w:style>
  <w:style w:type="paragraph" w:customStyle="1" w:styleId="AD46D52521C24B859C50A9933F37F4DE">
    <w:name w:val="AD46D52521C24B859C50A9933F37F4DE"/>
    <w:rsid w:val="00DD5B0F"/>
  </w:style>
  <w:style w:type="paragraph" w:customStyle="1" w:styleId="536F1680A358480F936C806092649F34">
    <w:name w:val="536F1680A358480F936C806092649F34"/>
    <w:rsid w:val="00DD5B0F"/>
  </w:style>
  <w:style w:type="paragraph" w:customStyle="1" w:styleId="7B111768ACF047319A71AB85E8DE9B29">
    <w:name w:val="7B111768ACF047319A71AB85E8DE9B29"/>
    <w:rsid w:val="00DD5B0F"/>
  </w:style>
  <w:style w:type="paragraph" w:customStyle="1" w:styleId="2C83B070FA5143F7A9B317DA7E8360A4">
    <w:name w:val="2C83B070FA5143F7A9B317DA7E8360A4"/>
    <w:rsid w:val="00DD5B0F"/>
  </w:style>
  <w:style w:type="paragraph" w:customStyle="1" w:styleId="A725C3AAD1344E768592229C942E0DA2">
    <w:name w:val="A725C3AAD1344E768592229C942E0DA2"/>
    <w:rsid w:val="00DD5B0F"/>
  </w:style>
  <w:style w:type="paragraph" w:customStyle="1" w:styleId="75B845ED2AFE4DDC91BBBE2A4ECDB964">
    <w:name w:val="75B845ED2AFE4DDC91BBBE2A4ECDB964"/>
    <w:rsid w:val="00154893"/>
  </w:style>
  <w:style w:type="paragraph" w:customStyle="1" w:styleId="D6BB9D007C5247569B1864C495980311">
    <w:name w:val="D6BB9D007C5247569B1864C495980311"/>
    <w:rsid w:val="00154893"/>
  </w:style>
  <w:style w:type="paragraph" w:customStyle="1" w:styleId="017055A89C97439582B503A7262AB92C">
    <w:name w:val="017055A89C97439582B503A7262AB92C"/>
    <w:rsid w:val="00154893"/>
  </w:style>
  <w:style w:type="paragraph" w:customStyle="1" w:styleId="ACFDB64CA1BA402E8DF5D0E81C592FC2">
    <w:name w:val="ACFDB64CA1BA402E8DF5D0E81C592FC2"/>
    <w:rsid w:val="00154893"/>
  </w:style>
  <w:style w:type="paragraph" w:customStyle="1" w:styleId="3E112B076B4F4325B35C35C2A65FB2E0">
    <w:name w:val="3E112B076B4F4325B35C35C2A65FB2E0"/>
    <w:rsid w:val="003D0957"/>
  </w:style>
  <w:style w:type="paragraph" w:customStyle="1" w:styleId="D7275C588D4446EAA0B559FEDD97B493">
    <w:name w:val="D7275C588D4446EAA0B559FEDD97B493"/>
    <w:rsid w:val="003D0957"/>
  </w:style>
  <w:style w:type="paragraph" w:customStyle="1" w:styleId="61E414DE9F7D4A5D9E80D6FA0E801324">
    <w:name w:val="61E414DE9F7D4A5D9E80D6FA0E801324"/>
    <w:rsid w:val="00735A91"/>
  </w:style>
  <w:style w:type="paragraph" w:customStyle="1" w:styleId="0BA28EBE953F487A998BB3E981089923">
    <w:name w:val="0BA28EBE953F487A998BB3E981089923"/>
    <w:rsid w:val="00735A91"/>
  </w:style>
  <w:style w:type="paragraph" w:customStyle="1" w:styleId="505637C3EE004BA3822A087AFC458E76">
    <w:name w:val="505637C3EE004BA3822A087AFC458E76"/>
    <w:rsid w:val="00735A91"/>
  </w:style>
  <w:style w:type="paragraph" w:customStyle="1" w:styleId="8B8784461CA54C1FA24E9A18E95240E8">
    <w:name w:val="8B8784461CA54C1FA24E9A18E95240E8"/>
    <w:rsid w:val="0010738D"/>
  </w:style>
  <w:style w:type="paragraph" w:customStyle="1" w:styleId="4C6F8B89508946BF8C72F188CBB4F05C">
    <w:name w:val="4C6F8B89508946BF8C72F188CBB4F05C"/>
    <w:rsid w:val="00107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0ace10e6-8c8a-46b5-9435-807f619c65c5"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F6400F62EFD50D47807211FEBC8B5752" ma:contentTypeVersion="26" ma:contentTypeDescription="Crear nuevo documento." ma:contentTypeScope="" ma:versionID="c112445dfd8ce22ea0963e0000f8fc4d">
  <xsd:schema xmlns:xsd="http://www.w3.org/2001/XMLSchema" xmlns:xs="http://www.w3.org/2001/XMLSchema" xmlns:p="http://schemas.microsoft.com/office/2006/metadata/properties" xmlns:ns2="ccf4d7aa-5014-4b15-8dd8-dc0eae613343" xmlns:ns3="747821f6-2cd4-4c60-ba15-d78a689a0701" targetNamespace="http://schemas.microsoft.com/office/2006/metadata/properties" ma:root="true" ma:fieldsID="4975cf59eb4f5273e88de2a2b17b1678" ns2:_="" ns3:_="">
    <xsd:import namespace="ccf4d7aa-5014-4b15-8dd8-dc0eae613343"/>
    <xsd:import namespace="747821f6-2cd4-4c60-ba15-d78a689a0701"/>
    <xsd:element name="properties">
      <xsd:complexType>
        <xsd:sequence>
          <xsd:element name="documentManagement">
            <xsd:complexType>
              <xsd:all>
                <xsd:element ref="ns2:MediaServiceFastMetadata" minOccurs="0"/>
                <xsd:element ref="ns2:MediaService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4d7aa-5014-4b15-8dd8-dc0eae613343"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821f6-2cd4-4c60-ba15-d78a689a070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950F5-114C-479A-A3E6-B967A2A85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6E4338-BEE6-4A0A-9403-4B30C73F0FC0}">
  <ds:schemaRefs>
    <ds:schemaRef ds:uri="Microsoft.SharePoint.Taxonomy.ContentTypeSync"/>
  </ds:schemaRefs>
</ds:datastoreItem>
</file>

<file path=customXml/itemProps3.xml><?xml version="1.0" encoding="utf-8"?>
<ds:datastoreItem xmlns:ds="http://schemas.openxmlformats.org/officeDocument/2006/customXml" ds:itemID="{CF6D595B-F597-46DF-841F-4AD6A0972975}">
  <ds:schemaRefs>
    <ds:schemaRef ds:uri="http://schemas.openxmlformats.org/officeDocument/2006/bibliography"/>
  </ds:schemaRefs>
</ds:datastoreItem>
</file>

<file path=customXml/itemProps4.xml><?xml version="1.0" encoding="utf-8"?>
<ds:datastoreItem xmlns:ds="http://schemas.openxmlformats.org/officeDocument/2006/customXml" ds:itemID="{AB96A3D5-DE74-4996-AC73-42616F0121C8}">
  <ds:schemaRefs>
    <ds:schemaRef ds:uri="http://schemas.microsoft.com/sharepoint/v3/contenttype/forms"/>
  </ds:schemaRefs>
</ds:datastoreItem>
</file>

<file path=customXml/itemProps5.xml><?xml version="1.0" encoding="utf-8"?>
<ds:datastoreItem xmlns:ds="http://schemas.openxmlformats.org/officeDocument/2006/customXml" ds:itemID="{E428A5F4-8EDE-4576-81E3-777A83CB7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4d7aa-5014-4b15-8dd8-dc0eae613343"/>
    <ds:schemaRef ds:uri="747821f6-2cd4-4c60-ba15-d78a689a0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10925</TotalTime>
  <Pages>52</Pages>
  <Words>18453</Words>
  <Characters>101497</Characters>
  <Application>Microsoft Office Word</Application>
  <DocSecurity>0</DocSecurity>
  <Lines>845</Lines>
  <Paragraphs>239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SUMINISTRO, INSTALACIÓN Y PUESTA EN MARCHA DE LOS EQUIPOS PARA LA NUEVA INSTALACIÓN DE ULTRAFILTRACIÓN DE LA FASE 3 DEL TRATAMIENTO DE AGUA REGENERADA PARA LA INFILTRACIÓN EN LA BARRERA CONTRA LA INSTRUSIÓN MARINA DE LA ERA DEL BAIX LLOBREGAT</vt:lpstr>
      <vt:lpstr>SUMINISTRO Y MONTAJE DE TORNILLOS DE ARQUÍMEDES DE LA EBAR BAC DE RODA</vt:lpstr>
    </vt:vector>
  </TitlesOfParts>
  <Company/>
  <LinksUpToDate>false</LinksUpToDate>
  <CharactersWithSpaces>119711</CharactersWithSpaces>
  <SharedDoc>false</SharedDoc>
  <HLinks>
    <vt:vector size="72" baseType="variant">
      <vt:variant>
        <vt:i4>3866684</vt:i4>
      </vt:variant>
      <vt:variant>
        <vt:i4>33</vt:i4>
      </vt:variant>
      <vt:variant>
        <vt:i4>0</vt:i4>
      </vt:variant>
      <vt:variant>
        <vt:i4>5</vt:i4>
      </vt:variant>
      <vt:variant>
        <vt:lpwstr>http://firmaelectronica.gob.es/Home/Descargas.html)</vt:lpwstr>
      </vt:variant>
      <vt:variant>
        <vt:lpwstr/>
      </vt:variant>
      <vt:variant>
        <vt:i4>2490481</vt:i4>
      </vt:variant>
      <vt:variant>
        <vt:i4>30</vt:i4>
      </vt:variant>
      <vt:variant>
        <vt:i4>0</vt:i4>
      </vt:variant>
      <vt:variant>
        <vt:i4>5</vt:i4>
      </vt:variant>
      <vt:variant>
        <vt:lpwstr>http://soporte.plyca.es/checklist/</vt:lpwstr>
      </vt:variant>
      <vt:variant>
        <vt:lpwstr/>
      </vt:variant>
      <vt:variant>
        <vt:i4>3670069</vt:i4>
      </vt:variant>
      <vt:variant>
        <vt:i4>27</vt:i4>
      </vt:variant>
      <vt:variant>
        <vt:i4>0</vt:i4>
      </vt:variant>
      <vt:variant>
        <vt:i4>5</vt:i4>
      </vt:variant>
      <vt:variant>
        <vt:lpwstr>http://www.nexus-it.es/plyca/soporte-empresas/</vt:lpwstr>
      </vt:variant>
      <vt:variant>
        <vt:lpwstr/>
      </vt:variant>
      <vt:variant>
        <vt:i4>1179701</vt:i4>
      </vt:variant>
      <vt:variant>
        <vt:i4>24</vt:i4>
      </vt:variant>
      <vt:variant>
        <vt:i4>0</vt:i4>
      </vt:variant>
      <vt:variant>
        <vt:i4>5</vt:i4>
      </vt:variant>
      <vt:variant>
        <vt:lpwstr>mailto:contractacioab@aiguesdebarcelona.cat</vt:lpwstr>
      </vt:variant>
      <vt:variant>
        <vt:lpwstr/>
      </vt:variant>
      <vt:variant>
        <vt:i4>7864383</vt:i4>
      </vt:variant>
      <vt:variant>
        <vt:i4>21</vt:i4>
      </vt:variant>
      <vt:variant>
        <vt:i4>0</vt:i4>
      </vt:variant>
      <vt:variant>
        <vt:i4>5</vt:i4>
      </vt:variant>
      <vt:variant>
        <vt:lpwstr>https://contractacio.aiguesdebarcelona.cat/</vt:lpwstr>
      </vt:variant>
      <vt:variant>
        <vt:lpwstr/>
      </vt:variant>
      <vt:variant>
        <vt:i4>6815763</vt:i4>
      </vt:variant>
      <vt:variant>
        <vt:i4>18</vt:i4>
      </vt:variant>
      <vt:variant>
        <vt:i4>0</vt:i4>
      </vt:variant>
      <vt:variant>
        <vt:i4>5</vt:i4>
      </vt:variant>
      <vt:variant>
        <vt:lpwstr>https://contractaciopublica.gencat.cat/ecofin_pscp/AppJava/capDocument.pscp?reqCode=viewCapD&amp;idCap=2617656&amp;idDoc=55592619</vt:lpwstr>
      </vt:variant>
      <vt:variant>
        <vt:lpwstr/>
      </vt:variant>
      <vt:variant>
        <vt:i4>7143463</vt:i4>
      </vt:variant>
      <vt:variant>
        <vt:i4>15</vt:i4>
      </vt:variant>
      <vt:variant>
        <vt:i4>0</vt:i4>
      </vt:variant>
      <vt:variant>
        <vt:i4>5</vt:i4>
      </vt:variant>
      <vt:variant>
        <vt:lpwstr>https://visor.registrodelicitadores.gob.es/espd-web/filter?lang=es</vt:lpwstr>
      </vt:variant>
      <vt:variant>
        <vt:lpwstr/>
      </vt:variant>
      <vt:variant>
        <vt:i4>7864383</vt:i4>
      </vt:variant>
      <vt:variant>
        <vt:i4>12</vt:i4>
      </vt:variant>
      <vt:variant>
        <vt:i4>0</vt:i4>
      </vt:variant>
      <vt:variant>
        <vt:i4>5</vt:i4>
      </vt:variant>
      <vt:variant>
        <vt:lpwstr>https://contractacio.aiguesdebarcelona.cat/</vt:lpwstr>
      </vt:variant>
      <vt:variant>
        <vt:lpwstr/>
      </vt:variant>
      <vt:variant>
        <vt:i4>1179701</vt:i4>
      </vt:variant>
      <vt:variant>
        <vt:i4>9</vt:i4>
      </vt:variant>
      <vt:variant>
        <vt:i4>0</vt:i4>
      </vt:variant>
      <vt:variant>
        <vt:i4>5</vt:i4>
      </vt:variant>
      <vt:variant>
        <vt:lpwstr>mailto:contractacioab@aiguesdebarcelona.cat</vt:lpwstr>
      </vt:variant>
      <vt:variant>
        <vt:lpwstr/>
      </vt:variant>
      <vt:variant>
        <vt:i4>6422640</vt:i4>
      </vt:variant>
      <vt:variant>
        <vt:i4>6</vt:i4>
      </vt:variant>
      <vt:variant>
        <vt:i4>0</vt:i4>
      </vt:variant>
      <vt:variant>
        <vt:i4>5</vt:i4>
      </vt:variant>
      <vt:variant>
        <vt:lpwstr>mailto:</vt:lpwstr>
      </vt:variant>
      <vt:variant>
        <vt:lpwstr/>
      </vt:variant>
      <vt:variant>
        <vt:i4>7864383</vt:i4>
      </vt:variant>
      <vt:variant>
        <vt:i4>3</vt:i4>
      </vt:variant>
      <vt:variant>
        <vt:i4>0</vt:i4>
      </vt:variant>
      <vt:variant>
        <vt:i4>5</vt:i4>
      </vt:variant>
      <vt:variant>
        <vt:lpwstr>https://contractacio.aiguesdebarcelona.cat/</vt:lpwstr>
      </vt:variant>
      <vt:variant>
        <vt:lpwstr/>
      </vt:variant>
      <vt:variant>
        <vt:i4>2293823</vt:i4>
      </vt:variant>
      <vt:variant>
        <vt:i4>0</vt:i4>
      </vt:variant>
      <vt:variant>
        <vt:i4>0</vt:i4>
      </vt:variant>
      <vt:variant>
        <vt:i4>5</vt:i4>
      </vt:variant>
      <vt:variant>
        <vt:lpwstr>https://contractacio.aiguesdebarcelona.ca/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SUMINISTRO, INSTALACIÓN Y PUESTA EN MARCHA DE LOS EQUIPOS PARA LA NUEVA INSTALACIÓN DE ULTRAFILTRACIÓN DE LA FASE 3 DEL TRATAMIENTO DE AGUA REGENERADA PARA LA INFILTRACIÓN EN LA BARRERA CONTRA LA INSTRUSIÓN MARINA DE LA ERA DEL BAIX LLOBREGAT</dc:title>
  <dc:subject/>
  <cp:keywords>ocho (8)</cp:keywords>
  <dc:description/>
  <cp:lastPrinted>2021-02-11T19:07:00Z</cp:lastPrinted>
  <dcterms:created xsi:type="dcterms:W3CDTF">2020-06-17T23:05:00Z</dcterms:created>
  <dcterms:modified xsi:type="dcterms:W3CDTF">2021-12-23T13:52:00Z</dcterms:modified>
  <cp:category>Nº EXP.: AB/2021/008</cp:category>
  <cp:contentStatus>Plataforma de Licitación Electrónica de Aigües de Barcelona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0x010100F6400F62EFD50D47807211FEBC8B5752</vt:lpwstr>
  </property>
</Properties>
</file>