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2">
      <w:pPr>
        <w:widowControl w:val="1"/>
        <w:spacing w:after="120" w:line="240"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3">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4">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005">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006">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8">
      <w:pPr>
        <w:spacing w:after="120" w:line="276" w:lineRule="auto"/>
        <w:ind w:left="0" w:right="-145.8661417322827" w:firstLine="0"/>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A">
      <w:pPr>
        <w:spacing w:after="120" w:line="276" w:lineRule="auto"/>
        <w:ind w:left="0" w:right="-145.8661417322827" w:firstLine="0"/>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B">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C">
      <w:pPr>
        <w:spacing w:after="120" w:line="276" w:lineRule="auto"/>
        <w:ind w:left="0" w:right="-145.8661417322827" w:firstLine="0"/>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E">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F">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0">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1">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2">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3">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4">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5">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6">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haya descargado.</w:t>
      </w:r>
    </w:p>
    <w:p w:rsidR="00000000" w:rsidDel="00000000" w:rsidP="00000000" w:rsidRDefault="00000000" w:rsidRPr="00000000" w14:paraId="00000018">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A">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B">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C">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D">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E">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F">
      <w:pPr>
        <w:numPr>
          <w:ilvl w:val="0"/>
          <w:numId w:val="3"/>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0">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1">
      <w:pPr>
        <w:spacing w:after="120" w:line="276" w:lineRule="auto"/>
        <w:ind w:left="0" w:right="-145.8661417322827"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2">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3">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4">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5">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6">
      <w:pPr>
        <w:numPr>
          <w:ilvl w:val="0"/>
          <w:numId w:val="2"/>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7">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8">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9">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A">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B">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C">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E">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F">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0">
      <w:pPr>
        <w:spacing w:after="120" w:line="276" w:lineRule="auto"/>
        <w:ind w:left="0" w:right="-145.8661417322827"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1">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2">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3">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34">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35">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6">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7">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B">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367027317"/>
          <w:tag w:val="goog_rdk_0"/>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3C">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1545948951"/>
          <w:tag w:val="goog_rdk_1"/>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3D">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1099485963"/>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3E">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379052799"/>
          <w:tag w:val="goog_rdk_3"/>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3F">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8</w:t>
      </w:r>
      <w:r w:rsidDel="00000000" w:rsidR="00000000" w:rsidRPr="00000000">
        <w:rPr>
          <w:rFonts w:ascii="Tahoma" w:cs="Tahoma" w:eastAsia="Tahoma" w:hAnsi="Tahoma"/>
          <w:smallCaps w:val="0"/>
          <w:sz w:val="20"/>
          <w:szCs w:val="20"/>
          <w:rtl w:val="0"/>
        </w:rPr>
        <w:t xml:space="preserve">.-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4">
      <w:pPr>
        <w:spacing w:after="240" w:lineRule="auto"/>
        <w:ind w:left="0" w:right="-145.8661417322827"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045">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6">
      <w:pPr>
        <w:spacing w:after="0" w:before="120" w:line="240"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7">
      <w:pPr>
        <w:spacing w:after="24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8">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9">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A">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B">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4C">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4D">
      <w:pPr>
        <w:spacing w:line="276" w:lineRule="auto"/>
        <w:ind w:left="0" w:right="-145.8661417322827" w:firstLine="0"/>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F">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3">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1534687485"/>
          <w:tag w:val="goog_rdk_4"/>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54">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215268275"/>
          <w:tag w:val="goog_rdk_5"/>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55">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1014535783"/>
          <w:tag w:val="goog_rdk_6"/>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56">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488122536"/>
          <w:tag w:val="goog_rdk_7"/>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57">
      <w:pPr>
        <w:spacing w:after="120" w:line="276" w:lineRule="auto"/>
        <w:ind w:right="-145.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8">
      <w:pPr>
        <w:spacing w:after="120" w:line="276" w:lineRule="auto"/>
        <w:ind w:right="-145.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9</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5A">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B">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C">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E">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F">
      <w:pPr>
        <w:spacing w:after="0" w:before="12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60">
      <w:pPr>
        <w:spacing w:after="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61">
      <w:pPr>
        <w:spacing w:after="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2">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3">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4">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5">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66">
      <w:pPr>
        <w:spacing w:after="24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AB/2025/188)</w:t>
      </w:r>
      <w:r w:rsidDel="00000000" w:rsidR="00000000" w:rsidRPr="00000000">
        <w:rPr>
          <w:rtl w:val="0"/>
        </w:rPr>
      </w:r>
    </w:p>
    <w:p w:rsidR="00000000" w:rsidDel="00000000" w:rsidP="00000000" w:rsidRDefault="00000000" w:rsidRPr="00000000" w14:paraId="00000067">
      <w:pPr>
        <w:spacing w:line="276" w:lineRule="auto"/>
        <w:ind w:left="0" w:right="-145.8661417322827" w:firstLine="0"/>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9">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C">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D">
      <w:pPr>
        <w:spacing w:after="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Dispone de la habilitación legal como </w:t>
      </w:r>
      <w:r w:rsidDel="00000000" w:rsidR="00000000" w:rsidRPr="00000000">
        <w:rPr>
          <w:rFonts w:ascii="Tahoma" w:cs="Tahoma" w:eastAsia="Tahoma" w:hAnsi="Tahoma"/>
          <w:i w:val="1"/>
          <w:sz w:val="20"/>
          <w:szCs w:val="20"/>
          <w:rtl w:val="0"/>
        </w:rPr>
        <w:t xml:space="preserve">Agente de residuos, con código </w:t>
      </w:r>
      <w:sdt>
        <w:sdtPr>
          <w:id w:val="-643130243"/>
          <w:tag w:val="goog_rdk_8"/>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r w:rsidDel="00000000" w:rsidR="00000000" w:rsidRPr="00000000">
        <w:rPr>
          <w:rFonts w:ascii="Tahoma" w:cs="Tahoma" w:eastAsia="Tahoma" w:hAnsi="Tahoma"/>
          <w:sz w:val="20"/>
          <w:szCs w:val="20"/>
          <w:rtl w:val="0"/>
        </w:rPr>
        <w:t xml:space="preserve"> del PPT.</w:t>
      </w:r>
    </w:p>
    <w:p w:rsidR="00000000" w:rsidDel="00000000" w:rsidP="00000000" w:rsidRDefault="00000000" w:rsidRPr="00000000" w14:paraId="0000006E">
      <w:pPr>
        <w:spacing w:after="6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La empresa (o las empresas para ella subcontratadas) tiene en vigor toda la documentación correspondiente a las autorizaciones</w:t>
      </w:r>
      <w:r w:rsidDel="00000000" w:rsidR="00000000" w:rsidRPr="00000000">
        <w:rPr>
          <w:rFonts w:ascii="Tahoma" w:cs="Tahoma" w:eastAsia="Tahoma" w:hAnsi="Tahoma"/>
          <w:sz w:val="20"/>
          <w:szCs w:val="20"/>
          <w:vertAlign w:val="superscript"/>
        </w:rPr>
        <w:footnoteReference w:customMarkFollows="0" w:id="2"/>
      </w:r>
      <w:r w:rsidDel="00000000" w:rsidR="00000000" w:rsidRPr="00000000">
        <w:rPr>
          <w:rFonts w:ascii="Tahoma" w:cs="Tahoma" w:eastAsia="Tahoma" w:hAnsi="Tahoma"/>
          <w:sz w:val="20"/>
          <w:szCs w:val="20"/>
          <w:rtl w:val="0"/>
        </w:rPr>
        <w:t xml:space="preserve"> como transportistas y gestores de los residuos, </w:t>
      </w:r>
      <w:r w:rsidDel="00000000" w:rsidR="00000000" w:rsidRPr="00000000">
        <w:rPr>
          <w:rFonts w:ascii="Tahoma" w:cs="Tahoma" w:eastAsia="Tahoma" w:hAnsi="Tahoma"/>
          <w:sz w:val="20"/>
          <w:szCs w:val="20"/>
          <w:u w:val="single"/>
          <w:rtl w:val="0"/>
        </w:rPr>
        <w:t xml:space="preserve">para todos los códigos de residuo</w:t>
      </w:r>
      <w:r w:rsidDel="00000000" w:rsidR="00000000" w:rsidRPr="00000000">
        <w:rPr>
          <w:rFonts w:ascii="Tahoma" w:cs="Tahoma" w:eastAsia="Tahoma" w:hAnsi="Tahoma"/>
          <w:sz w:val="20"/>
          <w:szCs w:val="20"/>
          <w:rtl w:val="0"/>
        </w:rPr>
        <w:t xml:space="preserve"> incluidos en el </w:t>
      </w:r>
      <w:r w:rsidDel="00000000" w:rsidR="00000000" w:rsidRPr="00000000">
        <w:rPr>
          <w:rFonts w:ascii="Tahoma" w:cs="Tahoma" w:eastAsia="Tahoma" w:hAnsi="Tahoma"/>
          <w:b w:val="1"/>
          <w:sz w:val="20"/>
          <w:szCs w:val="20"/>
          <w:rtl w:val="0"/>
        </w:rPr>
        <w:t xml:space="preserve">Anexo Nº 1</w:t>
      </w:r>
      <w:sdt>
        <w:sdtPr>
          <w:id w:val="-378262170"/>
          <w:tag w:val="goog_rdk_9"/>
        </w:sdtPr>
        <w:sdtContent>
          <w:r w:rsidDel="00000000" w:rsidR="00000000" w:rsidRPr="00000000">
            <w:rPr>
              <w:rFonts w:ascii="Arial Unicode MS" w:cs="Arial Unicode MS" w:eastAsia="Arial Unicode MS" w:hAnsi="Arial Unicode MS"/>
              <w:sz w:val="20"/>
              <w:szCs w:val="20"/>
              <w:rtl w:val="0"/>
            </w:rPr>
            <w:t xml:space="preserve"> del PPT, en relación al/os Lote/s N.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ofertado/s, objeto de esta contratación, exigidas por la Agencia de Residuos de Cataluña (ARC), con los siguientes códigos:</w:t>
      </w:r>
    </w:p>
    <w:p w:rsidR="00000000" w:rsidDel="00000000" w:rsidP="00000000" w:rsidRDefault="00000000" w:rsidRPr="00000000" w14:paraId="0000006F">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Transportista de residuos, con código/s </w:t>
      </w:r>
      <w:sdt>
        <w:sdtPr>
          <w:id w:val="-1168858568"/>
          <w:tag w:val="goog_rdk_10"/>
        </w:sdtPr>
        <w:sdtContent>
          <w:r w:rsidDel="00000000" w:rsidR="00000000" w:rsidRPr="00000000">
            <w:rPr>
              <w:rFonts w:ascii="Arial Unicode MS" w:cs="Arial Unicode MS" w:eastAsia="Arial Unicode MS" w:hAnsi="Arial Unicode MS"/>
              <w:sz w:val="20"/>
              <w:szCs w:val="20"/>
              <w:rtl w:val="0"/>
            </w:rPr>
            <w:t xml:space="preserve">[●]</w:t>
          </w:r>
        </w:sdtContent>
      </w:sdt>
    </w:p>
    <w:p w:rsidR="00000000" w:rsidDel="00000000" w:rsidP="00000000" w:rsidRDefault="00000000" w:rsidRPr="00000000" w14:paraId="00000070">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0" w:line="240" w:lineRule="auto"/>
        <w:ind w:left="1620" w:hanging="201.9999999999999"/>
        <w:jc w:val="both"/>
        <w:rPr>
          <w:rFonts w:ascii="Tahoma" w:cs="Tahoma" w:eastAsia="Tahoma" w:hAnsi="Tahoma"/>
          <w:i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Gestor de residuos, con código/s </w:t>
      </w:r>
      <w:sdt>
        <w:sdtPr>
          <w:id w:val="-739241506"/>
          <w:tag w:val="goog_rdk_1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tl w:val="0"/>
        </w:rPr>
      </w:r>
    </w:p>
    <w:p w:rsidR="00000000" w:rsidDel="00000000" w:rsidP="00000000" w:rsidRDefault="00000000" w:rsidRPr="00000000" w14:paraId="00000071">
      <w:pPr>
        <w:spacing w:after="120" w:line="276" w:lineRule="auto"/>
        <w:ind w:right="-145.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2">
      <w:pPr>
        <w:spacing w:after="120" w:line="276" w:lineRule="auto"/>
        <w:ind w:right="-145.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8.-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7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9</w:t>
      </w:r>
      <w:r w:rsidDel="00000000" w:rsidR="00000000" w:rsidRPr="00000000">
        <w:rPr>
          <w:rFonts w:ascii="Tahoma" w:cs="Tahoma" w:eastAsia="Tahoma" w:hAnsi="Tahoma"/>
          <w:smallCaps w:val="0"/>
          <w:sz w:val="20"/>
          <w:szCs w:val="20"/>
          <w:rtl w:val="0"/>
        </w:rPr>
        <w:t xml:space="preserve">.-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74">
      <w:pPr>
        <w:spacing w:after="120" w:line="276" w:lineRule="auto"/>
        <w:ind w:left="0" w:right="-145.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5">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6">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77">
      <w:pPr>
        <w:spacing w:after="0" w:line="240" w:lineRule="auto"/>
        <w:ind w:left="0" w:right="-145.8661417322827" w:firstLine="0"/>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8">
      <w:pPr>
        <w:spacing w:after="0" w:before="12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9">
      <w:pPr>
        <w:spacing w:after="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A">
      <w:pPr>
        <w:spacing w:after="0" w:line="276" w:lineRule="auto"/>
        <w:ind w:left="0" w:right="-145.8661417322827"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B">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C">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SOLVENCIA </w:t>
      </w:r>
    </w:p>
    <w:p w:rsidR="00000000" w:rsidDel="00000000" w:rsidP="00000000" w:rsidRDefault="00000000" w:rsidRPr="00000000" w14:paraId="0000007D">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07E">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07F">
      <w:pPr>
        <w:spacing w:after="24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30"/>
        <w:gridCol w:w="4320"/>
        <w:tblGridChange w:id="0">
          <w:tblGrid>
            <w:gridCol w:w="4530"/>
            <w:gridCol w:w="4320"/>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0">
            <w:pPr>
              <w:spacing w:after="20" w:before="20" w:line="276" w:lineRule="auto"/>
              <w:ind w:left="0" w:right="-555"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3467.529687500000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2">
            <w:pPr>
              <w:spacing w:line="276" w:lineRule="auto"/>
              <w:ind w:left="0" w:right="68.03149606299286"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según la siguiente tabla para el lote ofertado,</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p w:rsidR="00000000" w:rsidDel="00000000" w:rsidP="00000000" w:rsidRDefault="00000000" w:rsidRPr="00000000" w14:paraId="00000083">
            <w:pPr>
              <w:spacing w:after="120" w:line="276" w:lineRule="auto"/>
              <w:ind w:left="0" w:right="68.03149606299286" w:firstLine="0"/>
              <w:jc w:val="both"/>
              <w:rPr>
                <w:rFonts w:ascii="Tahoma" w:cs="Tahoma" w:eastAsia="Tahoma" w:hAnsi="Tahoma"/>
                <w:sz w:val="16"/>
                <w:szCs w:val="16"/>
              </w:rPr>
            </w:pPr>
            <w:bookmarkStart w:colFirst="0" w:colLast="0" w:name="_heading=h.5t7mw4cbwcdd" w:id="1"/>
            <w:bookmarkEnd w:id="1"/>
            <w:r w:rsidDel="00000000" w:rsidR="00000000" w:rsidRPr="00000000">
              <w:rPr>
                <w:rFonts w:ascii="Tahoma" w:cs="Tahoma" w:eastAsia="Tahoma" w:hAnsi="Tahoma"/>
                <w:i w:val="1"/>
                <w:sz w:val="16"/>
                <w:szCs w:val="16"/>
                <w:rtl w:val="0"/>
              </w:rPr>
              <w:t xml:space="preserve">Marcar con una X la primera columna para el/los lote/s que participe:</w:t>
            </w:r>
            <w:r w:rsidDel="00000000" w:rsidR="00000000" w:rsidRPr="00000000">
              <w:rPr>
                <w:rtl w:val="0"/>
              </w:rPr>
            </w:r>
          </w:p>
          <w:sdt>
            <w:sdtPr>
              <w:lock w:val="contentLocked"/>
              <w:id w:val="-2002938785"/>
              <w:tag w:val="goog_rdk_15"/>
            </w:sdtPr>
            <w:sdtContent>
              <w:tbl>
                <w:tblPr>
                  <w:tblStyle w:val="Table2"/>
                  <w:tblW w:w="3759.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10"/>
                  <w:gridCol w:w="1474.5"/>
                  <w:gridCol w:w="1474.5"/>
                  <w:tblGridChange w:id="0">
                    <w:tblGrid>
                      <w:gridCol w:w="810"/>
                      <w:gridCol w:w="1474.5"/>
                      <w:gridCol w:w="147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after="0" w:line="240" w:lineRule="auto"/>
                        <w:ind w:left="0" w:right="68.03149606299286" w:firstLine="0"/>
                        <w:jc w:val="center"/>
                        <w:rPr>
                          <w:rFonts w:ascii="Tahoma" w:cs="Tahoma" w:eastAsia="Tahoma" w:hAnsi="Tahoma"/>
                          <w:sz w:val="18"/>
                          <w:szCs w:val="18"/>
                        </w:rPr>
                      </w:pPr>
                      <w:sdt>
                        <w:sdtPr>
                          <w:id w:val="-311052411"/>
                          <w:tag w:val="goog_rdk_12"/>
                        </w:sdtPr>
                        <w:sdtContent>
                          <w:r w:rsidDel="00000000" w:rsidR="00000000" w:rsidRPr="00000000">
                            <w:rPr>
                              <w:rFonts w:ascii="Arial Unicode MS" w:cs="Arial Unicode MS" w:eastAsia="Arial Unicode MS" w:hAnsi="Arial Unicode MS"/>
                              <w:sz w:val="18"/>
                              <w:szCs w:val="18"/>
                              <w:rtl w:val="0"/>
                            </w:rPr>
                            <w:t xml:space="preserve">[●]</w:t>
                          </w:r>
                        </w:sdtContent>
                      </w:sdt>
                    </w:p>
                  </w:tc>
                  <w:tc>
                    <w:tcPr>
                      <w:shd w:fill="auto"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6">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180.000 €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40" w:lineRule="auto"/>
                        <w:ind w:left="0" w:right="68.03149606299286" w:firstLine="0"/>
                        <w:jc w:val="center"/>
                        <w:rPr>
                          <w:rFonts w:ascii="Tahoma" w:cs="Tahoma" w:eastAsia="Tahoma" w:hAnsi="Tahoma"/>
                          <w:b w:val="1"/>
                          <w:sz w:val="18"/>
                          <w:szCs w:val="18"/>
                        </w:rPr>
                      </w:pPr>
                      <w:sdt>
                        <w:sdtPr>
                          <w:id w:val="1840307502"/>
                          <w:tag w:val="goog_rdk_13"/>
                        </w:sdtPr>
                        <w:sdtContent>
                          <w:r w:rsidDel="00000000" w:rsidR="00000000" w:rsidRPr="00000000">
                            <w:rPr>
                              <w:rFonts w:ascii="Arial Unicode MS" w:cs="Arial Unicode MS" w:eastAsia="Arial Unicode MS" w:hAnsi="Arial Unicode MS"/>
                              <w:sz w:val="18"/>
                              <w:szCs w:val="18"/>
                              <w:rtl w:val="0"/>
                            </w:rPr>
                            <w:t xml:space="preserve">[●]</w:t>
                          </w:r>
                        </w:sdtContent>
                      </w:sdt>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177.000 €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line="240" w:lineRule="auto"/>
                        <w:ind w:left="0" w:right="68.03149606299286" w:firstLine="0"/>
                        <w:jc w:val="center"/>
                        <w:rPr>
                          <w:rFonts w:ascii="Tahoma" w:cs="Tahoma" w:eastAsia="Tahoma" w:hAnsi="Tahoma"/>
                          <w:b w:val="1"/>
                          <w:sz w:val="18"/>
                          <w:szCs w:val="18"/>
                        </w:rPr>
                      </w:pPr>
                      <w:sdt>
                        <w:sdtPr>
                          <w:id w:val="-138141601"/>
                          <w:tag w:val="goog_rdk_14"/>
                        </w:sdtPr>
                        <w:sdtContent>
                          <w:r w:rsidDel="00000000" w:rsidR="00000000" w:rsidRPr="00000000">
                            <w:rPr>
                              <w:rFonts w:ascii="Arial Unicode MS" w:cs="Arial Unicode MS" w:eastAsia="Arial Unicode MS" w:hAnsi="Arial Unicode MS"/>
                              <w:sz w:val="18"/>
                              <w:szCs w:val="18"/>
                              <w:rtl w:val="0"/>
                            </w:rPr>
                            <w:t xml:space="preserve">[●]</w:t>
                          </w:r>
                        </w:sdtContent>
                      </w:sdt>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B">
                      <w:pPr>
                        <w:widowControl w:val="0"/>
                        <w:spacing w:after="0" w:line="240" w:lineRule="auto"/>
                        <w:ind w:left="0" w:right="68.0314960629928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Lote Nº 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8C">
                      <w:pPr>
                        <w:widowControl w:val="0"/>
                        <w:spacing w:after="0" w:line="240" w:lineRule="auto"/>
                        <w:ind w:left="0" w:right="68.03149606299286"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9.000 €</w:t>
                      </w:r>
                    </w:p>
                  </w:tc>
                </w:tr>
              </w:tbl>
            </w:sdtContent>
          </w:sdt>
          <w:p w:rsidR="00000000" w:rsidDel="00000000" w:rsidP="00000000" w:rsidRDefault="00000000" w:rsidRPr="00000000" w14:paraId="0000008D">
            <w:pPr>
              <w:spacing w:line="276" w:lineRule="auto"/>
              <w:ind w:left="0" w:right="68.03149606299286" w:firstLine="0"/>
              <w:jc w:val="both"/>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E">
            <w:pPr>
              <w:spacing w:before="60"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8F">
            <w:pPr>
              <w:spacing w:line="276" w:lineRule="auto"/>
              <w:ind w:left="141.7322834645671" w:right="-555" w:firstLine="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90">
            <w:pPr>
              <w:spacing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91">
            <w:pPr>
              <w:spacing w:line="276" w:lineRule="auto"/>
              <w:ind w:left="141.7322834645671" w:right="-555" w:firstLine="0"/>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92">
            <w:pPr>
              <w:spacing w:line="276" w:lineRule="auto"/>
              <w:ind w:left="141.7322834645671" w:right="-555" w:firstLine="0"/>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93">
            <w:pPr>
              <w:spacing w:line="276"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555" w:firstLine="0"/>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95">
            <w:pPr>
              <w:spacing w:after="20" w:before="20" w:line="276" w:lineRule="auto"/>
              <w:ind w:left="141.7322834645671" w:right="68.03149606299286"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after="0" w:before="40" w:line="276"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8">
            <w:pPr>
              <w:spacing w:after="0" w:before="40" w:line="276" w:lineRule="auto"/>
              <w:ind w:left="0" w:right="68.03149606299286"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servicios similares a los del objeto del contrato, efectuados en el curso de los TRES (3) últimos años.</w:t>
            </w:r>
          </w:p>
          <w:p w:rsidR="00000000" w:rsidDel="00000000" w:rsidP="00000000" w:rsidRDefault="00000000" w:rsidRPr="00000000" w14:paraId="00000099">
            <w:pPr>
              <w:spacing w:after="0" w:line="276"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A">
            <w:pPr>
              <w:spacing w:after="120" w:line="276" w:lineRule="auto"/>
              <w:ind w:left="0" w:right="68.03149606299286" w:firstLine="0"/>
              <w:jc w:val="both"/>
              <w:rPr>
                <w:rFonts w:ascii="Tahoma" w:cs="Tahoma" w:eastAsia="Tahoma" w:hAnsi="Tahoma"/>
                <w:sz w:val="18"/>
                <w:szCs w:val="18"/>
              </w:rPr>
            </w:pPr>
            <w:r w:rsidDel="00000000" w:rsidR="00000000" w:rsidRPr="00000000">
              <w:rPr>
                <w:rFonts w:ascii="Tahoma" w:cs="Tahoma" w:eastAsia="Tahoma" w:hAnsi="Tahoma"/>
                <w:i w:val="1"/>
                <w:sz w:val="18"/>
                <w:szCs w:val="18"/>
                <w:rtl w:val="0"/>
              </w:rPr>
              <w:t xml:space="preserve">*** El importe anual acumulado en el año de mayor ejecución de actuaciones similares que el operador económico deberá acreditar cómo ejecutado deberá </w:t>
            </w:r>
            <w:r w:rsidDel="00000000" w:rsidR="00000000" w:rsidRPr="00000000">
              <w:rPr>
                <w:rFonts w:ascii="Tahoma" w:cs="Tahoma" w:eastAsia="Tahoma" w:hAnsi="Tahoma"/>
                <w:i w:val="1"/>
                <w:sz w:val="18"/>
                <w:szCs w:val="18"/>
                <w:u w:val="single"/>
                <w:rtl w:val="0"/>
              </w:rPr>
              <w:t xml:space="preserve">ser igual o superior al 70% del presupuesto de licitación del lote o de la suma de los presupuestos de licitación de los lotes a los que concurra</w:t>
            </w:r>
            <w:r w:rsidDel="00000000" w:rsidR="00000000" w:rsidRPr="00000000">
              <w:rPr>
                <w:rFonts w:ascii="Tahoma" w:cs="Tahoma" w:eastAsia="Tahoma" w:hAnsi="Tahoma"/>
                <w:i w:val="1"/>
                <w:sz w:val="18"/>
                <w:szCs w:val="18"/>
                <w:rtl w:val="0"/>
              </w:rPr>
              <w:t xml:space="preserve">. El referido importe mínimo deberá resultar de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B">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C">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D">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E">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2">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3">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4">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5">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0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7">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8">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9">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AA">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B">
            <w:pPr>
              <w:spacing w:after="0" w:line="271" w:lineRule="auto"/>
              <w:ind w:left="141.7322834645671" w:right="-555" w:firstLine="0"/>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34.8554687500000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D">
            <w:pPr>
              <w:spacing w:before="60" w:line="276" w:lineRule="auto"/>
              <w:ind w:left="141.7322834645671" w:right="-555"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E">
            <w:pPr>
              <w:spacing w:after="0" w:line="240"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F">
            <w:pPr>
              <w:spacing w:after="0" w:line="240" w:lineRule="auto"/>
              <w:ind w:left="0" w:right="68.03149606299286" w:firstLine="0"/>
              <w:jc w:val="both"/>
              <w:rPr>
                <w:rFonts w:ascii="Tahoma" w:cs="Tahoma" w:eastAsia="Tahoma" w:hAnsi="Tahoma"/>
                <w:b w:val="1"/>
                <w:color w:val="ff0000"/>
                <w:sz w:val="18"/>
                <w:szCs w:val="18"/>
              </w:rPr>
            </w:pPr>
            <w:r w:rsidDel="00000000" w:rsidR="00000000" w:rsidRPr="00000000">
              <w:rPr>
                <w:rFonts w:ascii="Tahoma" w:cs="Tahoma" w:eastAsia="Tahoma" w:hAnsi="Tahoma"/>
                <w:b w:val="1"/>
                <w:color w:val="ff0000"/>
                <w:sz w:val="18"/>
                <w:szCs w:val="18"/>
                <w:rtl w:val="0"/>
              </w:rPr>
              <w:t xml:space="preserve">ÚNICAMENTE, EN EL CASO DE CONCURRIR AL LOTE N. 1 Y/O LOTE N. 2 </w:t>
            </w:r>
          </w:p>
          <w:p w:rsidR="00000000" w:rsidDel="00000000" w:rsidP="00000000" w:rsidRDefault="00000000" w:rsidRPr="00000000" w14:paraId="000000B0">
            <w:pPr>
              <w:spacing w:after="0" w:line="240" w:lineRule="auto"/>
              <w:ind w:left="0" w:right="68.0314960629928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1">
            <w:pPr>
              <w:spacing w:after="0" w:line="240" w:lineRule="auto"/>
              <w:ind w:left="0" w:right="68.0314960629928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Realización de un mínimo de </w:t>
            </w:r>
            <w:r w:rsidDel="00000000" w:rsidR="00000000" w:rsidRPr="00000000">
              <w:rPr>
                <w:rFonts w:ascii="Tahoma" w:cs="Tahoma" w:eastAsia="Tahoma" w:hAnsi="Tahoma"/>
                <w:b w:val="1"/>
                <w:sz w:val="18"/>
                <w:szCs w:val="18"/>
                <w:rtl w:val="0"/>
              </w:rPr>
              <w:t xml:space="preserve">dos (2) contratos de residuos varios similares al objeto del contrato</w:t>
            </w:r>
            <w:r w:rsidDel="00000000" w:rsidR="00000000" w:rsidRPr="00000000">
              <w:rPr>
                <w:rFonts w:ascii="Tahoma" w:cs="Tahoma" w:eastAsia="Tahoma" w:hAnsi="Tahoma"/>
                <w:sz w:val="18"/>
                <w:szCs w:val="18"/>
                <w:rtl w:val="0"/>
              </w:rPr>
              <w:t xml:space="preserve">, por un importe mínimo de cada contrato de </w:t>
            </w:r>
            <w:r w:rsidDel="00000000" w:rsidR="00000000" w:rsidRPr="00000000">
              <w:rPr>
                <w:rFonts w:ascii="Tahoma" w:cs="Tahoma" w:eastAsia="Tahoma" w:hAnsi="Tahoma"/>
                <w:b w:val="1"/>
                <w:sz w:val="18"/>
                <w:szCs w:val="18"/>
                <w:rtl w:val="0"/>
              </w:rPr>
              <w:t xml:space="preserve">41.000 €/año</w:t>
            </w:r>
            <w:r w:rsidDel="00000000" w:rsidR="00000000" w:rsidRPr="00000000">
              <w:rPr>
                <w:rFonts w:ascii="Tahoma" w:cs="Tahoma" w:eastAsia="Tahoma" w:hAnsi="Tahoma"/>
                <w:sz w:val="18"/>
                <w:szCs w:val="18"/>
                <w:rtl w:val="0"/>
              </w:rPr>
              <w:t xml:space="preserve">, en los tres últimos años.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3">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4">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B5">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6">
            <w:pPr>
              <w:spacing w:after="0" w:line="271" w:lineRule="auto"/>
              <w:ind w:left="141.7322834645671" w:right="-555"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8">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9">
            <w:pPr>
              <w:spacing w:after="0" w:line="271" w:lineRule="auto"/>
              <w:ind w:left="141.7322834645671" w:right="-5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A">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BB">
            <w:pPr>
              <w:spacing w:after="0" w:line="271" w:lineRule="auto"/>
              <w:ind w:left="141.7322834645671" w:right="-5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C">
            <w:pPr>
              <w:spacing w:after="0" w:line="271" w:lineRule="auto"/>
              <w:ind w:left="141.7322834645671" w:right="-555" w:firstLine="0"/>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39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before="60" w:line="276" w:lineRule="auto"/>
              <w:ind w:left="-419.7637795275591" w:right="-555" w:firstLine="0"/>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w:t>
            </w:r>
            <w:r w:rsidDel="00000000" w:rsidR="00000000" w:rsidRPr="00000000">
              <w:rPr>
                <w:rtl w:val="0"/>
              </w:rPr>
            </w:r>
          </w:p>
        </w:tc>
      </w:tr>
    </w:tbl>
    <w:p w:rsidR="00000000" w:rsidDel="00000000" w:rsidP="00000000" w:rsidRDefault="00000000" w:rsidRPr="00000000" w14:paraId="000000BF">
      <w:pPr>
        <w:spacing w:after="12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0">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1">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2">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C3">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C4">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C5">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C6">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C7">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8">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9">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CA">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CC">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C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C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CF">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0">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1">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3">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5">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6">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D7">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0D8">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9">
      <w:pPr>
        <w:spacing w:after="120" w:before="120" w:line="276" w:lineRule="auto"/>
        <w:ind w:left="0" w:right="-145.8661417322827"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DA">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DB">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0DC">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0DD">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0DE">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4"/>
        <w:tblW w:w="91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15"/>
        <w:gridCol w:w="2040"/>
        <w:gridCol w:w="2460"/>
        <w:gridCol w:w="2565"/>
        <w:tblGridChange w:id="0">
          <w:tblGrid>
            <w:gridCol w:w="2115"/>
            <w:gridCol w:w="2040"/>
            <w:gridCol w:w="2460"/>
            <w:gridCol w:w="2565"/>
          </w:tblGrid>
        </w:tblGridChange>
      </w:tblGrid>
      <w:tr>
        <w:trPr>
          <w:cantSplit w:val="0"/>
          <w:trHeight w:val="779.5664062500002" w:hRule="atLeast"/>
          <w:tblHeader w:val="0"/>
        </w:trPr>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DF">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0">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1">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Importe</w:t>
            </w:r>
          </w:p>
          <w:p w:rsidR="00000000" w:rsidDel="00000000" w:rsidP="00000000" w:rsidRDefault="00000000" w:rsidRPr="00000000" w14:paraId="000000E2">
            <w:pPr>
              <w:spacing w:after="120" w:line="276" w:lineRule="auto"/>
              <w:ind w:left="0" w:right="62.48031496063021" w:firstLine="0"/>
              <w:jc w:val="center"/>
              <w:rPr>
                <w:rFonts w:ascii="Tahoma" w:cs="Tahoma" w:eastAsia="Tahoma" w:hAnsi="Tahoma"/>
                <w:b w:val="1"/>
                <w:i w:val="1"/>
                <w:smallCaps w:val="0"/>
                <w:sz w:val="18"/>
                <w:szCs w:val="18"/>
              </w:rPr>
            </w:pPr>
            <w:r w:rsidDel="00000000" w:rsidR="00000000" w:rsidRPr="00000000">
              <w:rPr>
                <w:rFonts w:ascii="Tahoma" w:cs="Tahoma" w:eastAsia="Tahoma" w:hAnsi="Tahoma"/>
                <w:b w:val="1"/>
                <w:i w:val="1"/>
                <w:smallCaps w:val="0"/>
                <w:sz w:val="18"/>
                <w:szCs w:val="18"/>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0E3">
            <w:pPr>
              <w:spacing w:after="120" w:line="276" w:lineRule="auto"/>
              <w:ind w:left="0" w:right="62.48031496063021" w:firstLine="0"/>
              <w:jc w:val="center"/>
              <w:rPr>
                <w:rFonts w:ascii="Tahoma" w:cs="Tahoma" w:eastAsia="Tahoma" w:hAnsi="Tahoma"/>
                <w:b w:val="1"/>
                <w:sz w:val="18"/>
                <w:szCs w:val="18"/>
                <w:vertAlign w:val="superscript"/>
              </w:rPr>
            </w:pPr>
            <w:r w:rsidDel="00000000" w:rsidR="00000000" w:rsidRPr="00000000">
              <w:rPr>
                <w:rFonts w:ascii="Tahoma" w:cs="Tahoma" w:eastAsia="Tahoma" w:hAnsi="Tahoma"/>
                <w:b w:val="1"/>
                <w:smallCaps w:val="0"/>
                <w:sz w:val="18"/>
                <w:szCs w:val="18"/>
                <w:rtl w:val="0"/>
              </w:rPr>
              <w:t xml:space="preserve">La subcontratación integra solv</w:t>
            </w:r>
            <w:r w:rsidDel="00000000" w:rsidR="00000000" w:rsidRPr="00000000">
              <w:rPr>
                <w:rFonts w:ascii="Tahoma" w:cs="Tahoma" w:eastAsia="Tahoma" w:hAnsi="Tahoma"/>
                <w:b w:val="1"/>
                <w:sz w:val="18"/>
                <w:szCs w:val="18"/>
                <w:rtl w:val="0"/>
              </w:rPr>
              <w:t xml:space="preserve">e</w:t>
            </w:r>
            <w:r w:rsidDel="00000000" w:rsidR="00000000" w:rsidRPr="00000000">
              <w:rPr>
                <w:rFonts w:ascii="Tahoma" w:cs="Tahoma" w:eastAsia="Tahoma" w:hAnsi="Tahoma"/>
                <w:b w:val="1"/>
                <w:smallCaps w:val="0"/>
                <w:sz w:val="18"/>
                <w:szCs w:val="18"/>
                <w:rtl w:val="0"/>
              </w:rPr>
              <w:t xml:space="preserve">ncia</w:t>
            </w:r>
            <w:r w:rsidDel="00000000" w:rsidR="00000000" w:rsidRPr="00000000">
              <w:rPr>
                <w:rFonts w:ascii="Tahoma" w:cs="Tahoma" w:eastAsia="Tahoma" w:hAnsi="Tahoma"/>
                <w:b w:val="1"/>
                <w:smallCaps w:val="0"/>
                <w:sz w:val="18"/>
                <w:szCs w:val="18"/>
                <w:vertAlign w:val="superscript"/>
                <w:rtl w:val="0"/>
              </w:rPr>
              <w:t xml:space="preserve">1</w:t>
            </w:r>
            <w:r w:rsidDel="00000000" w:rsidR="00000000" w:rsidRPr="00000000">
              <w:rPr>
                <w:rFonts w:ascii="Tahoma" w:cs="Tahoma" w:eastAsia="Tahoma" w:hAnsi="Tahoma"/>
                <w:b w:val="1"/>
                <w:sz w:val="18"/>
                <w:szCs w:val="18"/>
                <w:vertAlign w:val="superscript"/>
                <w:rtl w:val="0"/>
              </w:rPr>
              <w:t xml:space="preserve"> </w:t>
            </w:r>
          </w:p>
          <w:p w:rsidR="00000000" w:rsidDel="00000000" w:rsidP="00000000" w:rsidRDefault="00000000" w:rsidRPr="00000000" w14:paraId="000000E4">
            <w:pPr>
              <w:spacing w:after="120" w:line="276" w:lineRule="auto"/>
              <w:ind w:left="0" w:right="62.48031496063021" w:firstLine="0"/>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5">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6">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7">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8">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9">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A">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B">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C">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D">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E">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EF">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0">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2">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3">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4">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5">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6">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7">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9">
            <w:pPr>
              <w:spacing w:after="120" w:line="276" w:lineRule="auto"/>
              <w:ind w:left="0" w:right="-555" w:firstLine="0"/>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A">
            <w:pPr>
              <w:spacing w:after="120" w:line="276" w:lineRule="auto"/>
              <w:ind w:left="0" w:right="-555" w:firstLine="0"/>
              <w:jc w:val="both"/>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B">
            <w:pPr>
              <w:spacing w:after="120" w:line="276" w:lineRule="auto"/>
              <w:ind w:left="0" w:right="-555" w:firstLine="0"/>
              <w:jc w:val="right"/>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C">
            <w:pPr>
              <w:spacing w:after="120" w:line="276" w:lineRule="auto"/>
              <w:ind w:left="0" w:right="-555" w:firstLine="0"/>
              <w:jc w:val="center"/>
              <w:rPr>
                <w:rFonts w:ascii="Tahoma" w:cs="Tahoma" w:eastAsia="Tahoma" w:hAnsi="Tahoma"/>
                <w:smallCaps w:val="0"/>
                <w:sz w:val="18"/>
                <w:szCs w:val="18"/>
              </w:rPr>
            </w:pPr>
            <w:r w:rsidDel="00000000" w:rsidR="00000000" w:rsidRPr="00000000">
              <w:rPr>
                <w:rtl w:val="0"/>
              </w:rPr>
            </w:r>
          </w:p>
        </w:tc>
      </w:tr>
    </w:tbl>
    <w:p w:rsidR="00000000" w:rsidDel="00000000" w:rsidP="00000000" w:rsidRDefault="00000000" w:rsidRPr="00000000" w14:paraId="000000FD">
      <w:pPr>
        <w:widowControl w:val="0"/>
        <w:spacing w:after="120" w:line="276" w:lineRule="auto"/>
        <w:ind w:left="0" w:right="-555" w:firstLine="0"/>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FE">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F">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0" w:lineRule="auto"/>
        <w:ind w:left="0" w:right="-555"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01">
      <w:pPr>
        <w:spacing w:after="0" w:before="120" w:lineRule="auto"/>
        <w:ind w:left="0" w:right="-555" w:firstLine="0"/>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02">
      <w:pPr>
        <w:spacing w:after="0" w:before="120" w:lineRule="auto"/>
        <w:ind w:left="0" w:right="-555"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03">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04">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105">
      <w:pPr>
        <w:spacing w:after="120" w:line="276" w:lineRule="auto"/>
        <w:ind w:left="0" w:right="-145.8661417322827" w:firstLine="0"/>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color w:val="ff0000"/>
          <w:sz w:val="20"/>
          <w:szCs w:val="20"/>
          <w:u w:val="single"/>
          <w:rtl w:val="0"/>
        </w:rPr>
        <w:t xml:space="preserve">(ÚNICAMENTE EN EL CASO DE CONCURRIR AL LOTE N. 1 Y/O LOTE N. 2)</w:t>
      </w:r>
    </w:p>
    <w:p w:rsidR="00000000" w:rsidDel="00000000" w:rsidP="00000000" w:rsidRDefault="00000000" w:rsidRPr="00000000" w14:paraId="00000106">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07">
      <w:pPr>
        <w:spacing w:after="240" w:line="276" w:lineRule="auto"/>
        <w:ind w:left="0" w:right="-145.8661417322827" w:firstLine="0"/>
        <w:jc w:val="center"/>
        <w:rPr>
          <w:rFonts w:ascii="Tahoma" w:cs="Tahoma" w:eastAsia="Tahoma" w:hAnsi="Tahoma"/>
        </w:rPr>
      </w:pPr>
      <w:r w:rsidDel="00000000" w:rsidR="00000000" w:rsidRPr="00000000">
        <w:rPr>
          <w:rFonts w:ascii="Tahoma" w:cs="Tahoma" w:eastAsia="Tahoma" w:hAnsi="Tahoma"/>
          <w:b w:val="1"/>
          <w:sz w:val="20"/>
          <w:szCs w:val="20"/>
          <w:rtl w:val="0"/>
        </w:rPr>
        <w:t xml:space="preserve">(Nº EXP.: AB/2025/188)</w:t>
      </w:r>
      <w:r w:rsidDel="00000000" w:rsidR="00000000" w:rsidRPr="00000000">
        <w:rPr>
          <w:rtl w:val="0"/>
        </w:rPr>
      </w:r>
    </w:p>
    <w:p w:rsidR="00000000" w:rsidDel="00000000" w:rsidP="00000000" w:rsidRDefault="00000000" w:rsidRPr="00000000" w14:paraId="00000108">
      <w:pPr>
        <w:spacing w:after="24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5"/>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45"/>
        <w:gridCol w:w="4785"/>
        <w:tblGridChange w:id="0">
          <w:tblGrid>
            <w:gridCol w:w="4245"/>
            <w:gridCol w:w="4785"/>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109">
            <w:pPr>
              <w:spacing w:after="20" w:before="20" w:lineRule="auto"/>
              <w:ind w:left="0" w:right="-555" w:firstLine="0"/>
              <w:jc w:val="center"/>
              <w:rPr>
                <w:rFonts w:ascii="Tahoma" w:cs="Tahoma" w:eastAsia="Tahoma" w:hAnsi="Tahoma"/>
                <w:b w:val="1"/>
                <w:i w:val="1"/>
                <w:color w:val="366091"/>
                <w:sz w:val="20"/>
                <w:szCs w:val="20"/>
              </w:rPr>
            </w:pPr>
            <w:r w:rsidDel="00000000" w:rsidR="00000000" w:rsidRPr="00000000">
              <w:rPr>
                <w:rFonts w:ascii="Tahoma" w:cs="Tahoma" w:eastAsia="Tahoma" w:hAnsi="Tahoma"/>
                <w:b w:val="1"/>
                <w:i w:val="1"/>
                <w:sz w:val="20"/>
                <w:szCs w:val="20"/>
                <w:rtl w:val="0"/>
              </w:rPr>
              <w:t xml:space="preserve">Sistemas de aseguramiento de la calidad y de gestión ambiental en relación con el objeto del presente Contrato</w:t>
            </w:r>
            <w:r w:rsidDel="00000000" w:rsidR="00000000" w:rsidRPr="00000000">
              <w:rPr>
                <w:rtl w:val="0"/>
              </w:rPr>
            </w:r>
          </w:p>
        </w:tc>
      </w:tr>
      <w:tr>
        <w:trPr>
          <w:cantSplit w:val="0"/>
          <w:trHeight w:val="1536"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0B">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10C">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0D">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0E">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10F">
            <w:pPr>
              <w:spacing w:after="20" w:before="20" w:line="276" w:lineRule="auto"/>
              <w:ind w:left="0" w:right="-555" w:firstLine="0"/>
              <w:jc w:val="both"/>
              <w:rPr>
                <w:rFonts w:ascii="Tahoma" w:cs="Tahoma" w:eastAsia="Tahoma" w:hAnsi="Tahoma"/>
                <w:b w:val="1"/>
                <w:i w:val="1"/>
                <w:sz w:val="18"/>
                <w:szCs w:val="18"/>
                <w:u w:val="single"/>
              </w:rPr>
            </w:pPr>
            <w:sdt>
              <w:sdtPr>
                <w:id w:val="525411926"/>
                <w:tag w:val="goog_rdk_16"/>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110">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0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2">
            <w:pPr>
              <w:spacing w:after="20" w:before="20" w:line="276" w:lineRule="auto"/>
              <w:ind w:left="0" w:right="-555"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113">
            <w:pPr>
              <w:spacing w:after="20" w:before="20" w:line="276" w:lineRule="auto"/>
              <w:ind w:left="0" w:right="-555" w:firstLine="0"/>
              <w:jc w:val="both"/>
              <w:rPr>
                <w:rFonts w:ascii="Tahoma" w:cs="Tahoma" w:eastAsia="Tahoma" w:hAnsi="Tahoma"/>
                <w:b w:val="1"/>
                <w:i w:val="1"/>
                <w:sz w:val="18"/>
                <w:szCs w:val="18"/>
                <w:u w:val="single"/>
              </w:rPr>
            </w:pPr>
            <w:sdt>
              <w:sdtPr>
                <w:id w:val="701069549"/>
                <w:tag w:val="goog_rdk_17"/>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114">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Fonts w:ascii="Tahoma" w:cs="Tahoma" w:eastAsia="Tahoma" w:hAnsi="Tahoma"/>
                <w:i w:val="1"/>
                <w:sz w:val="18"/>
                <w:szCs w:val="18"/>
                <w:u w:val="single"/>
                <w:rtl w:val="0"/>
              </w:rPr>
              <w:t xml:space="preserve">[En su caso, a rellenar por el operador económico]</w:t>
            </w:r>
          </w:p>
          <w:p w:rsidR="00000000" w:rsidDel="00000000" w:rsidP="00000000" w:rsidRDefault="00000000" w:rsidRPr="00000000" w14:paraId="00000115">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tl w:val="0"/>
              </w:rPr>
            </w:r>
          </w:p>
          <w:p w:rsidR="00000000" w:rsidDel="00000000" w:rsidP="00000000" w:rsidRDefault="00000000" w:rsidRPr="00000000" w14:paraId="00000116">
            <w:pPr>
              <w:spacing w:after="20" w:before="20" w:line="276" w:lineRule="auto"/>
              <w:ind w:left="0" w:right="-555" w:firstLine="0"/>
              <w:jc w:val="both"/>
              <w:rPr>
                <w:rFonts w:ascii="Tahoma" w:cs="Tahoma" w:eastAsia="Tahoma" w:hAnsi="Tahoma"/>
                <w:i w:val="1"/>
                <w:sz w:val="18"/>
                <w:szCs w:val="18"/>
                <w:u w:val="single"/>
              </w:rPr>
            </w:pPr>
            <w:r w:rsidDel="00000000" w:rsidR="00000000" w:rsidRPr="00000000">
              <w:rPr>
                <w:rtl w:val="0"/>
              </w:rPr>
            </w:r>
          </w:p>
        </w:tc>
      </w:tr>
      <w:tr>
        <w:trPr>
          <w:cantSplit w:val="0"/>
          <w:trHeight w:val="1522"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7">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118">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19">
            <w:pPr>
              <w:spacing w:after="20" w:before="20" w:line="276" w:lineRule="auto"/>
              <w:ind w:left="0" w:right="66.4960629921262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A">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w:t>
            </w:r>
          </w:p>
          <w:p w:rsidR="00000000" w:rsidDel="00000000" w:rsidP="00000000" w:rsidRDefault="00000000" w:rsidRPr="00000000" w14:paraId="0000011B">
            <w:pPr>
              <w:spacing w:after="20" w:before="20" w:line="276" w:lineRule="auto"/>
              <w:ind w:left="0" w:right="-555" w:firstLine="0"/>
              <w:jc w:val="both"/>
              <w:rPr>
                <w:rFonts w:ascii="Tahoma" w:cs="Tahoma" w:eastAsia="Tahoma" w:hAnsi="Tahoma"/>
                <w:b w:val="1"/>
                <w:i w:val="1"/>
                <w:sz w:val="18"/>
                <w:szCs w:val="18"/>
                <w:u w:val="single"/>
              </w:rPr>
            </w:pPr>
            <w:sdt>
              <w:sdtPr>
                <w:id w:val="-704130652"/>
                <w:tag w:val="goog_rdk_18"/>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Sí</w:t>
            </w:r>
          </w:p>
          <w:p w:rsidR="00000000" w:rsidDel="00000000" w:rsidP="00000000" w:rsidRDefault="00000000" w:rsidRPr="00000000" w14:paraId="0000011C">
            <w:pPr>
              <w:spacing w:after="20" w:before="20" w:line="276"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[ESPECIFICAR CUÁLES]</w:t>
            </w:r>
            <w:r w:rsidDel="00000000" w:rsidR="00000000" w:rsidRPr="00000000">
              <w:rPr>
                <w:rtl w:val="0"/>
              </w:rPr>
            </w:r>
          </w:p>
        </w:tc>
      </w:tr>
      <w:tr>
        <w:trPr>
          <w:cantSplit w:val="0"/>
          <w:trHeight w:val="1522"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sz w:val="18"/>
                <w:szCs w:val="18"/>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E">
            <w:pPr>
              <w:spacing w:after="20" w:before="20" w:line="276" w:lineRule="auto"/>
              <w:ind w:left="0" w:right="-555" w:firstLine="0"/>
              <w:jc w:val="both"/>
              <w:rPr>
                <w:rFonts w:ascii="Tahoma" w:cs="Tahoma" w:eastAsia="Tahoma" w:hAnsi="Tahoma"/>
                <w:b w:val="1"/>
                <w:i w:val="1"/>
                <w:sz w:val="18"/>
                <w:szCs w:val="18"/>
              </w:rPr>
            </w:pPr>
            <w:r w:rsidDel="00000000" w:rsidR="00000000" w:rsidRPr="00000000">
              <w:rPr>
                <w:rtl w:val="0"/>
              </w:rPr>
            </w:r>
          </w:p>
          <w:p w:rsidR="00000000" w:rsidDel="00000000" w:rsidP="00000000" w:rsidRDefault="00000000" w:rsidRPr="00000000" w14:paraId="0000011F">
            <w:pPr>
              <w:spacing w:after="20" w:before="20" w:line="276" w:lineRule="auto"/>
              <w:ind w:left="0" w:right="-555" w:firstLine="0"/>
              <w:jc w:val="both"/>
              <w:rPr>
                <w:rFonts w:ascii="Tahoma" w:cs="Tahoma" w:eastAsia="Tahoma" w:hAnsi="Tahoma"/>
                <w:b w:val="1"/>
                <w:i w:val="1"/>
                <w:sz w:val="18"/>
                <w:szCs w:val="18"/>
                <w:u w:val="single"/>
              </w:rPr>
            </w:pPr>
            <w:sdt>
              <w:sdtPr>
                <w:id w:val="-65164733"/>
                <w:tag w:val="goog_rdk_19"/>
              </w:sdtPr>
              <w:sdtContent>
                <w:r w:rsidDel="00000000" w:rsidR="00000000" w:rsidRPr="00000000">
                  <w:rPr>
                    <w:rFonts w:ascii="Arial Unicode MS" w:cs="Arial Unicode MS" w:eastAsia="Arial Unicode MS" w:hAnsi="Arial Unicode MS"/>
                    <w:b w:val="1"/>
                    <w:i w:val="1"/>
                    <w:sz w:val="18"/>
                    <w:szCs w:val="18"/>
                    <w:rtl w:val="0"/>
                  </w:rPr>
                  <w:t xml:space="preserve">□ </w:t>
                </w:r>
              </w:sdtContent>
            </w:sdt>
            <w:r w:rsidDel="00000000" w:rsidR="00000000" w:rsidRPr="00000000">
              <w:rPr>
                <w:rFonts w:ascii="Tahoma" w:cs="Tahoma" w:eastAsia="Tahoma" w:hAnsi="Tahoma"/>
                <w:b w:val="1"/>
                <w:i w:val="1"/>
                <w:sz w:val="18"/>
                <w:szCs w:val="18"/>
                <w:u w:val="single"/>
                <w:rtl w:val="0"/>
              </w:rPr>
              <w:t xml:space="preserve">No</w:t>
            </w:r>
          </w:p>
          <w:p w:rsidR="00000000" w:rsidDel="00000000" w:rsidP="00000000" w:rsidRDefault="00000000" w:rsidRPr="00000000" w14:paraId="00000120">
            <w:pPr>
              <w:spacing w:after="20" w:before="20" w:line="276" w:lineRule="auto"/>
              <w:ind w:left="0" w:right="-555" w:firstLine="0"/>
              <w:jc w:val="both"/>
              <w:rPr>
                <w:rFonts w:ascii="Tahoma" w:cs="Tahoma" w:eastAsia="Tahoma" w:hAnsi="Tahoma"/>
                <w:b w:val="1"/>
                <w:i w:val="1"/>
                <w:sz w:val="44"/>
                <w:szCs w:val="44"/>
              </w:rPr>
            </w:pPr>
            <w:r w:rsidDel="00000000" w:rsidR="00000000" w:rsidRPr="00000000">
              <w:rPr>
                <w:rFonts w:ascii="Tahoma" w:cs="Tahoma" w:eastAsia="Tahoma" w:hAnsi="Tahoma"/>
                <w:i w:val="1"/>
                <w:sz w:val="18"/>
                <w:szCs w:val="18"/>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121">
      <w:pPr>
        <w:spacing w:after="24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before="24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3">
      <w:pPr>
        <w:spacing w:after="120" w:line="276" w:lineRule="auto"/>
        <w:ind w:left="0" w:right="-555" w:firstLine="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4">
      <w:pPr>
        <w:spacing w:after="12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0" w:lineRule="auto"/>
        <w:ind w:left="0" w:right="-555" w:firstLine="0"/>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26">
      <w:pPr>
        <w:spacing w:after="0" w:before="120" w:line="276" w:lineRule="auto"/>
        <w:ind w:left="0" w:right="-555" w:firstLine="0"/>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 Presentar únicamente en el caso de concurrir al lote N. 1 y/o Lote N. 2.</w:t>
      </w:r>
      <w:r w:rsidDel="00000000" w:rsidR="00000000" w:rsidRPr="00000000">
        <w:br w:type="page"/>
      </w:r>
      <w:r w:rsidDel="00000000" w:rsidR="00000000" w:rsidRPr="00000000">
        <w:rPr>
          <w:rtl w:val="0"/>
        </w:rPr>
      </w:r>
    </w:p>
    <w:p w:rsidR="00000000" w:rsidDel="00000000" w:rsidP="00000000" w:rsidRDefault="00000000" w:rsidRPr="00000000" w14:paraId="00000127">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128">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29">
      <w:pPr>
        <w:spacing w:after="120" w:line="276" w:lineRule="auto"/>
        <w:ind w:left="0" w:right="-145.8661417322827"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2A">
      <w:pPr>
        <w:spacing w:after="12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2B">
      <w:pPr>
        <w:spacing w:after="240" w:line="276" w:lineRule="auto"/>
        <w:ind w:left="0" w:right="-145.8661417322827"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2C">
      <w:p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D">
      <w:p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E">
      <w:pPr>
        <w:spacing w:after="120" w:line="276" w:lineRule="auto"/>
        <w:ind w:left="0" w:right="-145.8661417322827" w:firstLine="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F">
      <w:pPr>
        <w:numPr>
          <w:ilvl w:val="0"/>
          <w:numId w:val="1"/>
        </w:numPr>
        <w:spacing w:after="120"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30">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1">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 </w:t>
      </w:r>
    </w:p>
    <w:p w:rsidR="00000000" w:rsidDel="00000000" w:rsidP="00000000" w:rsidRDefault="00000000" w:rsidRPr="00000000" w14:paraId="00000132">
      <w:pPr>
        <w:numPr>
          <w:ilvl w:val="0"/>
          <w:numId w:val="1"/>
        </w:numPr>
        <w:spacing w:line="276" w:lineRule="auto"/>
        <w:ind w:left="0" w:right="-145.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133">
      <w:pPr>
        <w:spacing w:after="120" w:before="24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4">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5">
      <w:pPr>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136">
      <w:pPr>
        <w:tabs>
          <w:tab w:val="center" w:leader="none" w:pos="4252.0001220703125"/>
          <w:tab w:val="right" w:leader="none" w:pos="8504.000244140625"/>
        </w:tabs>
        <w:spacing w:after="120" w:line="276" w:lineRule="auto"/>
        <w:ind w:left="0" w:right="-145.8661417322827" w:firstLine="0"/>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smallCaps w:val="0"/>
          <w:strike w:val="0"/>
          <w:color w:val="000000"/>
          <w:sz w:val="20"/>
          <w:szCs w:val="20"/>
          <w:u w:val="none"/>
          <w:rtl w:val="0"/>
        </w:rPr>
        <w:t xml:space="preserve">.4)</w:t>
      </w:r>
      <w:r w:rsidDel="00000000" w:rsidR="00000000" w:rsidRPr="00000000">
        <w:rPr>
          <w:rtl w:val="0"/>
        </w:rPr>
      </w:r>
    </w:p>
    <w:p w:rsidR="00000000" w:rsidDel="00000000" w:rsidP="00000000" w:rsidRDefault="00000000" w:rsidRPr="00000000" w14:paraId="00000137">
      <w:pPr>
        <w:spacing w:after="0" w:lineRule="auto"/>
        <w:ind w:left="0" w:right="-145.8661417322827"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138">
      <w:pPr>
        <w:spacing w:after="0" w:lineRule="auto"/>
        <w:ind w:left="0" w:right="-145.8661417322827" w:firstLine="0"/>
        <w:rPr>
          <w:rFonts w:ascii="Tahoma" w:cs="Tahoma" w:eastAsia="Tahoma" w:hAnsi="Tahoma"/>
          <w:smallCaps w:val="0"/>
        </w:rPr>
        <w:sectPr>
          <w:headerReference r:id="rId12" w:type="default"/>
          <w:pgSz w:h="16838" w:w="11906" w:orient="portrait"/>
          <w:pgMar w:bottom="1417" w:top="1417" w:left="1701" w:right="1701" w:header="426" w:footer="369"/>
          <w:pgNumType w:start="1"/>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139">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3A">
      <w:pPr>
        <w:spacing w:after="120" w:line="276" w:lineRule="auto"/>
        <w:ind w:left="0" w:right="-145.8661417322827"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3B">
      <w:pPr>
        <w:spacing w:after="12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3C">
      <w:pPr>
        <w:spacing w:after="240" w:line="276" w:lineRule="auto"/>
        <w:ind w:left="0" w:right="-145.8661417322827"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13D">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declara/n que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13E">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 Residuos de ETAPs e instalaciones asociadas.</w:t>
      </w:r>
      <w:r w:rsidDel="00000000" w:rsidR="00000000" w:rsidRPr="00000000">
        <w:rPr>
          <w:rtl w:val="0"/>
        </w:rPr>
      </w:r>
    </w:p>
    <w:p w:rsidR="00000000" w:rsidDel="00000000" w:rsidP="00000000" w:rsidRDefault="00000000" w:rsidRPr="00000000" w14:paraId="0000013F">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2: Residuos de EDARs e instalaciones asociadas.</w:t>
      </w:r>
      <w:r w:rsidDel="00000000" w:rsidR="00000000" w:rsidRPr="00000000">
        <w:rPr>
          <w:rtl w:val="0"/>
        </w:rPr>
      </w:r>
    </w:p>
    <w:p w:rsidR="00000000" w:rsidDel="00000000" w:rsidP="00000000" w:rsidRDefault="00000000" w:rsidRPr="00000000" w14:paraId="00000140">
      <w:pPr>
        <w:numPr>
          <w:ilvl w:val="0"/>
          <w:numId w:val="4"/>
        </w:num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 Residuos sanitarios.</w:t>
      </w:r>
      <w:r w:rsidDel="00000000" w:rsidR="00000000" w:rsidRPr="00000000">
        <w:rPr>
          <w:rtl w:val="0"/>
        </w:rPr>
      </w:r>
    </w:p>
    <w:p w:rsidR="00000000" w:rsidDel="00000000" w:rsidP="00000000" w:rsidRDefault="00000000" w:rsidRPr="00000000" w14:paraId="00000141">
      <w:pPr>
        <w:spacing w:after="120" w:line="276" w:lineRule="auto"/>
        <w:ind w:left="720" w:right="-145.8661417322827" w:firstLine="0"/>
        <w:jc w:val="both"/>
        <w:rPr>
          <w:rFonts w:ascii="Tahoma" w:cs="Tahoma" w:eastAsia="Tahoma" w:hAnsi="Tahoma"/>
          <w:sz w:val="20"/>
          <w:szCs w:val="20"/>
        </w:rPr>
      </w:pPr>
      <w:r w:rsidDel="00000000" w:rsidR="00000000" w:rsidRPr="00000000">
        <w:rPr>
          <w:rtl w:val="0"/>
        </w:rPr>
      </w:r>
    </w:p>
    <w:tbl>
      <w:tblPr>
        <w:tblStyle w:val="Table6"/>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
        <w:gridCol w:w="1080"/>
        <w:gridCol w:w="2535"/>
        <w:gridCol w:w="2430"/>
        <w:gridCol w:w="2640"/>
        <w:gridCol w:w="330"/>
        <w:tblGridChange w:id="0">
          <w:tblGrid>
            <w:gridCol w:w="255"/>
            <w:gridCol w:w="1080"/>
            <w:gridCol w:w="2535"/>
            <w:gridCol w:w="2430"/>
            <w:gridCol w:w="2640"/>
            <w:gridCol w:w="330"/>
          </w:tblGrid>
        </w:tblGridChange>
      </w:tblGrid>
      <w:tr>
        <w:trPr>
          <w:cantSplit w:val="0"/>
          <w:trHeight w:val="567" w:hRule="atLeast"/>
          <w:tblHeader w:val="0"/>
        </w:trPr>
        <w:tc>
          <w:tcPr>
            <w:tcBorders>
              <w:top w:color="000000" w:space="0" w:sz="0" w:val="nil"/>
              <w:left w:color="000000" w:space="0" w:sz="0" w:val="nil"/>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2">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0" w:val="nil"/>
              <w:left w:color="ffffff"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3">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4">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5">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b7b7b7" w:val="clear"/>
            <w:tcMar>
              <w:top w:w="0.0" w:type="dxa"/>
              <w:left w:w="108.0" w:type="dxa"/>
              <w:bottom w:w="0.0" w:type="dxa"/>
              <w:right w:w="108.0" w:type="dxa"/>
            </w:tcMar>
            <w:vAlign w:val="center"/>
          </w:tcPr>
          <w:p w:rsidR="00000000" w:rsidDel="00000000" w:rsidP="00000000" w:rsidRDefault="00000000" w:rsidRPr="00000000" w14:paraId="00000146">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7">
            <w:pPr>
              <w:spacing w:after="120" w:before="120" w:line="276" w:lineRule="auto"/>
              <w:ind w:left="0" w:right="-145.8661417322827" w:firstLine="0"/>
              <w:jc w:val="center"/>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8">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49">
            <w:pPr>
              <w:spacing w:after="120" w:before="120" w:line="276" w:lineRule="auto"/>
              <w:ind w:left="0" w:right="-145.8661417322827"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Lote Nº 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A">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B">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C">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D">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4E">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4F">
            <w:pPr>
              <w:spacing w:after="120" w:before="120" w:line="276" w:lineRule="auto"/>
              <w:ind w:left="0" w:right="-145.8661417322827" w:firstLine="0"/>
              <w:rPr>
                <w:rFonts w:ascii="Tahoma" w:cs="Tahoma" w:eastAsia="Tahoma" w:hAnsi="Tahoma"/>
                <w:smallCaps w:val="0"/>
                <w:sz w:val="20"/>
                <w:szCs w:val="20"/>
                <w:highlight w:val="yellow"/>
              </w:rPr>
            </w:pPr>
            <w:r w:rsidDel="00000000" w:rsidR="00000000" w:rsidRPr="00000000">
              <w:rPr>
                <w:rFonts w:ascii="Tahoma" w:cs="Tahoma" w:eastAsia="Tahoma" w:hAnsi="Tahoma"/>
                <w:sz w:val="20"/>
                <w:szCs w:val="20"/>
                <w:rtl w:val="0"/>
              </w:rPr>
              <w:t xml:space="preserve">Lote Nº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0">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1">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2">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3">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4">
            <w:pPr>
              <w:spacing w:after="120" w:before="120" w:line="276" w:lineRule="auto"/>
              <w:ind w:left="0" w:right="-145.8661417322827" w:firstLine="0"/>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Mar>
              <w:top w:w="0.0" w:type="dxa"/>
              <w:left w:w="108.0" w:type="dxa"/>
              <w:bottom w:w="0.0" w:type="dxa"/>
              <w:right w:w="108.0" w:type="dxa"/>
            </w:tcMar>
            <w:vAlign w:val="center"/>
          </w:tcPr>
          <w:p w:rsidR="00000000" w:rsidDel="00000000" w:rsidP="00000000" w:rsidRDefault="00000000" w:rsidRPr="00000000" w14:paraId="00000155">
            <w:pPr>
              <w:spacing w:after="120" w:before="120" w:line="276" w:lineRule="auto"/>
              <w:ind w:left="0" w:right="-145.8661417322827" w:firstLine="0"/>
              <w:rPr>
                <w:rFonts w:ascii="Tahoma" w:cs="Tahoma" w:eastAsia="Tahoma" w:hAnsi="Tahoma"/>
                <w:smallCaps w:val="0"/>
                <w:sz w:val="20"/>
                <w:szCs w:val="20"/>
                <w:highlight w:val="yellow"/>
              </w:rPr>
            </w:pPr>
            <w:r w:rsidDel="00000000" w:rsidR="00000000" w:rsidRPr="00000000">
              <w:rPr>
                <w:rFonts w:ascii="Tahoma" w:cs="Tahoma" w:eastAsia="Tahoma" w:hAnsi="Tahoma"/>
                <w:sz w:val="20"/>
                <w:szCs w:val="20"/>
                <w:rtl w:val="0"/>
              </w:rPr>
              <w:t xml:space="preserve">Lote Nº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6">
            <w:pPr>
              <w:spacing w:after="120" w:before="120" w:line="276" w:lineRule="auto"/>
              <w:ind w:left="0" w:right="-145.8661417322827" w:firstLine="0"/>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7">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8">
            <w:pPr>
              <w:spacing w:after="120" w:before="120" w:line="276" w:lineRule="auto"/>
              <w:ind w:left="0" w:right="-145.8661417322827" w:firstLine="0"/>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9">
            <w:pPr>
              <w:spacing w:after="120" w:before="120" w:line="276" w:lineRule="auto"/>
              <w:ind w:left="0" w:right="-145.8661417322827" w:firstLine="0"/>
              <w:rPr>
                <w:rFonts w:ascii="Tahoma" w:cs="Tahoma" w:eastAsia="Tahoma" w:hAnsi="Tahoma"/>
                <w:smallCaps w:val="0"/>
                <w:sz w:val="4"/>
                <w:szCs w:val="4"/>
              </w:rPr>
            </w:pPr>
            <w:r w:rsidDel="00000000" w:rsidR="00000000" w:rsidRPr="00000000">
              <w:rPr>
                <w:rtl w:val="0"/>
              </w:rPr>
            </w:r>
          </w:p>
        </w:tc>
      </w:tr>
    </w:tbl>
    <w:p w:rsidR="00000000" w:rsidDel="00000000" w:rsidP="00000000" w:rsidRDefault="00000000" w:rsidRPr="00000000" w14:paraId="0000015A">
      <w:pPr>
        <w:spacing w:after="120" w:line="276" w:lineRule="auto"/>
        <w:ind w:left="0" w:right="-145.8661417322827"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B">
      <w:pPr>
        <w:spacing w:after="120" w:line="276" w:lineRule="auto"/>
        <w:ind w:left="0" w:right="-145.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C">
      <w:pPr>
        <w:spacing w:after="120" w:line="276" w:lineRule="auto"/>
        <w:ind w:left="0" w:right="-145.8661417322827" w:firstLine="0"/>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5D">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7</w:t>
      </w:r>
    </w:p>
    <w:p w:rsidR="00000000" w:rsidDel="00000000" w:rsidP="00000000" w:rsidRDefault="00000000" w:rsidRPr="00000000" w14:paraId="0000015E">
      <w:pPr>
        <w:spacing w:after="120" w:line="276" w:lineRule="auto"/>
        <w:ind w:left="0" w:right="-555" w:firstLine="0"/>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5F">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60">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161">
      <w:pPr>
        <w:spacing w:after="24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2">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63">
      <w:pPr>
        <w:spacing w:after="120" w:line="276" w:lineRule="auto"/>
        <w:ind w:left="0" w:right="-555" w:firstLine="0"/>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4">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65">
      <w:pPr>
        <w:spacing w:after="120" w:line="276" w:lineRule="auto"/>
        <w:ind w:left="0" w:right="-555"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66">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7">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68">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9">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A">
      <w:pPr>
        <w:spacing w:after="240" w:line="276"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B">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C">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D">
      <w:pPr>
        <w:spacing w:after="0" w:line="240" w:lineRule="auto"/>
        <w:ind w:left="0" w:right="-5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6E">
      <w:pPr>
        <w:spacing w:after="240" w:line="240" w:lineRule="auto"/>
        <w:ind w:left="0" w:right="-555"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16F">
      <w:pPr>
        <w:spacing w:after="0" w:lineRule="auto"/>
        <w:ind w:left="0" w:right="-555" w:firstLine="0"/>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70">
      <w:pPr>
        <w:spacing w:before="120" w:lineRule="auto"/>
        <w:ind w:left="0" w:right="-555" w:firstLine="0"/>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p>
    <w:p w:rsidR="00000000" w:rsidDel="00000000" w:rsidP="00000000" w:rsidRDefault="00000000" w:rsidRPr="00000000" w14:paraId="00000171">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2">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8.1</w:t>
      </w:r>
    </w:p>
    <w:p w:rsidR="00000000" w:rsidDel="00000000" w:rsidP="00000000" w:rsidRDefault="00000000" w:rsidRPr="00000000" w14:paraId="00000173">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74">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75">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76">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77">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de ETAPS e instalaciones asociadas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9.1</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78">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B.1.1) “Importe total anual del servicio de recogida, transporte y gestión de los residuos”</w:t>
      </w:r>
      <w:r w:rsidDel="00000000" w:rsidR="00000000" w:rsidRPr="00000000">
        <w:rPr>
          <w:rtl w:val="0"/>
        </w:rPr>
      </w:r>
    </w:p>
    <w:p w:rsidR="00000000" w:rsidDel="00000000" w:rsidP="00000000" w:rsidRDefault="00000000" w:rsidRPr="00000000" w14:paraId="00000179">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9.1 Presupuesto desglosado y valorización de residuos de ETAPS e instalaciones asociadas</w:t>
      </w:r>
      <w:sdt>
        <w:sdtPr>
          <w:id w:val="1326488826"/>
          <w:tag w:val="goog_rdk_20"/>
        </w:sdtPr>
        <w:sdtContent>
          <w:r w:rsidDel="00000000" w:rsidR="00000000" w:rsidRPr="00000000">
            <w:rPr>
              <w:rFonts w:ascii="Arial Unicode MS" w:cs="Arial Unicode MS" w:eastAsia="Arial Unicode MS" w:hAnsi="Arial Unicode MS"/>
              <w:sz w:val="20"/>
              <w:szCs w:val="20"/>
              <w:rtl w:val="0"/>
            </w:rPr>
            <w:t xml:space="preserve"> , el importe total anual del servicio de recogida, transporte y gestión (sin IVA) es de [●] €. </w:t>
          </w:r>
        </w:sdtContent>
      </w:sdt>
    </w:p>
    <w:p w:rsidR="00000000" w:rsidDel="00000000" w:rsidP="00000000" w:rsidRDefault="00000000" w:rsidRPr="00000000" w14:paraId="0000017A">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3"/>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7B">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D">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F">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80">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81">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2">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83">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84">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5">
      <w:pPr>
        <w:spacing w:after="0" w:line="276" w:lineRule="auto"/>
        <w:ind w:left="0" w:right="-555" w:firstLine="0"/>
        <w:jc w:val="both"/>
        <w:rPr>
          <w:rFonts w:ascii="Tahoma" w:cs="Tahoma" w:eastAsia="Tahoma" w:hAnsi="Tahoma"/>
          <w:i w:val="1"/>
          <w:sz w:val="14"/>
          <w:szCs w:val="14"/>
        </w:rPr>
      </w:pPr>
      <w:bookmarkStart w:colFirst="0" w:colLast="0" w:name="_heading=h.206ipza" w:id="2"/>
      <w:bookmarkEnd w:id="2"/>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86">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i w:val="1"/>
          <w:sz w:val="14"/>
          <w:szCs w:val="14"/>
        </w:rPr>
      </w:pPr>
      <w:bookmarkStart w:colFirst="0" w:colLast="0" w:name="_heading=h.xuxogz6gqj5r" w:id="3"/>
      <w:bookmarkEnd w:id="3"/>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9.1</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b w:val="1"/>
          <w:i w:val="1"/>
          <w:sz w:val="14"/>
          <w:szCs w:val="14"/>
        </w:rPr>
      </w:pPr>
      <w:bookmarkStart w:colFirst="0" w:colLast="0" w:name="_heading=h.jrwv8uvldlyc" w:id="4"/>
      <w:bookmarkEnd w:id="4"/>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555" w:firstLine="0"/>
        <w:jc w:val="both"/>
        <w:rPr>
          <w:rFonts w:ascii="Tahoma" w:cs="Tahoma" w:eastAsia="Tahoma" w:hAnsi="Tahoma"/>
          <w:i w:val="1"/>
          <w:sz w:val="14"/>
          <w:szCs w:val="14"/>
        </w:rPr>
      </w:pPr>
      <w:bookmarkStart w:colFirst="0" w:colLast="0" w:name="_heading=h.nxszp7h0yxhu" w:id="5"/>
      <w:bookmarkEnd w:id="5"/>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8A">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B">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8.2</w:t>
      </w:r>
      <w:r w:rsidDel="00000000" w:rsidR="00000000" w:rsidRPr="00000000">
        <w:rPr>
          <w:rtl w:val="0"/>
        </w:rPr>
      </w:r>
    </w:p>
    <w:p w:rsidR="00000000" w:rsidDel="00000000" w:rsidP="00000000" w:rsidRDefault="00000000" w:rsidRPr="00000000" w14:paraId="0000018C">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8D">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8E">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8F">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AB/2025/0188)</w:t>
      </w:r>
    </w:p>
    <w:p w:rsidR="00000000" w:rsidDel="00000000" w:rsidP="00000000" w:rsidRDefault="00000000" w:rsidRPr="00000000" w14:paraId="00000190">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de EDARS e instalaciones asociadas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9.2</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91">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B.1.1) “Importe total anual del servicio de recogida, transporte y gestión de los residuos”</w:t>
      </w:r>
      <w:r w:rsidDel="00000000" w:rsidR="00000000" w:rsidRPr="00000000">
        <w:rPr>
          <w:rtl w:val="0"/>
        </w:rPr>
      </w:r>
    </w:p>
    <w:p w:rsidR="00000000" w:rsidDel="00000000" w:rsidP="00000000" w:rsidRDefault="00000000" w:rsidRPr="00000000" w14:paraId="00000192">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9.2 Presupuesto desglosado y valorización de residuos de EDARS e instalaciones asociadas</w:t>
      </w:r>
      <w:sdt>
        <w:sdtPr>
          <w:id w:val="-456605971"/>
          <w:tag w:val="goog_rdk_21"/>
        </w:sdtPr>
        <w:sdtContent>
          <w:r w:rsidDel="00000000" w:rsidR="00000000" w:rsidRPr="00000000">
            <w:rPr>
              <w:rFonts w:ascii="Arial Unicode MS" w:cs="Arial Unicode MS" w:eastAsia="Arial Unicode MS" w:hAnsi="Arial Unicode MS"/>
              <w:sz w:val="20"/>
              <w:szCs w:val="20"/>
              <w:rtl w:val="0"/>
            </w:rPr>
            <w:t xml:space="preserve">, el importe total anual del servicio de recogida, transporte y gestión (sin IVA) es de [●] €. </w:t>
          </w:r>
        </w:sdtContent>
      </w:sdt>
    </w:p>
    <w:p w:rsidR="00000000" w:rsidDel="00000000" w:rsidP="00000000" w:rsidRDefault="00000000" w:rsidRPr="00000000" w14:paraId="00000193">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4"/>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94">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5">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6">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7">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8">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99">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A">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9B">
      <w:pPr>
        <w:spacing w:after="12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9C">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9D">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9E">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9F">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A0">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9.2</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A1">
      <w:pPr>
        <w:spacing w:after="0" w:line="240" w:lineRule="auto"/>
        <w:ind w:left="0" w:right="-555" w:firstLine="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A2">
      <w:pPr>
        <w:spacing w:after="0" w:line="240"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A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A4">
      <w:pPr>
        <w:spacing w:after="120" w:line="276" w:lineRule="auto"/>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A5">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8.3</w:t>
      </w:r>
      <w:r w:rsidDel="00000000" w:rsidR="00000000" w:rsidRPr="00000000">
        <w:rPr>
          <w:rtl w:val="0"/>
        </w:rPr>
      </w:r>
    </w:p>
    <w:p w:rsidR="00000000" w:rsidDel="00000000" w:rsidP="00000000" w:rsidRDefault="00000000" w:rsidRPr="00000000" w14:paraId="000001A6">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A7">
      <w:pPr>
        <w:spacing w:after="120" w:line="276" w:lineRule="auto"/>
        <w:ind w:left="0" w:right="-555" w:firstLine="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LOTE Nº 3</w:t>
      </w:r>
      <w:r w:rsidDel="00000000" w:rsidR="00000000" w:rsidRPr="00000000">
        <w:rPr>
          <w:rtl w:val="0"/>
        </w:rPr>
      </w:r>
    </w:p>
    <w:p w:rsidR="00000000" w:rsidDel="00000000" w:rsidP="00000000" w:rsidRDefault="00000000" w:rsidRPr="00000000" w14:paraId="000001A8">
      <w:pPr>
        <w:spacing w:after="12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p>
    <w:p w:rsidR="00000000" w:rsidDel="00000000" w:rsidP="00000000" w:rsidRDefault="00000000" w:rsidRPr="00000000" w14:paraId="000001A9">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AB/2025/0188)</w:t>
      </w:r>
    </w:p>
    <w:p w:rsidR="00000000" w:rsidDel="00000000" w:rsidP="00000000" w:rsidRDefault="00000000" w:rsidRPr="00000000" w14:paraId="000001AA">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del servicio para el lote arriba indicado, por los precios unitarios ofertados y condiciones que se detallan en el </w:t>
      </w:r>
      <w:r w:rsidDel="00000000" w:rsidR="00000000" w:rsidRPr="00000000">
        <w:rPr>
          <w:rFonts w:ascii="Tahoma" w:cs="Tahoma" w:eastAsia="Tahoma" w:hAnsi="Tahoma"/>
          <w:b w:val="1"/>
          <w:sz w:val="20"/>
          <w:szCs w:val="20"/>
          <w:rtl w:val="0"/>
        </w:rPr>
        <w:t xml:space="preserve">Presupuesto desglosado y valorización de residuos sanitarios</w:t>
      </w:r>
      <w:r w:rsidDel="00000000" w:rsidR="00000000" w:rsidRPr="00000000">
        <w:rPr>
          <w:rFonts w:ascii="Tahoma" w:cs="Tahoma" w:eastAsia="Tahoma" w:hAnsi="Tahoma"/>
          <w:sz w:val="20"/>
          <w:szCs w:val="20"/>
          <w:rtl w:val="0"/>
        </w:rPr>
        <w:t xml:space="preserve"> del </w:t>
      </w:r>
      <w:r w:rsidDel="00000000" w:rsidR="00000000" w:rsidRPr="00000000">
        <w:rPr>
          <w:rFonts w:ascii="Tahoma" w:cs="Tahoma" w:eastAsia="Tahoma" w:hAnsi="Tahoma"/>
          <w:b w:val="1"/>
          <w:sz w:val="20"/>
          <w:szCs w:val="20"/>
          <w:rtl w:val="0"/>
        </w:rPr>
        <w:t xml:space="preserve">Anexo 9.3</w:t>
      </w:r>
      <w:r w:rsidDel="00000000" w:rsidR="00000000" w:rsidRPr="00000000">
        <w:rPr>
          <w:rFonts w:ascii="Tahoma" w:cs="Tahoma" w:eastAsia="Tahoma" w:hAnsi="Tahoma"/>
          <w:sz w:val="20"/>
          <w:szCs w:val="20"/>
          <w:rtl w:val="0"/>
        </w:rPr>
        <w:t xml:space="preserve"> en el fichero excel que se adjunta.</w:t>
      </w:r>
    </w:p>
    <w:p w:rsidR="00000000" w:rsidDel="00000000" w:rsidP="00000000" w:rsidRDefault="00000000" w:rsidRPr="00000000" w14:paraId="000001AB">
      <w:pPr>
        <w:spacing w:after="120" w:before="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“Importe total anual del servicio de recogida, transporte y gestión de los residuos”</w:t>
      </w:r>
      <w:r w:rsidDel="00000000" w:rsidR="00000000" w:rsidRPr="00000000">
        <w:rPr>
          <w:rtl w:val="0"/>
        </w:rPr>
      </w:r>
    </w:p>
    <w:p w:rsidR="00000000" w:rsidDel="00000000" w:rsidP="00000000" w:rsidRDefault="00000000" w:rsidRPr="00000000" w14:paraId="000001AC">
      <w:pPr>
        <w:spacing w:after="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ofertados para cada uno de los residuos a las cantidades anuales queridas de los mismos, que figuran en el </w:t>
      </w:r>
      <w:r w:rsidDel="00000000" w:rsidR="00000000" w:rsidRPr="00000000">
        <w:rPr>
          <w:rFonts w:ascii="Tahoma" w:cs="Tahoma" w:eastAsia="Tahoma" w:hAnsi="Tahoma"/>
          <w:b w:val="1"/>
          <w:sz w:val="20"/>
          <w:szCs w:val="20"/>
          <w:rtl w:val="0"/>
        </w:rPr>
        <w:t xml:space="preserve">Anexo Nº 9.3 Presupuesto desglosado y valorización de residuos sanitarios</w:t>
      </w:r>
      <w:sdt>
        <w:sdtPr>
          <w:id w:val="33925686"/>
          <w:tag w:val="goog_rdk_22"/>
        </w:sdtPr>
        <w:sdtContent>
          <w:r w:rsidDel="00000000" w:rsidR="00000000" w:rsidRPr="00000000">
            <w:rPr>
              <w:rFonts w:ascii="Arial Unicode MS" w:cs="Arial Unicode MS" w:eastAsia="Arial Unicode MS" w:hAnsi="Arial Unicode MS"/>
              <w:sz w:val="20"/>
              <w:szCs w:val="20"/>
              <w:rtl w:val="0"/>
            </w:rPr>
            <w:t xml:space="preserve">, el importe total anual del servicio de recogida, transporte y gestión (sin IVA) es de [●] €. </w:t>
          </w:r>
        </w:sdtContent>
      </w:sdt>
    </w:p>
    <w:p w:rsidR="00000000" w:rsidDel="00000000" w:rsidP="00000000" w:rsidRDefault="00000000" w:rsidRPr="00000000" w14:paraId="000001AD">
      <w:pPr>
        <w:spacing w:after="0" w:before="24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incluye todos los factores de valoración y los gastos que, según los documentos contractuales y la legislación vigente corren por cuenta del adjudicatario, así como los tributos y cánones</w:t>
      </w:r>
      <w:r w:rsidDel="00000000" w:rsidR="00000000" w:rsidRPr="00000000">
        <w:rPr>
          <w:rFonts w:ascii="Tahoma" w:cs="Tahoma" w:eastAsia="Tahoma" w:hAnsi="Tahoma"/>
          <w:sz w:val="20"/>
          <w:szCs w:val="20"/>
          <w:vertAlign w:val="superscript"/>
        </w:rPr>
        <w:footnoteReference w:customMarkFollows="0" w:id="5"/>
      </w:r>
      <w:r w:rsidDel="00000000" w:rsidR="00000000" w:rsidRPr="00000000">
        <w:rPr>
          <w:rFonts w:ascii="Tahoma" w:cs="Tahoma" w:eastAsia="Tahoma" w:hAnsi="Tahoma"/>
          <w:sz w:val="20"/>
          <w:szCs w:val="20"/>
          <w:rtl w:val="0"/>
        </w:rPr>
        <w:t xml:space="preserve"> de cualquier tipo, no incluyendo el Impuesto sobre el Valor Añadido.</w:t>
      </w:r>
    </w:p>
    <w:p w:rsidR="00000000" w:rsidDel="00000000" w:rsidP="00000000" w:rsidRDefault="00000000" w:rsidRPr="00000000" w14:paraId="000001AE">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F">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total arriba indicado y sobre los precios unitarios del </w:t>
      </w:r>
      <w:r w:rsidDel="00000000" w:rsidR="00000000" w:rsidRPr="00000000">
        <w:rPr>
          <w:rFonts w:ascii="Tahoma" w:cs="Tahoma" w:eastAsia="Tahoma" w:hAnsi="Tahoma"/>
          <w:i w:val="1"/>
          <w:sz w:val="20"/>
          <w:szCs w:val="20"/>
          <w:rtl w:val="0"/>
        </w:rPr>
        <w:t xml:space="preserve">Presupuesto desglosado</w:t>
      </w:r>
      <w:r w:rsidDel="00000000" w:rsidR="00000000" w:rsidRPr="00000000">
        <w:rPr>
          <w:rFonts w:ascii="Tahoma" w:cs="Tahoma" w:eastAsia="Tahoma" w:hAnsi="Tahoma"/>
          <w:sz w:val="20"/>
          <w:szCs w:val="20"/>
          <w:rtl w:val="0"/>
        </w:rPr>
        <w:t xml:space="preserve">,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B0">
      <w:pPr>
        <w:spacing w:after="12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1">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B2">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B3">
      <w:pPr>
        <w:spacing w:after="240" w:line="240" w:lineRule="auto"/>
        <w:ind w:left="0" w:right="-555" w:firstLine="0"/>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B4">
      <w:pPr>
        <w:pBdr>
          <w:bottom w:color="a6a6a6" w:space="1" w:sz="4" w:val="single"/>
        </w:pBdr>
        <w:spacing w:after="120" w:line="276" w:lineRule="auto"/>
        <w:ind w:left="0" w:right="-555"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B5">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NOTAS:</w:t>
      </w:r>
    </w:p>
    <w:p w:rsidR="00000000" w:rsidDel="00000000" w:rsidP="00000000" w:rsidRDefault="00000000" w:rsidRPr="00000000" w14:paraId="000001B6">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1.- Quedarán excluidas del presente procedimiento aquellas ofertas que propongan, </w:t>
      </w:r>
      <w:r w:rsidDel="00000000" w:rsidR="00000000" w:rsidRPr="00000000">
        <w:rPr>
          <w:rFonts w:ascii="Tahoma" w:cs="Tahoma" w:eastAsia="Tahoma" w:hAnsi="Tahoma"/>
          <w:i w:val="1"/>
          <w:sz w:val="14"/>
          <w:szCs w:val="14"/>
          <w:u w:val="single"/>
          <w:rtl w:val="0"/>
        </w:rPr>
        <w:t xml:space="preserve">un importe total superior al presupuesto máximo de licitación</w:t>
      </w:r>
      <w:r w:rsidDel="00000000" w:rsidR="00000000" w:rsidRPr="00000000">
        <w:rPr>
          <w:rFonts w:ascii="Tahoma" w:cs="Tahoma" w:eastAsia="Tahoma" w:hAnsi="Tahoma"/>
          <w:i w:val="1"/>
          <w:sz w:val="14"/>
          <w:szCs w:val="14"/>
          <w:rtl w:val="0"/>
        </w:rPr>
        <w:t xml:space="preserve"> indicado en la letra D.1) del Cuadro Resumen de Características del presente Pliego.</w:t>
      </w:r>
    </w:p>
    <w:p w:rsidR="00000000" w:rsidDel="00000000" w:rsidP="00000000" w:rsidRDefault="00000000" w:rsidRPr="00000000" w14:paraId="000001B7">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B8">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2.- En caso de empresa comunitaria, no será necesario la indicación del IVA.</w:t>
      </w:r>
    </w:p>
    <w:p w:rsidR="00000000" w:rsidDel="00000000" w:rsidP="00000000" w:rsidRDefault="00000000" w:rsidRPr="00000000" w14:paraId="000001B9">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3.- Los parámetros en base al cual se determinará cuando una oferta económica es anormalmente baja, se establecen en la Cláusula 14.4 del Pliego de condiciones Particulares.</w:t>
      </w:r>
    </w:p>
    <w:p w:rsidR="00000000" w:rsidDel="00000000" w:rsidP="00000000" w:rsidRDefault="00000000" w:rsidRPr="00000000" w14:paraId="000001BA">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4.- Se considera que la oferta económica se compone del precio total para la prestación del servicio, así como los precios unitarios del presupuesto </w:t>
      </w:r>
      <w:r w:rsidDel="00000000" w:rsidR="00000000" w:rsidRPr="00000000">
        <w:rPr>
          <w:rFonts w:ascii="Tahoma" w:cs="Tahoma" w:eastAsia="Tahoma" w:hAnsi="Tahoma"/>
          <w:b w:val="1"/>
          <w:i w:val="1"/>
          <w:sz w:val="14"/>
          <w:szCs w:val="14"/>
          <w:rtl w:val="0"/>
        </w:rPr>
        <w:t xml:space="preserve">desglosado conforme el Anexo 9.3</w:t>
      </w:r>
      <w:r w:rsidDel="00000000" w:rsidR="00000000" w:rsidRPr="00000000">
        <w:rPr>
          <w:rFonts w:ascii="Tahoma" w:cs="Tahoma" w:eastAsia="Tahoma" w:hAnsi="Tahoma"/>
          <w:i w:val="1"/>
          <w:sz w:val="14"/>
          <w:szCs w:val="14"/>
          <w:rtl w:val="0"/>
        </w:rPr>
        <w:t xml:space="preserve">. Quedará excluida del procedimiento toda oferta que no conste de ambos elementos.</w:t>
      </w:r>
    </w:p>
    <w:p w:rsidR="00000000" w:rsidDel="00000000" w:rsidP="00000000" w:rsidRDefault="00000000" w:rsidRPr="00000000" w14:paraId="000001BB">
      <w:pPr>
        <w:spacing w:after="0" w:line="276" w:lineRule="auto"/>
        <w:ind w:left="0" w:right="-555" w:firstLine="0"/>
        <w:jc w:val="both"/>
        <w:rPr>
          <w:rFonts w:ascii="Tahoma" w:cs="Tahoma" w:eastAsia="Tahoma" w:hAnsi="Tahoma"/>
          <w:b w:val="1"/>
          <w:i w:val="1"/>
          <w:sz w:val="14"/>
          <w:szCs w:val="14"/>
        </w:rPr>
      </w:pPr>
      <w:r w:rsidDel="00000000" w:rsidR="00000000" w:rsidRPr="00000000">
        <w:rPr>
          <w:rFonts w:ascii="Tahoma" w:cs="Tahoma" w:eastAsia="Tahoma" w:hAnsi="Tahoma"/>
          <w:b w:val="1"/>
          <w:i w:val="1"/>
          <w:sz w:val="14"/>
          <w:szCs w:val="14"/>
          <w:rtl w:val="0"/>
        </w:rPr>
        <w:t xml:space="preserve">5.- Es obligatorio ofertar precios unitarios para todos los tipos de residuo del lote. </w:t>
      </w:r>
    </w:p>
    <w:p w:rsidR="00000000" w:rsidDel="00000000" w:rsidP="00000000" w:rsidRDefault="00000000" w:rsidRPr="00000000" w14:paraId="000001BC">
      <w:pPr>
        <w:spacing w:after="0" w:line="276" w:lineRule="auto"/>
        <w:ind w:left="0" w:right="-555" w:firstLine="0"/>
        <w:jc w:val="both"/>
        <w:rPr>
          <w:rFonts w:ascii="Tahoma" w:cs="Tahoma" w:eastAsia="Tahoma" w:hAnsi="Tahoma"/>
          <w:i w:val="1"/>
          <w:sz w:val="14"/>
          <w:szCs w:val="14"/>
        </w:rPr>
      </w:pPr>
      <w:r w:rsidDel="00000000" w:rsidR="00000000" w:rsidRPr="00000000">
        <w:rPr>
          <w:rFonts w:ascii="Tahoma" w:cs="Tahoma" w:eastAsia="Tahoma" w:hAnsi="Tahoma"/>
          <w:i w:val="1"/>
          <w:sz w:val="14"/>
          <w:szCs w:val="14"/>
          <w:rtl w:val="0"/>
        </w:rPr>
        <w:t xml:space="preserve">6.- En caso de que en una proposición económica no se indique el precio de transporte o el precio de gestión, se considerará que el valor del precio mencionado es “0,00” a efectos de valoración y posterior aplicación de los referidos precios en el contrato en caso de resultar ser la oferta adjudicada. Asimismo, el operador económico podrá ofertar el valor “0,00” en algún precio unitario cuando así lo considere (por ejemplo, en el caso de no cobrarse la gestión miedo englobarse todo el precio en el viaje de recogida).</w:t>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6"/>
      <w:bookmarkEnd w:id="6"/>
      <w:r w:rsidDel="00000000" w:rsidR="00000000" w:rsidRPr="00000000">
        <w:br w:type="page"/>
      </w:r>
      <w:r w:rsidDel="00000000" w:rsidR="00000000" w:rsidRPr="00000000">
        <w:rPr>
          <w:rtl w:val="0"/>
        </w:rPr>
      </w:r>
    </w:p>
    <w:p w:rsidR="00000000" w:rsidDel="00000000" w:rsidP="00000000" w:rsidRDefault="00000000" w:rsidRPr="00000000" w14:paraId="000001B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7"/>
      <w:bookmarkEnd w:id="7"/>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9.1</w:t>
      </w:r>
      <w:r w:rsidDel="00000000" w:rsidR="00000000" w:rsidRPr="00000000">
        <w:rPr>
          <w:rtl w:val="0"/>
        </w:rPr>
      </w:r>
    </w:p>
    <w:p w:rsidR="00000000" w:rsidDel="00000000" w:rsidP="00000000" w:rsidRDefault="00000000" w:rsidRPr="00000000" w14:paraId="000001BF">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2)</w:t>
      </w:r>
    </w:p>
    <w:p w:rsidR="00000000" w:rsidDel="00000000" w:rsidP="00000000" w:rsidRDefault="00000000" w:rsidRPr="00000000" w14:paraId="000001C0">
      <w:pPr>
        <w:spacing w:after="120" w:line="276" w:lineRule="auto"/>
        <w:ind w:left="0" w:right="-555" w:firstLine="0"/>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DE ETAPS E INSTALACIONES ASOCIADAS - </w:t>
      </w:r>
      <w:r w:rsidDel="00000000" w:rsidR="00000000" w:rsidRPr="00000000">
        <w:rPr>
          <w:rFonts w:ascii="Tahoma" w:cs="Tahoma" w:eastAsia="Tahoma" w:hAnsi="Tahoma"/>
          <w:b w:val="1"/>
          <w:smallCaps w:val="0"/>
          <w:sz w:val="20"/>
          <w:szCs w:val="20"/>
          <w:u w:val="single"/>
          <w:rtl w:val="0"/>
        </w:rPr>
        <w:t xml:space="preserve">LOTE Nº 1</w:t>
      </w:r>
      <w:r w:rsidDel="00000000" w:rsidR="00000000" w:rsidRPr="00000000">
        <w:rPr>
          <w:rtl w:val="0"/>
        </w:rPr>
      </w:r>
    </w:p>
    <w:p w:rsidR="00000000" w:rsidDel="00000000" w:rsidP="00000000" w:rsidRDefault="00000000" w:rsidRPr="00000000" w14:paraId="000001C1">
      <w:pPr>
        <w:spacing w:after="120" w:line="276" w:lineRule="auto"/>
        <w:ind w:left="0" w:right="-555" w:firstLine="0"/>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1C2">
      <w:pPr>
        <w:spacing w:after="240" w:line="276" w:lineRule="auto"/>
        <w:ind w:left="0" w:right="-555" w:firstLine="0"/>
        <w:jc w:val="center"/>
        <w:rPr>
          <w:rFonts w:ascii="Tahoma" w:cs="Tahoma" w:eastAsia="Tahoma" w:hAnsi="Tahoma"/>
          <w:b w:val="1"/>
          <w:smallCaps w:val="0"/>
          <w:sz w:val="20"/>
          <w:szCs w:val="20"/>
          <w:u w:val="single"/>
        </w:rPr>
      </w:pPr>
      <w:bookmarkStart w:colFirst="0" w:colLast="0" w:name="_heading=h.wuksb3afgy0" w:id="8"/>
      <w:bookmarkEnd w:id="8"/>
      <w:r w:rsidDel="00000000" w:rsidR="00000000" w:rsidRPr="00000000">
        <w:rPr>
          <w:rFonts w:ascii="Tahoma" w:cs="Tahoma" w:eastAsia="Tahoma" w:hAnsi="Tahoma"/>
          <w:b w:val="1"/>
          <w:smallCaps w:val="0"/>
          <w:sz w:val="20"/>
          <w:szCs w:val="20"/>
          <w:u w:val="single"/>
          <w:rtl w:val="0"/>
        </w:rPr>
        <w:t xml:space="preserve">(Nº EXP.: AB/2025/188)</w:t>
      </w:r>
    </w:p>
    <w:p w:rsidR="00000000" w:rsidDel="00000000" w:rsidP="00000000" w:rsidRDefault="00000000" w:rsidRPr="00000000" w14:paraId="000001C3">
      <w:pPr>
        <w:spacing w:after="240" w:line="276" w:lineRule="auto"/>
        <w:ind w:left="0" w:right="-555" w:firstLine="0"/>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C4">
      <w:pPr>
        <w:spacing w:after="240" w:line="276" w:lineRule="auto"/>
        <w:ind w:left="0" w:right="-555" w:firstLine="0"/>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w:t>
      </w:r>
      <w:r w:rsidDel="00000000" w:rsidR="00000000" w:rsidRPr="00000000">
        <w:rPr>
          <w:rFonts w:ascii="Tahoma" w:cs="Tahoma" w:eastAsia="Tahoma" w:hAnsi="Tahoma"/>
          <w:i w:val="1"/>
          <w:color w:val="ff0000"/>
          <w:sz w:val="20"/>
          <w:szCs w:val="20"/>
          <w:rtl w:val="0"/>
        </w:rPr>
        <w:t xml:space="preserve">Presupuesto Desglosado</w:t>
      </w:r>
      <w:r w:rsidDel="00000000" w:rsidR="00000000" w:rsidRPr="00000000">
        <w:rPr>
          <w:rFonts w:ascii="Tahoma" w:cs="Tahoma" w:eastAsia="Tahoma" w:hAnsi="Tahoma"/>
          <w:i w:val="1"/>
          <w:smallCaps w:val="0"/>
          <w:color w:val="ff0000"/>
          <w:sz w:val="20"/>
          <w:szCs w:val="20"/>
          <w:rtl w:val="0"/>
        </w:rPr>
        <w:t xml:space="preserve">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C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CD">
      <w:pPr>
        <w:keepNext w:val="1"/>
        <w:keepLines w:val="1"/>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9.2</w:t>
      </w:r>
      <w:r w:rsidDel="00000000" w:rsidR="00000000" w:rsidRPr="00000000">
        <w:rPr>
          <w:rtl w:val="0"/>
        </w:rPr>
      </w:r>
    </w:p>
    <w:p w:rsidR="00000000" w:rsidDel="00000000" w:rsidP="00000000" w:rsidRDefault="00000000" w:rsidRPr="00000000" w14:paraId="000001CE">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CF">
      <w:pPr>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DE EDARS E INSTALACIONES ASOCIADAS – LOTE Nº 2</w:t>
      </w:r>
      <w:r w:rsidDel="00000000" w:rsidR="00000000" w:rsidRPr="00000000">
        <w:rPr>
          <w:rtl w:val="0"/>
        </w:rPr>
      </w:r>
    </w:p>
    <w:p w:rsidR="00000000" w:rsidDel="00000000" w:rsidP="00000000" w:rsidRDefault="00000000" w:rsidRPr="00000000" w14:paraId="000001D0">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D1">
      <w:pPr>
        <w:spacing w:after="24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(Nº EXP.: AB/2025/188)</w:t>
      </w:r>
    </w:p>
    <w:p w:rsidR="00000000" w:rsidDel="00000000" w:rsidP="00000000" w:rsidRDefault="00000000" w:rsidRPr="00000000" w14:paraId="000001D2">
      <w:pPr>
        <w:spacing w:after="240" w:line="276" w:lineRule="auto"/>
        <w:ind w:left="0" w:right="-555" w:firstLine="0"/>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D3">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Desglosado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D4">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D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D6">
      <w:pPr>
        <w:ind w:left="0" w:right="-555" w:firstLine="0"/>
        <w:rPr>
          <w:rFonts w:ascii="Tahoma" w:cs="Tahoma" w:eastAsia="Tahoma" w:hAnsi="Tahoma"/>
          <w:smallCaps w:val="0"/>
        </w:rPr>
      </w:pPr>
      <w:r w:rsidDel="00000000" w:rsidR="00000000" w:rsidRPr="00000000">
        <w:rPr>
          <w:rtl w:val="0"/>
        </w:rPr>
      </w:r>
    </w:p>
    <w:p w:rsidR="00000000" w:rsidDel="00000000" w:rsidP="00000000" w:rsidRDefault="00000000" w:rsidRPr="00000000" w14:paraId="000001D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9"/>
      <w:bookmarkEnd w:id="9"/>
      <w:r w:rsidDel="00000000" w:rsidR="00000000" w:rsidRPr="00000000">
        <w:rPr>
          <w:rtl w:val="0"/>
        </w:rPr>
      </w:r>
    </w:p>
    <w:p w:rsidR="00000000" w:rsidDel="00000000" w:rsidP="00000000" w:rsidRDefault="00000000" w:rsidRPr="00000000" w14:paraId="000001D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color w:val="ff0000"/>
          <w:sz w:val="20"/>
          <w:szCs w:val="20"/>
          <w:highlight w:val="yellow"/>
          <w:u w:val="single"/>
        </w:rPr>
      </w:pPr>
      <w:bookmarkStart w:colFirst="0" w:colLast="0" w:name="_heading=h.b1bpngthio0u" w:id="10"/>
      <w:bookmarkEnd w:id="10"/>
      <w:r w:rsidDel="00000000" w:rsidR="00000000" w:rsidRPr="00000000">
        <w:br w:type="page"/>
      </w:r>
      <w:r w:rsidDel="00000000" w:rsidR="00000000" w:rsidRPr="00000000">
        <w:rPr>
          <w:rFonts w:ascii="Tahoma" w:cs="Tahoma" w:eastAsia="Tahoma" w:hAnsi="Tahoma"/>
          <w:b w:val="1"/>
          <w:sz w:val="20"/>
          <w:szCs w:val="20"/>
          <w:u w:val="single"/>
          <w:rtl w:val="0"/>
        </w:rPr>
        <w:t xml:space="preserve">ANEXO Nº 9.3</w:t>
      </w:r>
      <w:r w:rsidDel="00000000" w:rsidR="00000000" w:rsidRPr="00000000">
        <w:rPr>
          <w:rtl w:val="0"/>
        </w:rPr>
      </w:r>
    </w:p>
    <w:p w:rsidR="00000000" w:rsidDel="00000000" w:rsidP="00000000" w:rsidRDefault="00000000" w:rsidRPr="00000000" w14:paraId="000001D9">
      <w:pPr>
        <w:spacing w:after="12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2)</w:t>
      </w:r>
    </w:p>
    <w:p w:rsidR="00000000" w:rsidDel="00000000" w:rsidP="00000000" w:rsidRDefault="00000000" w:rsidRPr="00000000" w14:paraId="000001DA">
      <w:pPr>
        <w:spacing w:after="120" w:line="276" w:lineRule="auto"/>
        <w:ind w:left="0" w:right="-555" w:firstLine="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PRESUPUESTO DESGLOSADO Y VALORACIÓN DE RESIDUOS SANITARIOS – LOTE Nº 3</w:t>
      </w:r>
      <w:r w:rsidDel="00000000" w:rsidR="00000000" w:rsidRPr="00000000">
        <w:rPr>
          <w:rtl w:val="0"/>
        </w:rPr>
      </w:r>
    </w:p>
    <w:p w:rsidR="00000000" w:rsidDel="00000000" w:rsidP="00000000" w:rsidRDefault="00000000" w:rsidRPr="00000000" w14:paraId="000001DB">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DC">
      <w:pPr>
        <w:spacing w:after="240" w:line="276"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(Nº EXP.: AB/2025/188)</w:t>
      </w:r>
    </w:p>
    <w:p w:rsidR="00000000" w:rsidDel="00000000" w:rsidP="00000000" w:rsidRDefault="00000000" w:rsidRPr="00000000" w14:paraId="000001DD">
      <w:pPr>
        <w:spacing w:after="240" w:line="276" w:lineRule="auto"/>
        <w:ind w:left="0" w:right="-555" w:firstLine="0"/>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DE">
      <w:pPr>
        <w:spacing w:after="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Desglosado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DF">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0">
      <w:pPr>
        <w:keepNext w:val="1"/>
        <w:keepLines w:val="1"/>
        <w:spacing w:after="12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E1">
      <w:pPr>
        <w:ind w:left="0" w:right="-555" w:firstLine="0"/>
        <w:rPr>
          <w:rFonts w:ascii="Tahoma" w:cs="Tahoma" w:eastAsia="Tahoma" w:hAnsi="Tahoma"/>
        </w:rPr>
      </w:pPr>
      <w:r w:rsidDel="00000000" w:rsidR="00000000" w:rsidRPr="00000000">
        <w:rPr>
          <w:rtl w:val="0"/>
        </w:rPr>
      </w:r>
    </w:p>
    <w:p w:rsidR="00000000" w:rsidDel="00000000" w:rsidP="00000000" w:rsidRDefault="00000000" w:rsidRPr="00000000" w14:paraId="000001E2">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3">
      <w:pPr>
        <w:keepNext w:val="1"/>
        <w:keepLines w:val="1"/>
        <w:spacing w:after="120" w:line="276" w:lineRule="auto"/>
        <w:ind w:left="0" w:right="-555" w:firstLine="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4">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10.1</w:t>
      </w:r>
    </w:p>
    <w:p w:rsidR="00000000" w:rsidDel="00000000" w:rsidP="00000000" w:rsidRDefault="00000000" w:rsidRPr="00000000" w14:paraId="000001E5">
      <w:pPr>
        <w:keepNext w:val="1"/>
        <w:spacing w:after="60" w:before="240" w:line="240" w:lineRule="auto"/>
        <w:ind w:left="0" w:right="-555" w:firstLine="0"/>
        <w:jc w:val="center"/>
        <w:rPr>
          <w:rFonts w:ascii="Tahoma" w:cs="Tahoma" w:eastAsia="Tahoma" w:hAnsi="Tahoma"/>
          <w:b w:val="1"/>
          <w:sz w:val="20"/>
          <w:szCs w:val="20"/>
        </w:rPr>
      </w:pPr>
      <w:bookmarkStart w:colFirst="0" w:colLast="0" w:name="_heading=h.g5hcu9ulxpy" w:id="11"/>
      <w:bookmarkEnd w:id="11"/>
      <w:r w:rsidDel="00000000" w:rsidR="00000000" w:rsidRPr="00000000">
        <w:rPr>
          <w:rFonts w:ascii="Tahoma" w:cs="Tahoma" w:eastAsia="Tahoma" w:hAnsi="Tahoma"/>
          <w:b w:val="1"/>
          <w:sz w:val="20"/>
          <w:szCs w:val="20"/>
          <w:u w:val="single"/>
          <w:rtl w:val="0"/>
        </w:rPr>
        <w:t xml:space="preserve">ASPECTOS DE SOSTENIBILIDAD. LOTE N. 1</w:t>
      </w:r>
      <w:r w:rsidDel="00000000" w:rsidR="00000000" w:rsidRPr="00000000">
        <w:rPr>
          <w:rtl w:val="0"/>
        </w:rPr>
      </w:r>
    </w:p>
    <w:p w:rsidR="00000000" w:rsidDel="00000000" w:rsidP="00000000" w:rsidRDefault="00000000" w:rsidRPr="00000000" w14:paraId="000001E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1E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1E8">
      <w:pPr>
        <w:spacing w:after="0" w:line="276" w:lineRule="auto"/>
        <w:ind w:left="0" w:right="-555" w:firstLine="0"/>
        <w:jc w:val="both"/>
        <w:rPr>
          <w:rFonts w:ascii="Tahoma" w:cs="Tahoma" w:eastAsia="Tahoma" w:hAnsi="Tahoma"/>
          <w:sz w:val="20"/>
          <w:szCs w:val="20"/>
        </w:rPr>
      </w:pPr>
      <w:sdt>
        <w:sdtPr>
          <w:id w:val="1597338614"/>
          <w:tag w:val="goog_rdk_23"/>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1E9">
      <w:pPr>
        <w:spacing w:after="120" w:before="20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7"/>
        <w:tblW w:w="936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60"/>
        <w:gridCol w:w="1200"/>
        <w:tblGridChange w:id="0">
          <w:tblGrid>
            <w:gridCol w:w="816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1EA">
            <w:pPr>
              <w:spacing w:after="60" w:lineRule="auto"/>
              <w:ind w:left="0" w:right="79.1338582677173" w:firstLine="0"/>
              <w:jc w:val="both"/>
              <w:rPr>
                <w:rFonts w:ascii="Tahoma" w:cs="Tahoma" w:eastAsia="Tahoma" w:hAnsi="Tahoma"/>
                <w:b w:val="1"/>
                <w:sz w:val="18"/>
                <w:szCs w:val="18"/>
                <w:u w:val="single"/>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r w:rsidDel="00000000" w:rsidR="00000000" w:rsidRPr="00000000">
              <w:rPr>
                <w:rtl w:val="0"/>
              </w:rPr>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1EB">
            <w:pPr>
              <w:spacing w:after="120" w:lineRule="auto"/>
              <w:ind w:left="0" w:right="79.1338582677173" w:firstLine="0"/>
              <w:jc w:val="center"/>
              <w:rPr>
                <w:rFonts w:ascii="Tahoma" w:cs="Tahoma" w:eastAsia="Tahoma" w:hAnsi="Tahoma"/>
                <w:b w:val="1"/>
                <w:sz w:val="18"/>
                <w:szCs w:val="18"/>
              </w:rPr>
            </w:pPr>
            <w:sdt>
              <w:sdtPr>
                <w:id w:val="597113526"/>
                <w:tag w:val="goog_rdk_24"/>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6"/>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EC">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7"/>
            </w:r>
            <w:r w:rsidDel="00000000" w:rsidR="00000000" w:rsidRPr="00000000">
              <w:rPr>
                <w:rtl w:val="0"/>
              </w:rPr>
            </w:r>
          </w:p>
        </w:tc>
      </w:tr>
      <w:tr>
        <w:trPr>
          <w:cantSplit w:val="0"/>
          <w:trHeight w:val="20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EE">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EF">
            <w:pPr>
              <w:spacing w:after="120" w:lineRule="auto"/>
              <w:ind w:left="0" w:right="79.1338582677173" w:firstLine="0"/>
              <w:jc w:val="center"/>
              <w:rPr>
                <w:rFonts w:ascii="Tahoma" w:cs="Tahoma" w:eastAsia="Tahoma" w:hAnsi="Tahoma"/>
                <w:b w:val="1"/>
                <w:sz w:val="18"/>
                <w:szCs w:val="18"/>
              </w:rPr>
            </w:pPr>
            <w:sdt>
              <w:sdtPr>
                <w:id w:val="2125979665"/>
                <w:tag w:val="goog_rdk_25"/>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8"/>
            </w:r>
            <w:r w:rsidDel="00000000" w:rsidR="00000000" w:rsidRPr="00000000">
              <w:rPr>
                <w:rtl w:val="0"/>
              </w:rPr>
            </w:r>
          </w:p>
        </w:tc>
      </w:tr>
      <w:tr>
        <w:trPr>
          <w:cantSplit w:val="0"/>
          <w:trHeight w:val="23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0">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1">
            <w:pPr>
              <w:spacing w:after="120" w:lineRule="auto"/>
              <w:ind w:left="0" w:right="79.1338582677173" w:firstLine="0"/>
              <w:jc w:val="center"/>
              <w:rPr>
                <w:rFonts w:ascii="Tahoma" w:cs="Tahoma" w:eastAsia="Tahoma" w:hAnsi="Tahoma"/>
                <w:b w:val="1"/>
                <w:sz w:val="18"/>
                <w:szCs w:val="18"/>
              </w:rPr>
            </w:pPr>
            <w:sdt>
              <w:sdtPr>
                <w:id w:val="-1896320837"/>
                <w:tag w:val="goog_rdk_2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9"/>
            </w:r>
            <w:r w:rsidDel="00000000" w:rsidR="00000000" w:rsidRPr="00000000">
              <w:rPr>
                <w:rtl w:val="0"/>
              </w:rPr>
            </w:r>
          </w:p>
        </w:tc>
      </w:tr>
      <w:tr>
        <w:trPr>
          <w:cantSplit w:val="0"/>
          <w:trHeight w:val="464.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2">
            <w:pPr>
              <w:spacing w:after="60" w:lineRule="auto"/>
              <w:ind w:left="0" w:right="79.1338582677173"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4">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5">
            <w:pPr>
              <w:spacing w:after="120" w:lineRule="auto"/>
              <w:ind w:left="0" w:right="79.1338582677173" w:firstLine="0"/>
              <w:jc w:val="center"/>
              <w:rPr>
                <w:rFonts w:ascii="Tahoma" w:cs="Tahoma" w:eastAsia="Tahoma" w:hAnsi="Tahoma"/>
                <w:b w:val="1"/>
                <w:sz w:val="18"/>
                <w:szCs w:val="18"/>
              </w:rPr>
            </w:pPr>
            <w:sdt>
              <w:sdtPr>
                <w:id w:val="489866436"/>
                <w:tag w:val="goog_rdk_2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0"/>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1F6">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1F7">
            <w:pPr>
              <w:spacing w:after="120" w:lineRule="auto"/>
              <w:ind w:left="0" w:right="79.1338582677173" w:firstLine="0"/>
              <w:jc w:val="center"/>
              <w:rPr>
                <w:rFonts w:ascii="Tahoma" w:cs="Tahoma" w:eastAsia="Tahoma" w:hAnsi="Tahoma"/>
                <w:b w:val="1"/>
                <w:sz w:val="18"/>
                <w:szCs w:val="18"/>
              </w:rPr>
            </w:pPr>
            <w:sdt>
              <w:sdtPr>
                <w:id w:val="-1435984611"/>
                <w:tag w:val="goog_rdk_2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1"/>
            </w:r>
            <w:r w:rsidDel="00000000" w:rsidR="00000000" w:rsidRPr="00000000">
              <w:rPr>
                <w:rtl w:val="0"/>
              </w:rPr>
            </w:r>
          </w:p>
        </w:tc>
      </w:tr>
      <w:tr>
        <w:trPr>
          <w:cantSplit w:val="0"/>
          <w:trHeight w:val="130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1F8">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1F9">
            <w:pPr>
              <w:spacing w:after="60" w:before="60" w:lineRule="auto"/>
              <w:ind w:left="0" w:right="79.1338582677173" w:firstLine="0"/>
              <w:jc w:val="both"/>
              <w:rPr>
                <w:rFonts w:ascii="Tahoma" w:cs="Tahoma" w:eastAsia="Tahoma" w:hAnsi="Tahoma"/>
                <w:b w:val="1"/>
                <w:sz w:val="18"/>
                <w:szCs w:val="18"/>
              </w:rPr>
            </w:pPr>
            <w:sdt>
              <w:sdtPr>
                <w:id w:val="-1108547478"/>
                <w:tag w:val="goog_rdk_29"/>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12"/>
            </w:r>
            <w:sdt>
              <w:sdtPr>
                <w:id w:val="1806539826"/>
                <w:tag w:val="goog_rdk_30"/>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1FB">
      <w:pPr>
        <w:spacing w:after="120" w:before="20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8"/>
        <w:tblW w:w="939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355"/>
        <w:gridCol w:w="1035"/>
        <w:tblGridChange w:id="0">
          <w:tblGrid>
            <w:gridCol w:w="8355"/>
            <w:gridCol w:w="1035"/>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1FC">
            <w:pPr>
              <w:spacing w:after="120" w:lineRule="auto"/>
              <w:ind w:left="0" w:right="-75.47244094488178"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1FD">
            <w:pPr>
              <w:spacing w:after="120" w:lineRule="auto"/>
              <w:ind w:left="0" w:right="-75.47244094488178" w:firstLine="0"/>
              <w:jc w:val="center"/>
              <w:rPr>
                <w:rFonts w:ascii="Tahoma" w:cs="Tahoma" w:eastAsia="Tahoma" w:hAnsi="Tahoma"/>
                <w:b w:val="1"/>
                <w:sz w:val="20"/>
                <w:szCs w:val="20"/>
              </w:rPr>
            </w:pPr>
            <w:sdt>
              <w:sdtPr>
                <w:id w:val="216569643"/>
                <w:tag w:val="goog_rdk_31"/>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13"/>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1FE">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200" w:line="276" w:lineRule="auto"/>
        <w:ind w:left="0" w:right="-555" w:firstLine="0"/>
        <w:jc w:val="both"/>
        <w:rPr>
          <w:rFonts w:ascii="Tahoma" w:cs="Tahoma" w:eastAsia="Tahoma" w:hAnsi="Tahoma"/>
          <w:sz w:val="20"/>
          <w:szCs w:val="20"/>
        </w:rPr>
      </w:pPr>
      <w:sdt>
        <w:sdtPr>
          <w:id w:val="2073560830"/>
          <w:tag w:val="goog_rdk_3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00">
      <w:pPr>
        <w:spacing w:after="200" w:line="268" w:lineRule="auto"/>
        <w:ind w:left="0" w:right="-555" w:firstLine="0"/>
        <w:rPr>
          <w:rFonts w:ascii="Tahoma" w:cs="Tahoma" w:eastAsia="Tahoma" w:hAnsi="Tahoma"/>
          <w:sz w:val="20"/>
          <w:szCs w:val="20"/>
        </w:rPr>
      </w:pPr>
      <w:sdt>
        <w:sdtPr>
          <w:id w:val="328054531"/>
          <w:tag w:val="goog_rdk_33"/>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01">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10.2</w:t>
      </w:r>
    </w:p>
    <w:p w:rsidR="00000000" w:rsidDel="00000000" w:rsidP="00000000" w:rsidRDefault="00000000" w:rsidRPr="00000000" w14:paraId="00000202">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ASPECTOS DE SOSTENIBILIDAD. LOTE N. 2</w:t>
      </w:r>
      <w:r w:rsidDel="00000000" w:rsidR="00000000" w:rsidRPr="00000000">
        <w:rPr>
          <w:rtl w:val="0"/>
        </w:rPr>
      </w:r>
    </w:p>
    <w:p w:rsidR="00000000" w:rsidDel="00000000" w:rsidP="00000000" w:rsidRDefault="00000000" w:rsidRPr="00000000" w14:paraId="00000203">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04">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05">
      <w:pPr>
        <w:spacing w:after="0" w:line="276" w:lineRule="auto"/>
        <w:ind w:left="0" w:right="-555" w:firstLine="0"/>
        <w:jc w:val="both"/>
        <w:rPr>
          <w:rFonts w:ascii="Tahoma" w:cs="Tahoma" w:eastAsia="Tahoma" w:hAnsi="Tahoma"/>
          <w:sz w:val="20"/>
          <w:szCs w:val="20"/>
        </w:rPr>
      </w:pPr>
      <w:sdt>
        <w:sdtPr>
          <w:id w:val="1240612517"/>
          <w:tag w:val="goog_rdk_34"/>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206">
      <w:pPr>
        <w:spacing w:after="120" w:before="20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9"/>
        <w:tblW w:w="936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60"/>
        <w:gridCol w:w="1200"/>
        <w:tblGridChange w:id="0">
          <w:tblGrid>
            <w:gridCol w:w="816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07">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p>
          <w:p w:rsidR="00000000" w:rsidDel="00000000" w:rsidP="00000000" w:rsidRDefault="00000000" w:rsidRPr="00000000" w14:paraId="00000208">
            <w:pPr>
              <w:spacing w:after="60" w:lineRule="auto"/>
              <w:ind w:left="0" w:right="79.1338582677173" w:firstLine="0"/>
              <w:jc w:val="both"/>
              <w:rPr>
                <w:rFonts w:ascii="Tahoma" w:cs="Tahoma" w:eastAsia="Tahoma" w:hAnsi="Tahoma"/>
                <w:b w:val="1"/>
                <w:sz w:val="18"/>
                <w:szCs w:val="18"/>
              </w:rPr>
            </w:pPr>
            <w:r w:rsidDel="00000000" w:rsidR="00000000" w:rsidRPr="00000000">
              <w:rPr>
                <w:rtl w:val="0"/>
              </w:rPr>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209">
            <w:pPr>
              <w:spacing w:after="120" w:lineRule="auto"/>
              <w:ind w:left="0" w:right="79.1338582677173" w:firstLine="0"/>
              <w:jc w:val="center"/>
              <w:rPr>
                <w:rFonts w:ascii="Tahoma" w:cs="Tahoma" w:eastAsia="Tahoma" w:hAnsi="Tahoma"/>
                <w:b w:val="1"/>
                <w:sz w:val="18"/>
                <w:szCs w:val="18"/>
              </w:rPr>
            </w:pPr>
            <w:sdt>
              <w:sdtPr>
                <w:id w:val="1301875093"/>
                <w:tag w:val="goog_rdk_35"/>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4"/>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A">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15"/>
            </w:r>
            <w:r w:rsidDel="00000000" w:rsidR="00000000" w:rsidRPr="00000000">
              <w:rPr>
                <w:rtl w:val="0"/>
              </w:rPr>
            </w:r>
          </w:p>
        </w:tc>
      </w:tr>
      <w:tr>
        <w:trPr>
          <w:cantSplit w:val="0"/>
          <w:trHeight w:val="20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C">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0D">
            <w:pPr>
              <w:spacing w:after="120" w:lineRule="auto"/>
              <w:ind w:left="0" w:right="79.1338582677173" w:firstLine="0"/>
              <w:jc w:val="center"/>
              <w:rPr>
                <w:rFonts w:ascii="Tahoma" w:cs="Tahoma" w:eastAsia="Tahoma" w:hAnsi="Tahoma"/>
                <w:b w:val="1"/>
                <w:sz w:val="18"/>
                <w:szCs w:val="18"/>
              </w:rPr>
            </w:pPr>
            <w:sdt>
              <w:sdtPr>
                <w:id w:val="-1446538778"/>
                <w:tag w:val="goog_rdk_3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6"/>
            </w:r>
            <w:r w:rsidDel="00000000" w:rsidR="00000000" w:rsidRPr="00000000">
              <w:rPr>
                <w:rtl w:val="0"/>
              </w:rPr>
            </w:r>
          </w:p>
        </w:tc>
      </w:tr>
      <w:tr>
        <w:trPr>
          <w:cantSplit w:val="0"/>
          <w:trHeight w:val="232.265625"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0E">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0F">
            <w:pPr>
              <w:spacing w:after="120" w:lineRule="auto"/>
              <w:ind w:left="0" w:right="79.1338582677173" w:firstLine="0"/>
              <w:jc w:val="center"/>
              <w:rPr>
                <w:rFonts w:ascii="Tahoma" w:cs="Tahoma" w:eastAsia="Tahoma" w:hAnsi="Tahoma"/>
                <w:b w:val="1"/>
                <w:sz w:val="18"/>
                <w:szCs w:val="18"/>
              </w:rPr>
            </w:pPr>
            <w:sdt>
              <w:sdtPr>
                <w:id w:val="-1287026852"/>
                <w:tag w:val="goog_rdk_3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7"/>
            </w:r>
            <w:r w:rsidDel="00000000" w:rsidR="00000000" w:rsidRPr="00000000">
              <w:rPr>
                <w:rtl w:val="0"/>
              </w:rPr>
            </w:r>
          </w:p>
        </w:tc>
      </w:tr>
      <w:tr>
        <w:trPr>
          <w:cantSplit w:val="0"/>
          <w:trHeight w:val="464.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0">
            <w:pPr>
              <w:spacing w:after="60" w:lineRule="auto"/>
              <w:ind w:left="0" w:right="79.1338582677173"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2">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13">
            <w:pPr>
              <w:spacing w:after="120" w:lineRule="auto"/>
              <w:ind w:left="0" w:right="79.1338582677173" w:firstLine="0"/>
              <w:jc w:val="center"/>
              <w:rPr>
                <w:rFonts w:ascii="Tahoma" w:cs="Tahoma" w:eastAsia="Tahoma" w:hAnsi="Tahoma"/>
                <w:b w:val="1"/>
                <w:sz w:val="18"/>
                <w:szCs w:val="18"/>
              </w:rPr>
            </w:pPr>
            <w:sdt>
              <w:sdtPr>
                <w:id w:val="-922680449"/>
                <w:tag w:val="goog_rdk_3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8"/>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14">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15">
            <w:pPr>
              <w:spacing w:after="120" w:lineRule="auto"/>
              <w:ind w:left="0" w:right="79.1338582677173" w:firstLine="0"/>
              <w:jc w:val="center"/>
              <w:rPr>
                <w:rFonts w:ascii="Tahoma" w:cs="Tahoma" w:eastAsia="Tahoma" w:hAnsi="Tahoma"/>
                <w:b w:val="1"/>
                <w:sz w:val="18"/>
                <w:szCs w:val="18"/>
              </w:rPr>
            </w:pPr>
            <w:sdt>
              <w:sdtPr>
                <w:id w:val="-1443958280"/>
                <w:tag w:val="goog_rdk_39"/>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19"/>
            </w:r>
            <w:r w:rsidDel="00000000" w:rsidR="00000000" w:rsidRPr="00000000">
              <w:rPr>
                <w:rtl w:val="0"/>
              </w:rPr>
            </w:r>
          </w:p>
        </w:tc>
      </w:tr>
      <w:tr>
        <w:trPr>
          <w:cantSplit w:val="0"/>
          <w:trHeight w:val="130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216">
            <w:pPr>
              <w:spacing w:after="60" w:lineRule="auto"/>
              <w:ind w:left="0" w:right="79.133858267717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217">
            <w:pPr>
              <w:spacing w:after="60" w:before="60" w:lineRule="auto"/>
              <w:ind w:left="0" w:right="79.1338582677173" w:firstLine="0"/>
              <w:jc w:val="both"/>
              <w:rPr>
                <w:rFonts w:ascii="Tahoma" w:cs="Tahoma" w:eastAsia="Tahoma" w:hAnsi="Tahoma"/>
                <w:b w:val="1"/>
                <w:sz w:val="18"/>
                <w:szCs w:val="18"/>
              </w:rPr>
            </w:pPr>
            <w:sdt>
              <w:sdtPr>
                <w:id w:val="1244230941"/>
                <w:tag w:val="goog_rdk_40"/>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20"/>
            </w:r>
            <w:sdt>
              <w:sdtPr>
                <w:id w:val="411764903"/>
                <w:tag w:val="goog_rdk_41"/>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219">
      <w:pPr>
        <w:spacing w:after="120" w:before="20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10"/>
        <w:tblW w:w="939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250"/>
        <w:gridCol w:w="1140"/>
        <w:tblGridChange w:id="0">
          <w:tblGrid>
            <w:gridCol w:w="8250"/>
            <w:gridCol w:w="1140"/>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21A">
            <w:pPr>
              <w:spacing w:after="120" w:lineRule="auto"/>
              <w:ind w:left="0" w:right="66.25984251968532"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21B">
            <w:pPr>
              <w:spacing w:after="120" w:lineRule="auto"/>
              <w:ind w:left="0" w:right="66.25984251968532" w:firstLine="0"/>
              <w:jc w:val="center"/>
              <w:rPr>
                <w:rFonts w:ascii="Tahoma" w:cs="Tahoma" w:eastAsia="Tahoma" w:hAnsi="Tahoma"/>
                <w:b w:val="1"/>
                <w:sz w:val="20"/>
                <w:szCs w:val="20"/>
              </w:rPr>
            </w:pPr>
            <w:sdt>
              <w:sdtPr>
                <w:id w:val="1006844558"/>
                <w:tag w:val="goog_rdk_42"/>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21"/>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21C">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D">
      <w:pPr>
        <w:spacing w:after="200" w:line="276" w:lineRule="auto"/>
        <w:ind w:left="0" w:right="-555" w:firstLine="0"/>
        <w:jc w:val="both"/>
        <w:rPr>
          <w:rFonts w:ascii="Tahoma" w:cs="Tahoma" w:eastAsia="Tahoma" w:hAnsi="Tahoma"/>
          <w:sz w:val="20"/>
          <w:szCs w:val="20"/>
        </w:rPr>
      </w:pPr>
      <w:sdt>
        <w:sdtPr>
          <w:id w:val="-1117193382"/>
          <w:tag w:val="goog_rdk_43"/>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1E">
      <w:pPr>
        <w:spacing w:after="200" w:line="268" w:lineRule="auto"/>
        <w:ind w:left="0" w:right="-555" w:firstLine="0"/>
        <w:rPr>
          <w:rFonts w:ascii="Tahoma" w:cs="Tahoma" w:eastAsia="Tahoma" w:hAnsi="Tahoma"/>
          <w:sz w:val="20"/>
          <w:szCs w:val="20"/>
        </w:rPr>
      </w:pPr>
      <w:sdt>
        <w:sdtPr>
          <w:id w:val="750082244"/>
          <w:tag w:val="goog_rdk_44"/>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1F">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10.3</w:t>
      </w:r>
    </w:p>
    <w:p w:rsidR="00000000" w:rsidDel="00000000" w:rsidP="00000000" w:rsidRDefault="00000000" w:rsidRPr="00000000" w14:paraId="00000220">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ASPECTOS DE SOSTENIBILIDAD. LOTE N. 3</w:t>
      </w:r>
      <w:r w:rsidDel="00000000" w:rsidR="00000000" w:rsidRPr="00000000">
        <w:rPr>
          <w:rtl w:val="0"/>
        </w:rPr>
      </w:r>
    </w:p>
    <w:p w:rsidR="00000000" w:rsidDel="00000000" w:rsidP="00000000" w:rsidRDefault="00000000" w:rsidRPr="00000000" w14:paraId="00000221">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22">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23">
      <w:pPr>
        <w:spacing w:after="0" w:line="276" w:lineRule="auto"/>
        <w:ind w:left="0" w:right="-555" w:firstLine="0"/>
        <w:jc w:val="both"/>
        <w:rPr>
          <w:rFonts w:ascii="Tahoma" w:cs="Tahoma" w:eastAsia="Tahoma" w:hAnsi="Tahoma"/>
          <w:sz w:val="20"/>
          <w:szCs w:val="20"/>
        </w:rPr>
      </w:pPr>
      <w:sdt>
        <w:sdtPr>
          <w:id w:val="1503987545"/>
          <w:tag w:val="goog_rdk_45"/>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habiendo sido invitado al presente procedimiento de contratación, se compromete, en nombre de la empresa que representa, a realizar la prestación del servicio para el lote arriba indicado, con estricta sujeción a las condiciones y requisitos que constan en la documentación facilitada por la documentación facilitada caso de resultar adjudicataria, y se obliga a ejecutar la prestación aplicando los siguientes aspectos de sostenibilidad:</w:t>
          </w:r>
        </w:sdtContent>
      </w:sdt>
    </w:p>
    <w:p w:rsidR="00000000" w:rsidDel="00000000" w:rsidP="00000000" w:rsidRDefault="00000000" w:rsidRPr="00000000" w14:paraId="00000224">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B.2.1)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medioambientales o de acción climática</w:t>
      </w:r>
      <w:r w:rsidDel="00000000" w:rsidR="00000000" w:rsidRPr="00000000">
        <w:rPr>
          <w:rtl w:val="0"/>
        </w:rPr>
      </w:r>
    </w:p>
    <w:tbl>
      <w:tblPr>
        <w:tblStyle w:val="Table11"/>
        <w:tblW w:w="924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040"/>
        <w:gridCol w:w="1200"/>
        <w:tblGridChange w:id="0">
          <w:tblGrid>
            <w:gridCol w:w="8040"/>
            <w:gridCol w:w="120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26">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B.2.1.1) </w:t>
            </w:r>
            <w:r w:rsidDel="00000000" w:rsidR="00000000" w:rsidRPr="00000000">
              <w:rPr>
                <w:rFonts w:ascii="Tahoma" w:cs="Tahoma" w:eastAsia="Tahoma" w:hAnsi="Tahoma"/>
                <w:b w:val="1"/>
                <w:sz w:val="18"/>
                <w:szCs w:val="18"/>
                <w:u w:val="single"/>
                <w:rtl w:val="0"/>
              </w:rPr>
              <w:t xml:space="preserve">Fomento de la movilidad sostenible</w:t>
            </w:r>
            <w:r w:rsidDel="00000000" w:rsidR="00000000" w:rsidRPr="00000000">
              <w:rPr>
                <w:rFonts w:ascii="Tahoma" w:cs="Tahoma" w:eastAsia="Tahoma" w:hAnsi="Tahoma"/>
                <w:b w:val="1"/>
                <w:sz w:val="18"/>
                <w:szCs w:val="18"/>
                <w:rtl w:val="0"/>
              </w:rPr>
              <w:t xml:space="preserve">. Porcentaje de la flota de vehículos adscritos a la prestación del servicio y efectivamente utilizados, según la descripción de la cláusula 10 del PCP.</w:t>
            </w:r>
          </w:p>
        </w:tc>
        <w:tc>
          <w:tcPr>
            <w:tcBorders>
              <w:top w:color="b7b7b7" w:space="0" w:sz="4" w:val="single"/>
              <w:left w:color="b7b7b7" w:space="0" w:sz="4" w:val="single"/>
              <w:bottom w:color="b7b7b7" w:space="0" w:sz="4" w:val="single"/>
              <w:right w:color="b7b7b7" w:space="0" w:sz="4" w:val="single"/>
            </w:tcBorders>
            <w:vAlign w:val="center"/>
          </w:tcPr>
          <w:p w:rsidR="00000000" w:rsidDel="00000000" w:rsidP="00000000" w:rsidRDefault="00000000" w:rsidRPr="00000000" w14:paraId="00000227">
            <w:pPr>
              <w:spacing w:after="120" w:lineRule="auto"/>
              <w:ind w:left="0" w:right="-40.8661417322827" w:firstLine="0"/>
              <w:jc w:val="center"/>
              <w:rPr>
                <w:rFonts w:ascii="Tahoma" w:cs="Tahoma" w:eastAsia="Tahoma" w:hAnsi="Tahoma"/>
                <w:b w:val="1"/>
                <w:sz w:val="18"/>
                <w:szCs w:val="18"/>
              </w:rPr>
            </w:pPr>
            <w:sdt>
              <w:sdtPr>
                <w:id w:val="-1242106408"/>
                <w:tag w:val="goog_rdk_46"/>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2"/>
            </w:r>
            <w:r w:rsidDel="00000000" w:rsidR="00000000" w:rsidRPr="00000000">
              <w:rPr>
                <w:rtl w:val="0"/>
              </w:rPr>
            </w:r>
          </w:p>
        </w:tc>
      </w:tr>
      <w:tr>
        <w:trPr>
          <w:cantSplit w:val="0"/>
          <w:trHeight w:val="273"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8">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B.2.1.2) </w:t>
            </w:r>
            <w:r w:rsidDel="00000000" w:rsidR="00000000" w:rsidRPr="00000000">
              <w:rPr>
                <w:rFonts w:ascii="Tahoma" w:cs="Tahoma" w:eastAsia="Tahoma" w:hAnsi="Tahoma"/>
                <w:b w:val="1"/>
                <w:sz w:val="18"/>
                <w:szCs w:val="18"/>
                <w:u w:val="single"/>
                <w:rtl w:val="0"/>
              </w:rPr>
              <w:t xml:space="preserve">% de residuos enviados a vías de valorización (vías R)</w:t>
            </w:r>
            <w:r w:rsidDel="00000000" w:rsidR="00000000" w:rsidRPr="00000000">
              <w:rPr>
                <w:rFonts w:ascii="Tahoma" w:cs="Tahoma" w:eastAsia="Tahoma" w:hAnsi="Tahoma"/>
                <w:b w:val="1"/>
                <w:sz w:val="18"/>
                <w:szCs w:val="18"/>
                <w:rtl w:val="0"/>
              </w:rPr>
              <w:t xml:space="preserve"> por encima del mínimo requerido</w:t>
            </w:r>
            <w:r w:rsidDel="00000000" w:rsidR="00000000" w:rsidRPr="00000000">
              <w:rPr>
                <w:rFonts w:ascii="Tahoma" w:cs="Tahoma" w:eastAsia="Tahoma" w:hAnsi="Tahoma"/>
                <w:b w:val="1"/>
                <w:sz w:val="18"/>
                <w:szCs w:val="18"/>
                <w:vertAlign w:val="superscript"/>
              </w:rPr>
              <w:footnoteReference w:customMarkFollows="0" w:id="23"/>
            </w: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A">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Valorización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2B">
            <w:pPr>
              <w:spacing w:after="120" w:lineRule="auto"/>
              <w:ind w:left="0" w:right="-40.8661417322827" w:firstLine="0"/>
              <w:jc w:val="center"/>
              <w:rPr>
                <w:rFonts w:ascii="Tahoma" w:cs="Tahoma" w:eastAsia="Tahoma" w:hAnsi="Tahoma"/>
                <w:b w:val="1"/>
                <w:sz w:val="18"/>
                <w:szCs w:val="18"/>
              </w:rPr>
            </w:pPr>
            <w:sdt>
              <w:sdtPr>
                <w:id w:val="-2099750486"/>
                <w:tag w:val="goog_rdk_47"/>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4"/>
            </w:r>
            <w:r w:rsidDel="00000000" w:rsidR="00000000" w:rsidRPr="00000000">
              <w:rPr>
                <w:rtl w:val="0"/>
              </w:rPr>
            </w:r>
          </w:p>
        </w:tc>
      </w:tr>
      <w:tr>
        <w:trPr>
          <w:cantSplit w:val="0"/>
          <w:trHeight w:val="449.53125" w:hRule="atLeast"/>
          <w:tblHeader w:val="0"/>
        </w:trPr>
        <w:tc>
          <w:tcPr>
            <w:gridSpan w:val="2"/>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C">
            <w:pPr>
              <w:spacing w:after="60" w:lineRule="auto"/>
              <w:ind w:left="0" w:right="-40.8661417322827" w:firstLine="0"/>
              <w:jc w:val="both"/>
              <w:rPr>
                <w:rFonts w:ascii="Tahoma" w:cs="Tahoma" w:eastAsia="Tahoma" w:hAnsi="Tahoma"/>
                <w:b w:val="1"/>
                <w:sz w:val="18"/>
                <w:szCs w:val="18"/>
                <w:vertAlign w:val="superscript"/>
              </w:rPr>
            </w:pPr>
            <w:r w:rsidDel="00000000" w:rsidR="00000000" w:rsidRPr="00000000">
              <w:rPr>
                <w:rFonts w:ascii="Tahoma" w:cs="Tahoma" w:eastAsia="Tahoma" w:hAnsi="Tahoma"/>
                <w:b w:val="1"/>
                <w:sz w:val="18"/>
                <w:szCs w:val="18"/>
                <w:rtl w:val="0"/>
              </w:rPr>
              <w:t xml:space="preserve">B.2.1.3) </w:t>
            </w:r>
            <w:r w:rsidDel="00000000" w:rsidR="00000000" w:rsidRPr="00000000">
              <w:rPr>
                <w:rFonts w:ascii="Tahoma" w:cs="Tahoma" w:eastAsia="Tahoma" w:hAnsi="Tahoma"/>
                <w:b w:val="1"/>
                <w:sz w:val="18"/>
                <w:szCs w:val="18"/>
                <w:u w:val="single"/>
                <w:rtl w:val="0"/>
              </w:rPr>
              <w:t xml:space="preserve">% de recuperación de residuos</w:t>
            </w:r>
            <w:r w:rsidDel="00000000" w:rsidR="00000000" w:rsidRPr="00000000">
              <w:rPr>
                <w:rFonts w:ascii="Tahoma" w:cs="Tahoma" w:eastAsia="Tahoma" w:hAnsi="Tahoma"/>
                <w:b w:val="1"/>
                <w:sz w:val="18"/>
                <w:szCs w:val="18"/>
                <w:rtl w:val="0"/>
              </w:rPr>
              <w:t xml:space="preserve"> por parte de los gestores finales por encima del mínimo requerido </w:t>
            </w:r>
            <w:r w:rsidDel="00000000" w:rsidR="00000000" w:rsidRPr="00000000">
              <w:rPr>
                <w:rFonts w:ascii="Tahoma" w:cs="Tahoma" w:eastAsia="Tahoma" w:hAnsi="Tahoma"/>
                <w:b w:val="1"/>
                <w:sz w:val="18"/>
                <w:szCs w:val="18"/>
                <w:vertAlign w:val="superscript"/>
                <w:rtl w:val="0"/>
              </w:rPr>
              <w:t xml:space="preserve">3</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2E">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 total NO PELIGROSOS</w:t>
            </w:r>
          </w:p>
        </w:tc>
        <w:tc>
          <w:tcPr>
            <w:tcBorders>
              <w:top w:color="b7b7b7" w:space="0" w:sz="4" w:val="single"/>
              <w:left w:color="b7b7b7" w:space="0" w:sz="5" w:val="single"/>
              <w:bottom w:color="b7b7b7" w:space="0" w:sz="4" w:val="single"/>
              <w:right w:color="b7b7b7" w:space="0" w:sz="4" w:val="single"/>
            </w:tcBorders>
            <w:vAlign w:val="center"/>
          </w:tcPr>
          <w:p w:rsidR="00000000" w:rsidDel="00000000" w:rsidP="00000000" w:rsidRDefault="00000000" w:rsidRPr="00000000" w14:paraId="0000022F">
            <w:pPr>
              <w:spacing w:after="120" w:lineRule="auto"/>
              <w:ind w:left="0" w:right="-40.8661417322827" w:firstLine="0"/>
              <w:jc w:val="center"/>
              <w:rPr>
                <w:rFonts w:ascii="Tahoma" w:cs="Tahoma" w:eastAsia="Tahoma" w:hAnsi="Tahoma"/>
                <w:b w:val="1"/>
                <w:sz w:val="18"/>
                <w:szCs w:val="18"/>
              </w:rPr>
            </w:pPr>
            <w:sdt>
              <w:sdtPr>
                <w:id w:val="1896069975"/>
                <w:tag w:val="goog_rdk_48"/>
              </w:sdtPr>
              <w:sdtContent>
                <w:r w:rsidDel="00000000" w:rsidR="00000000" w:rsidRPr="00000000">
                  <w:rPr>
                    <w:rFonts w:ascii="Arial Unicode MS" w:cs="Arial Unicode MS" w:eastAsia="Arial Unicode MS" w:hAnsi="Arial Unicode MS"/>
                    <w:b w:val="1"/>
                    <w:sz w:val="18"/>
                    <w:szCs w:val="18"/>
                    <w:rtl w:val="0"/>
                  </w:rPr>
                  <w:t xml:space="preserve">[●]%</w:t>
                </w:r>
              </w:sdtContent>
            </w:sdt>
            <w:r w:rsidDel="00000000" w:rsidR="00000000" w:rsidRPr="00000000">
              <w:rPr>
                <w:rFonts w:ascii="Tahoma" w:cs="Tahoma" w:eastAsia="Tahoma" w:hAnsi="Tahoma"/>
                <w:sz w:val="18"/>
                <w:szCs w:val="18"/>
                <w:vertAlign w:val="superscript"/>
              </w:rPr>
              <w:footnoteReference w:customMarkFollows="0" w:id="25"/>
            </w:r>
            <w:r w:rsidDel="00000000" w:rsidR="00000000" w:rsidRPr="00000000">
              <w:rPr>
                <w:rtl w:val="0"/>
              </w:rPr>
            </w:r>
          </w:p>
        </w:tc>
      </w:tr>
      <w:tr>
        <w:trPr>
          <w:cantSplit w:val="0"/>
          <w:trHeight w:val="1635" w:hRule="atLeast"/>
          <w:tblHeader w:val="0"/>
        </w:trPr>
        <w:tc>
          <w:tcPr>
            <w:gridSpan w:val="2"/>
            <w:tcBorders>
              <w:top w:color="b7b7b7" w:space="0" w:sz="5" w:val="single"/>
              <w:left w:color="b7b7b7" w:space="0" w:sz="4" w:val="single"/>
              <w:bottom w:color="b7b7b7" w:space="0" w:sz="4" w:val="single"/>
              <w:right w:color="b7b7b7" w:space="0" w:sz="4" w:val="single"/>
            </w:tcBorders>
            <w:shd w:fill="c6d9f1" w:val="clear"/>
            <w:vAlign w:val="center"/>
          </w:tcPr>
          <w:p w:rsidR="00000000" w:rsidDel="00000000" w:rsidP="00000000" w:rsidRDefault="00000000" w:rsidRPr="00000000" w14:paraId="00000230">
            <w:pPr>
              <w:spacing w:after="60" w:lineRule="auto"/>
              <w:ind w:left="0" w:right="-40.8661417322827"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B.2.1.4) </w:t>
            </w:r>
            <w:r w:rsidDel="00000000" w:rsidR="00000000" w:rsidRPr="00000000">
              <w:rPr>
                <w:rFonts w:ascii="Tahoma" w:cs="Tahoma" w:eastAsia="Tahoma" w:hAnsi="Tahoma"/>
                <w:b w:val="1"/>
                <w:sz w:val="18"/>
                <w:szCs w:val="18"/>
                <w:u w:val="single"/>
                <w:rtl w:val="0"/>
              </w:rPr>
              <w:t xml:space="preserve">Reducción de impacto ambiental</w:t>
            </w:r>
            <w:r w:rsidDel="00000000" w:rsidR="00000000" w:rsidRPr="00000000">
              <w:rPr>
                <w:rFonts w:ascii="Tahoma" w:cs="Tahoma" w:eastAsia="Tahoma" w:hAnsi="Tahoma"/>
                <w:b w:val="1"/>
                <w:sz w:val="18"/>
                <w:szCs w:val="18"/>
                <w:rtl w:val="0"/>
              </w:rPr>
              <w:t xml:space="preserve"> por disminución de emisiones consecuencia de la </w:t>
            </w:r>
            <w:r w:rsidDel="00000000" w:rsidR="00000000" w:rsidRPr="00000000">
              <w:rPr>
                <w:rFonts w:ascii="Tahoma" w:cs="Tahoma" w:eastAsia="Tahoma" w:hAnsi="Tahoma"/>
                <w:b w:val="1"/>
                <w:sz w:val="18"/>
                <w:szCs w:val="18"/>
                <w:u w:val="single"/>
                <w:rtl w:val="0"/>
              </w:rPr>
              <w:t xml:space="preserve">proximidad de la instalación de tratamiento de residuos</w:t>
            </w:r>
            <w:r w:rsidDel="00000000" w:rsidR="00000000" w:rsidRPr="00000000">
              <w:rPr>
                <w:rFonts w:ascii="Tahoma" w:cs="Tahoma" w:eastAsia="Tahoma" w:hAnsi="Tahoma"/>
                <w:b w:val="1"/>
                <w:sz w:val="18"/>
                <w:szCs w:val="18"/>
                <w:rtl w:val="0"/>
              </w:rPr>
              <w:t xml:space="preserve">. El operador económico detallará, para cada una de las plantas donde realizará la gestión de los residuos, la dirección (ubicación) y la distancia (en Km) hasta el punto medio. </w:t>
            </w:r>
            <w:r w:rsidDel="00000000" w:rsidR="00000000" w:rsidRPr="00000000">
              <w:rPr>
                <w:rFonts w:ascii="Tahoma" w:cs="Tahoma" w:eastAsia="Tahoma" w:hAnsi="Tahoma"/>
                <w:i w:val="1"/>
                <w:sz w:val="18"/>
                <w:szCs w:val="18"/>
                <w:rtl w:val="0"/>
              </w:rPr>
              <w:t xml:space="preserve">[Indicar todas las plantas adscritas al servicio]</w:t>
            </w:r>
            <w:r w:rsidDel="00000000" w:rsidR="00000000" w:rsidRPr="00000000">
              <w:rPr>
                <w:rtl w:val="0"/>
              </w:rPr>
            </w:r>
          </w:p>
          <w:p w:rsidR="00000000" w:rsidDel="00000000" w:rsidP="00000000" w:rsidRDefault="00000000" w:rsidRPr="00000000" w14:paraId="00000231">
            <w:pPr>
              <w:spacing w:after="60" w:before="60" w:lineRule="auto"/>
              <w:ind w:left="0" w:right="-40.8661417322827" w:firstLine="0"/>
              <w:jc w:val="both"/>
              <w:rPr>
                <w:rFonts w:ascii="Tahoma" w:cs="Tahoma" w:eastAsia="Tahoma" w:hAnsi="Tahoma"/>
                <w:b w:val="1"/>
                <w:sz w:val="18"/>
                <w:szCs w:val="18"/>
              </w:rPr>
            </w:pPr>
            <w:sdt>
              <w:sdtPr>
                <w:id w:val="2008786239"/>
                <w:tag w:val="goog_rdk_49"/>
              </w:sdtPr>
              <w:sdtContent>
                <w:r w:rsidDel="00000000" w:rsidR="00000000" w:rsidRPr="00000000">
                  <w:rPr>
                    <w:rFonts w:ascii="Arial Unicode MS" w:cs="Arial Unicode MS" w:eastAsia="Arial Unicode MS" w:hAnsi="Arial Unicode MS"/>
                    <w:sz w:val="18"/>
                    <w:szCs w:val="18"/>
                    <w:u w:val="single"/>
                    <w:rtl w:val="0"/>
                  </w:rPr>
                  <w:t xml:space="preserve">Planta de [●]  Dirección: [●]                           </w:t>
                </w:r>
              </w:sdtContent>
            </w:sdt>
            <w:r w:rsidDel="00000000" w:rsidR="00000000" w:rsidRPr="00000000">
              <w:rPr>
                <w:rFonts w:ascii="Tahoma" w:cs="Tahoma" w:eastAsia="Tahoma" w:hAnsi="Tahoma"/>
                <w:sz w:val="18"/>
                <w:szCs w:val="18"/>
                <w:rtl w:val="0"/>
              </w:rPr>
              <w:t xml:space="preserve">Distancia al punto medio</w:t>
            </w:r>
            <w:r w:rsidDel="00000000" w:rsidR="00000000" w:rsidRPr="00000000">
              <w:rPr>
                <w:rFonts w:ascii="Tahoma" w:cs="Tahoma" w:eastAsia="Tahoma" w:hAnsi="Tahoma"/>
                <w:sz w:val="18"/>
                <w:szCs w:val="18"/>
                <w:vertAlign w:val="superscript"/>
              </w:rPr>
              <w:footnoteReference w:customMarkFollows="0" w:id="26"/>
            </w:r>
            <w:sdt>
              <w:sdtPr>
                <w:id w:val="478950578"/>
                <w:tag w:val="goog_rdk_50"/>
              </w:sdtPr>
              <w:sdtContent>
                <w:r w:rsidDel="00000000" w:rsidR="00000000" w:rsidRPr="00000000">
                  <w:rPr>
                    <w:rFonts w:ascii="Arial Unicode MS" w:cs="Arial Unicode MS" w:eastAsia="Arial Unicode MS" w:hAnsi="Arial Unicode MS"/>
                    <w:sz w:val="18"/>
                    <w:szCs w:val="18"/>
                    <w:rtl w:val="0"/>
                  </w:rPr>
                  <w:t xml:space="preserve">: [●] Km</w:t>
                </w:r>
              </w:sdtContent>
            </w:sdt>
            <w:r w:rsidDel="00000000" w:rsidR="00000000" w:rsidRPr="00000000">
              <w:rPr>
                <w:rtl w:val="0"/>
              </w:rPr>
            </w:r>
          </w:p>
        </w:tc>
      </w:tr>
    </w:tbl>
    <w:p w:rsidR="00000000" w:rsidDel="00000000" w:rsidP="00000000" w:rsidRDefault="00000000" w:rsidRPr="00000000" w14:paraId="00000233">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34">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B.2.2) </w:t>
      </w:r>
      <w:r w:rsidDel="00000000" w:rsidR="00000000" w:rsidRPr="00000000">
        <w:rPr>
          <w:rFonts w:ascii="Tahoma" w:cs="Tahoma" w:eastAsia="Tahoma" w:hAnsi="Tahoma"/>
          <w:b w:val="1"/>
          <w:i w:val="1"/>
          <w:sz w:val="20"/>
          <w:szCs w:val="20"/>
          <w:rtl w:val="0"/>
        </w:rPr>
        <w:t xml:space="preserve">(Opcional) </w:t>
      </w:r>
      <w:r w:rsidDel="00000000" w:rsidR="00000000" w:rsidRPr="00000000">
        <w:rPr>
          <w:rFonts w:ascii="Tahoma" w:cs="Tahoma" w:eastAsia="Tahoma" w:hAnsi="Tahoma"/>
          <w:b w:val="1"/>
          <w:sz w:val="20"/>
          <w:szCs w:val="20"/>
          <w:rtl w:val="0"/>
        </w:rPr>
        <w:t xml:space="preserve">Aspectos sociales:</w:t>
      </w:r>
    </w:p>
    <w:tbl>
      <w:tblPr>
        <w:tblStyle w:val="Table12"/>
        <w:tblW w:w="9285.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130"/>
        <w:gridCol w:w="1155"/>
        <w:tblGridChange w:id="0">
          <w:tblGrid>
            <w:gridCol w:w="8130"/>
            <w:gridCol w:w="1155"/>
          </w:tblGrid>
        </w:tblGridChange>
      </w:tblGrid>
      <w:tr>
        <w:trPr>
          <w:cantSplit w:val="0"/>
          <w:trHeight w:val="238.59375" w:hRule="atLeast"/>
          <w:tblHeader w:val="0"/>
        </w:trPr>
        <w:tc>
          <w:tcPr>
            <w:shd w:fill="b8cce4" w:val="clear"/>
            <w:vAlign w:val="center"/>
          </w:tcPr>
          <w:p w:rsidR="00000000" w:rsidDel="00000000" w:rsidP="00000000" w:rsidRDefault="00000000" w:rsidRPr="00000000" w14:paraId="00000235">
            <w:pPr>
              <w:spacing w:after="120" w:lineRule="auto"/>
              <w:ind w:left="0" w:right="57.992125984252425" w:firstLine="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B.2.2.1) Con la adscripción a la ejecución del contrato de una o más personas en situación de vulnerabilidad, riesgo o exclusión social, o con discapacidad reconocida en un grado mínimo del 33%. </w:t>
            </w:r>
            <w:r w:rsidDel="00000000" w:rsidR="00000000" w:rsidRPr="00000000">
              <w:rPr>
                <w:rtl w:val="0"/>
              </w:rPr>
            </w:r>
          </w:p>
        </w:tc>
        <w:tc>
          <w:tcPr>
            <w:shd w:fill="auto" w:val="clear"/>
            <w:vAlign w:val="center"/>
          </w:tcPr>
          <w:p w:rsidR="00000000" w:rsidDel="00000000" w:rsidP="00000000" w:rsidRDefault="00000000" w:rsidRPr="00000000" w14:paraId="00000236">
            <w:pPr>
              <w:spacing w:after="120" w:lineRule="auto"/>
              <w:ind w:left="0" w:right="57.992125984252425" w:firstLine="0"/>
              <w:jc w:val="center"/>
              <w:rPr>
                <w:rFonts w:ascii="Tahoma" w:cs="Tahoma" w:eastAsia="Tahoma" w:hAnsi="Tahoma"/>
                <w:b w:val="1"/>
                <w:sz w:val="20"/>
                <w:szCs w:val="20"/>
              </w:rPr>
            </w:pPr>
            <w:sdt>
              <w:sdtPr>
                <w:id w:val="1691682605"/>
                <w:tag w:val="goog_rdk_51"/>
              </w:sdtPr>
              <w:sdtContent>
                <w:r w:rsidDel="00000000" w:rsidR="00000000" w:rsidRPr="00000000">
                  <w:rPr>
                    <w:rFonts w:ascii="Arial Unicode MS" w:cs="Arial Unicode MS" w:eastAsia="Arial Unicode MS" w:hAnsi="Arial Unicode MS"/>
                    <w:b w:val="1"/>
                    <w:sz w:val="18"/>
                    <w:szCs w:val="18"/>
                    <w:rtl w:val="0"/>
                  </w:rPr>
                  <w:t xml:space="preserve">[●] </w:t>
                </w:r>
              </w:sdtContent>
            </w:sdt>
            <w:r w:rsidDel="00000000" w:rsidR="00000000" w:rsidRPr="00000000">
              <w:rPr>
                <w:rFonts w:ascii="Tahoma" w:cs="Tahoma" w:eastAsia="Tahoma" w:hAnsi="Tahoma"/>
                <w:b w:val="1"/>
                <w:sz w:val="18"/>
                <w:szCs w:val="18"/>
                <w:vertAlign w:val="superscript"/>
              </w:rPr>
              <w:footnoteReference w:customMarkFollows="0" w:id="27"/>
            </w:r>
            <w:r w:rsidDel="00000000" w:rsidR="00000000" w:rsidRPr="00000000">
              <w:rPr>
                <w:rFonts w:ascii="Tahoma" w:cs="Tahoma" w:eastAsia="Tahoma" w:hAnsi="Tahoma"/>
                <w:b w:val="1"/>
                <w:sz w:val="18"/>
                <w:szCs w:val="18"/>
                <w:rtl w:val="0"/>
              </w:rPr>
              <w:t xml:space="preserve"> personas</w:t>
            </w:r>
            <w:r w:rsidDel="00000000" w:rsidR="00000000" w:rsidRPr="00000000">
              <w:rPr>
                <w:rtl w:val="0"/>
              </w:rPr>
            </w:r>
          </w:p>
        </w:tc>
      </w:tr>
    </w:tbl>
    <w:p w:rsidR="00000000" w:rsidDel="00000000" w:rsidP="00000000" w:rsidRDefault="00000000" w:rsidRPr="00000000" w14:paraId="00000237">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8">
      <w:pPr>
        <w:spacing w:after="200" w:line="276" w:lineRule="auto"/>
        <w:ind w:left="0" w:right="-555" w:firstLine="0"/>
        <w:jc w:val="both"/>
        <w:rPr>
          <w:rFonts w:ascii="Tahoma" w:cs="Tahoma" w:eastAsia="Tahoma" w:hAnsi="Tahoma"/>
          <w:sz w:val="20"/>
          <w:szCs w:val="20"/>
        </w:rPr>
      </w:pPr>
      <w:sdt>
        <w:sdtPr>
          <w:id w:val="8479960"/>
          <w:tag w:val="goog_rdk_52"/>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a [●], a [●] de [●] de [●].</w:t>
          </w:r>
        </w:sdtContent>
      </w:sdt>
    </w:p>
    <w:p w:rsidR="00000000" w:rsidDel="00000000" w:rsidP="00000000" w:rsidRDefault="00000000" w:rsidRPr="00000000" w14:paraId="00000239">
      <w:pPr>
        <w:spacing w:after="200" w:line="268" w:lineRule="auto"/>
        <w:ind w:left="0" w:right="-555" w:firstLine="0"/>
        <w:rPr>
          <w:rFonts w:ascii="Tahoma" w:cs="Tahoma" w:eastAsia="Tahoma" w:hAnsi="Tahoma"/>
          <w:sz w:val="20"/>
          <w:szCs w:val="20"/>
        </w:rPr>
      </w:pPr>
      <w:sdt>
        <w:sdtPr>
          <w:id w:val="812393084"/>
          <w:tag w:val="goog_rdk_53"/>
        </w:sdtPr>
        <w:sdtContent>
          <w:r w:rsidDel="00000000" w:rsidR="00000000" w:rsidRPr="00000000">
            <w:rPr>
              <w:rFonts w:ascii="Arial Unicode MS" w:cs="Arial Unicode MS" w:eastAsia="Arial Unicode MS" w:hAnsi="Arial Unicode MS"/>
              <w:sz w:val="20"/>
              <w:szCs w:val="20"/>
              <w:rtl w:val="0"/>
            </w:rPr>
            <w:t xml:space="preserve">Firmado: (Nombre del representante) [●]</w:t>
          </w:r>
        </w:sdtContent>
      </w:sdt>
      <w:r w:rsidDel="00000000" w:rsidR="00000000" w:rsidRPr="00000000">
        <w:br w:type="page"/>
      </w:r>
      <w:r w:rsidDel="00000000" w:rsidR="00000000" w:rsidRPr="00000000">
        <w:rPr>
          <w:rtl w:val="0"/>
        </w:rPr>
      </w:r>
    </w:p>
    <w:p w:rsidR="00000000" w:rsidDel="00000000" w:rsidP="00000000" w:rsidRDefault="00000000" w:rsidRPr="00000000" w14:paraId="0000023A">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11.1</w:t>
      </w:r>
    </w:p>
    <w:p w:rsidR="00000000" w:rsidDel="00000000" w:rsidP="00000000" w:rsidRDefault="00000000" w:rsidRPr="00000000" w14:paraId="0000023B">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1</w:t>
      </w:r>
    </w:p>
    <w:p w:rsidR="00000000" w:rsidDel="00000000" w:rsidP="00000000" w:rsidRDefault="00000000" w:rsidRPr="00000000" w14:paraId="0000023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3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3E">
      <w:pPr>
        <w:spacing w:after="0" w:line="276" w:lineRule="auto"/>
        <w:ind w:left="0" w:right="-555" w:firstLine="0"/>
        <w:jc w:val="both"/>
        <w:rPr>
          <w:rFonts w:ascii="Tahoma" w:cs="Tahoma" w:eastAsia="Tahoma" w:hAnsi="Tahoma"/>
          <w:sz w:val="20"/>
          <w:szCs w:val="20"/>
        </w:rPr>
      </w:pPr>
      <w:sdt>
        <w:sdtPr>
          <w:id w:val="-473226977"/>
          <w:tag w:val="goog_rdk_54"/>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3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3"/>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4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4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4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4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4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4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4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4"/>
        <w:tblW w:w="681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685"/>
        <w:tblGridChange w:id="0">
          <w:tblGrid>
            <w:gridCol w:w="2085"/>
            <w:gridCol w:w="2040"/>
            <w:gridCol w:w="268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9">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A">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B">
            <w:pPr>
              <w:spacing w:after="60" w:lineRule="auto"/>
              <w:ind w:left="0" w:right="-555"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4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5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5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C">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5D">
      <w:pPr>
        <w:spacing w:after="200" w:line="276" w:lineRule="auto"/>
        <w:ind w:left="0" w:right="-555" w:firstLine="0"/>
        <w:jc w:val="both"/>
        <w:rPr>
          <w:rFonts w:ascii="Tahoma" w:cs="Tahoma" w:eastAsia="Tahoma" w:hAnsi="Tahoma"/>
          <w:sz w:val="20"/>
          <w:szCs w:val="20"/>
        </w:rPr>
      </w:pPr>
      <w:sdt>
        <w:sdtPr>
          <w:id w:val="1665767040"/>
          <w:tag w:val="goog_rdk_55"/>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5E">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5F">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1">
      <w:pPr>
        <w:spacing w:after="200" w:line="268" w:lineRule="auto"/>
        <w:ind w:left="0" w:right="-555" w:firstLine="0"/>
        <w:rPr>
          <w:rFonts w:ascii="Tahoma" w:cs="Tahoma" w:eastAsia="Tahoma" w:hAnsi="Tahoma"/>
          <w:sz w:val="20"/>
          <w:szCs w:val="20"/>
        </w:rPr>
      </w:pPr>
      <w:sdt>
        <w:sdtPr>
          <w:id w:val="-1695749091"/>
          <w:tag w:val="goog_rdk_56"/>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62">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3">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ind w:left="0" w:right="-555" w:firstLine="0"/>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65">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11.2</w:t>
      </w:r>
    </w:p>
    <w:p w:rsidR="00000000" w:rsidDel="00000000" w:rsidP="00000000" w:rsidRDefault="00000000" w:rsidRPr="00000000" w14:paraId="00000266">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2</w:t>
      </w:r>
    </w:p>
    <w:p w:rsidR="00000000" w:rsidDel="00000000" w:rsidP="00000000" w:rsidRDefault="00000000" w:rsidRPr="00000000" w14:paraId="00000267">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68">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69">
      <w:pPr>
        <w:spacing w:after="0" w:line="276" w:lineRule="auto"/>
        <w:ind w:left="0" w:right="-555" w:firstLine="0"/>
        <w:jc w:val="both"/>
        <w:rPr>
          <w:rFonts w:ascii="Tahoma" w:cs="Tahoma" w:eastAsia="Tahoma" w:hAnsi="Tahoma"/>
          <w:sz w:val="20"/>
          <w:szCs w:val="20"/>
        </w:rPr>
      </w:pPr>
      <w:sdt>
        <w:sdtPr>
          <w:id w:val="-1267387277"/>
          <w:tag w:val="goog_rdk_57"/>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6A">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6B">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5"/>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6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6D">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6E">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6F">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70">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7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72">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73">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6"/>
        <w:tblW w:w="7185.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3060"/>
        <w:tblGridChange w:id="0">
          <w:tblGrid>
            <w:gridCol w:w="2085"/>
            <w:gridCol w:w="2040"/>
            <w:gridCol w:w="3060"/>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4">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5">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6">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7">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9">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A">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B">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C">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D">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E">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7F">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0">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1">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2">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4">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85">
            <w:pPr>
              <w:spacing w:after="60" w:lineRule="auto"/>
              <w:ind w:left="0" w:right="58.5826771653546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86">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7">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88">
      <w:pPr>
        <w:spacing w:after="200" w:line="276" w:lineRule="auto"/>
        <w:ind w:left="0" w:right="-555" w:firstLine="0"/>
        <w:jc w:val="both"/>
        <w:rPr>
          <w:rFonts w:ascii="Tahoma" w:cs="Tahoma" w:eastAsia="Tahoma" w:hAnsi="Tahoma"/>
          <w:sz w:val="20"/>
          <w:szCs w:val="20"/>
        </w:rPr>
      </w:pPr>
      <w:sdt>
        <w:sdtPr>
          <w:id w:val="-1131062156"/>
          <w:tag w:val="goog_rdk_58"/>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89">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8A">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B">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C">
      <w:pPr>
        <w:spacing w:after="200" w:line="268" w:lineRule="auto"/>
        <w:ind w:left="0" w:right="-555" w:firstLine="0"/>
        <w:rPr>
          <w:rFonts w:ascii="Tahoma" w:cs="Tahoma" w:eastAsia="Tahoma" w:hAnsi="Tahoma"/>
          <w:sz w:val="20"/>
          <w:szCs w:val="20"/>
        </w:rPr>
      </w:pPr>
      <w:sdt>
        <w:sdtPr>
          <w:id w:val="1668846467"/>
          <w:tag w:val="goog_rdk_59"/>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8D">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E">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F">
      <w:pPr>
        <w:ind w:left="0" w:right="-555" w:firstLine="0"/>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90">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11.3</w:t>
      </w:r>
    </w:p>
    <w:p w:rsidR="00000000" w:rsidDel="00000000" w:rsidP="00000000" w:rsidRDefault="00000000" w:rsidRPr="00000000" w14:paraId="00000291">
      <w:pPr>
        <w:keepNext w:val="1"/>
        <w:spacing w:after="60" w:before="240" w:line="240" w:lineRule="auto"/>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VALORIZACIÓN DE RESIDUOS. LOTE N. 3</w:t>
      </w:r>
    </w:p>
    <w:p w:rsidR="00000000" w:rsidDel="00000000" w:rsidP="00000000" w:rsidRDefault="00000000" w:rsidRPr="00000000" w14:paraId="00000292">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93">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94">
      <w:pPr>
        <w:spacing w:after="0" w:line="276" w:lineRule="auto"/>
        <w:ind w:left="0" w:right="-555" w:firstLine="0"/>
        <w:jc w:val="both"/>
        <w:rPr>
          <w:rFonts w:ascii="Tahoma" w:cs="Tahoma" w:eastAsia="Tahoma" w:hAnsi="Tahoma"/>
          <w:sz w:val="20"/>
          <w:szCs w:val="20"/>
        </w:rPr>
      </w:pPr>
      <w:sdt>
        <w:sdtPr>
          <w:id w:val="240143372"/>
          <w:tag w:val="goog_rdk_60"/>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relación al presente procedimiento de contratación, certifica que la vía de gestión utilizada para los siguientes residuos y su correspondiente código LER es la siguiente:</w:t>
          </w:r>
        </w:sdtContent>
      </w:sdt>
    </w:p>
    <w:p w:rsidR="00000000" w:rsidDel="00000000" w:rsidP="00000000" w:rsidRDefault="00000000" w:rsidRPr="00000000" w14:paraId="00000295">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96">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7"/>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97">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98">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99">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9A">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9B">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9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9D">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9E">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18"/>
        <w:tblW w:w="681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685"/>
        <w:tblGridChange w:id="0">
          <w:tblGrid>
            <w:gridCol w:w="2085"/>
            <w:gridCol w:w="2040"/>
            <w:gridCol w:w="268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9F">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0">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1">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Vía de valorización (R o D)</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4">
            <w:pPr>
              <w:spacing w:after="60" w:lineRule="auto"/>
              <w:ind w:left="0" w:right="43.818897637795544"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7">
            <w:pPr>
              <w:spacing w:after="60" w:lineRule="auto"/>
              <w:ind w:left="0" w:right="43.818897637795544"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8">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B">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C">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D">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E">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AF">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B0">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B1">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2">
      <w:pPr>
        <w:tabs>
          <w:tab w:val="left" w:leader="none" w:pos="-2268"/>
          <w:tab w:val="left" w:leader="none" w:pos="-1548"/>
          <w:tab w:val="left" w:leader="none" w:pos="-828"/>
          <w:tab w:val="left" w:leader="none" w:pos="432"/>
          <w:tab w:val="left" w:leader="none" w:pos="567"/>
          <w:tab w:val="left" w:leader="none" w:pos="993"/>
        </w:tabs>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Mediante la presente declaración, el gestor se </w:t>
      </w:r>
      <w:r w:rsidDel="00000000" w:rsidR="00000000" w:rsidRPr="00000000">
        <w:rPr>
          <w:rFonts w:ascii="Tahoma" w:cs="Tahoma" w:eastAsia="Tahoma" w:hAnsi="Tahoma"/>
          <w:sz w:val="20"/>
          <w:szCs w:val="20"/>
          <w:u w:val="single"/>
          <w:rtl w:val="0"/>
        </w:rPr>
        <w:t xml:space="preserve">compromete a gestionar</w:t>
      </w:r>
      <w:r w:rsidDel="00000000" w:rsidR="00000000" w:rsidRPr="00000000">
        <w:rPr>
          <w:rFonts w:ascii="Tahoma" w:cs="Tahoma" w:eastAsia="Tahoma" w:hAnsi="Tahoma"/>
          <w:sz w:val="20"/>
          <w:szCs w:val="20"/>
          <w:rtl w:val="0"/>
        </w:rPr>
        <w:t xml:space="preserve"> los residuos anteriores mediante la vía declarada, a fin de garantizar la valorización del residuo a lo largo del presente Contrato.</w:t>
      </w:r>
    </w:p>
    <w:p w:rsidR="00000000" w:rsidDel="00000000" w:rsidP="00000000" w:rsidRDefault="00000000" w:rsidRPr="00000000" w14:paraId="000002B3">
      <w:pPr>
        <w:spacing w:after="200" w:line="276" w:lineRule="auto"/>
        <w:ind w:left="0" w:right="-555" w:firstLine="0"/>
        <w:jc w:val="both"/>
        <w:rPr>
          <w:rFonts w:ascii="Tahoma" w:cs="Tahoma" w:eastAsia="Tahoma" w:hAnsi="Tahoma"/>
          <w:sz w:val="20"/>
          <w:szCs w:val="20"/>
        </w:rPr>
      </w:pPr>
      <w:sdt>
        <w:sdtPr>
          <w:id w:val="216133755"/>
          <w:tag w:val="goog_rdk_61"/>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B4">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tab/>
        <w:tab/>
        <w:tab/>
        <w:tab/>
        <w:tab/>
        <w:t xml:space="preserve">Firma del operador económico licitador: </w:t>
      </w:r>
    </w:p>
    <w:p w:rsidR="00000000" w:rsidDel="00000000" w:rsidP="00000000" w:rsidRDefault="00000000" w:rsidRPr="00000000" w14:paraId="000002B5">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6">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7">
      <w:pPr>
        <w:spacing w:after="200" w:line="268" w:lineRule="auto"/>
        <w:ind w:left="0" w:right="-555" w:firstLine="0"/>
        <w:rPr>
          <w:rFonts w:ascii="Tahoma" w:cs="Tahoma" w:eastAsia="Tahoma" w:hAnsi="Tahoma"/>
          <w:sz w:val="20"/>
          <w:szCs w:val="20"/>
        </w:rPr>
      </w:pPr>
      <w:sdt>
        <w:sdtPr>
          <w:id w:val="-262907032"/>
          <w:tag w:val="goog_rdk_62"/>
        </w:sdtPr>
        <w:sdtContent>
          <w:r w:rsidDel="00000000" w:rsidR="00000000" w:rsidRPr="00000000">
            <w:rPr>
              <w:rFonts w:ascii="Arial Unicode MS" w:cs="Arial Unicode MS" w:eastAsia="Arial Unicode MS" w:hAnsi="Arial Unicode MS"/>
              <w:sz w:val="20"/>
              <w:szCs w:val="20"/>
              <w:rtl w:val="0"/>
            </w:rPr>
            <w:t xml:space="preserve">(Nombre del representante) [●]</w:t>
            <w:tab/>
            <w:tab/>
            <w:tab/>
            <w:tab/>
            <w:t xml:space="preserve">(Nombre del representante) [●]</w:t>
          </w:r>
        </w:sdtContent>
      </w:sdt>
    </w:p>
    <w:p w:rsidR="00000000" w:rsidDel="00000000" w:rsidP="00000000" w:rsidRDefault="00000000" w:rsidRPr="00000000" w14:paraId="000002B8">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9">
      <w:pPr>
        <w:spacing w:after="200" w:line="268"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A">
      <w:pPr>
        <w:ind w:left="0" w:right="-555" w:firstLine="0"/>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12.1</w:t>
      </w:r>
    </w:p>
    <w:p w:rsidR="00000000" w:rsidDel="00000000" w:rsidP="00000000" w:rsidRDefault="00000000" w:rsidRPr="00000000" w14:paraId="000002BB">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1</w:t>
      </w:r>
      <w:r w:rsidDel="00000000" w:rsidR="00000000" w:rsidRPr="00000000">
        <w:rPr>
          <w:rtl w:val="0"/>
        </w:rPr>
      </w:r>
    </w:p>
    <w:p w:rsidR="00000000" w:rsidDel="00000000" w:rsidP="00000000" w:rsidRDefault="00000000" w:rsidRPr="00000000" w14:paraId="000002B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B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BE">
      <w:pPr>
        <w:spacing w:after="0" w:line="276" w:lineRule="auto"/>
        <w:ind w:left="0" w:right="-555" w:firstLine="0"/>
        <w:jc w:val="both"/>
        <w:rPr>
          <w:rFonts w:ascii="Tahoma" w:cs="Tahoma" w:eastAsia="Tahoma" w:hAnsi="Tahoma"/>
          <w:b w:val="1"/>
          <w:sz w:val="20"/>
          <w:szCs w:val="20"/>
        </w:rPr>
      </w:pPr>
      <w:sdt>
        <w:sdtPr>
          <w:id w:val="1243443961"/>
          <w:tag w:val="goog_rdk_63"/>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2B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C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19"/>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C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C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C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C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C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C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C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C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0"/>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9">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A">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B">
            <w:pPr>
              <w:spacing w:after="60" w:lineRule="auto"/>
              <w:ind w:left="0" w:right="10.748031496063106"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C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D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2D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C">
      <w:pPr>
        <w:spacing w:after="200" w:line="276" w:lineRule="auto"/>
        <w:ind w:left="0" w:right="-555" w:firstLine="0"/>
        <w:jc w:val="both"/>
        <w:rPr>
          <w:rFonts w:ascii="Tahoma" w:cs="Tahoma" w:eastAsia="Tahoma" w:hAnsi="Tahoma"/>
          <w:sz w:val="20"/>
          <w:szCs w:val="20"/>
        </w:rPr>
      </w:pPr>
      <w:sdt>
        <w:sdtPr>
          <w:id w:val="1743291981"/>
          <w:tag w:val="goog_rdk_64"/>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2DD">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2DE">
      <w:pPr>
        <w:spacing w:after="200" w:line="268" w:lineRule="auto"/>
        <w:ind w:left="0" w:right="-555" w:firstLine="0"/>
        <w:rPr>
          <w:rFonts w:ascii="Tahoma" w:cs="Tahoma" w:eastAsia="Tahoma" w:hAnsi="Tahoma"/>
          <w:sz w:val="20"/>
          <w:szCs w:val="20"/>
        </w:rPr>
      </w:pPr>
      <w:sdt>
        <w:sdtPr>
          <w:id w:val="-428260573"/>
          <w:tag w:val="goog_rdk_65"/>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2D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f4od1vn2c0m" w:id="12"/>
      <w:bookmarkEnd w:id="12"/>
      <w:r w:rsidDel="00000000" w:rsidR="00000000" w:rsidRPr="00000000">
        <w:rPr>
          <w:rtl w:val="0"/>
        </w:rPr>
      </w:r>
    </w:p>
    <w:p w:rsidR="00000000" w:rsidDel="00000000" w:rsidP="00000000" w:rsidRDefault="00000000" w:rsidRPr="00000000" w14:paraId="000002E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ho5bfi3mhvf2" w:id="13"/>
      <w:bookmarkEnd w:id="13"/>
      <w:r w:rsidDel="00000000" w:rsidR="00000000" w:rsidRPr="00000000">
        <w:rPr>
          <w:rtl w:val="0"/>
        </w:rPr>
      </w:r>
    </w:p>
    <w:p w:rsidR="00000000" w:rsidDel="00000000" w:rsidP="00000000" w:rsidRDefault="00000000" w:rsidRPr="00000000" w14:paraId="000002E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g1h2zvy649zx" w:id="14"/>
      <w:bookmarkEnd w:id="14"/>
      <w:r w:rsidDel="00000000" w:rsidR="00000000" w:rsidRPr="00000000">
        <w:rPr>
          <w:rtl w:val="0"/>
        </w:rPr>
      </w:r>
    </w:p>
    <w:p w:rsidR="00000000" w:rsidDel="00000000" w:rsidP="00000000" w:rsidRDefault="00000000" w:rsidRPr="00000000" w14:paraId="000002E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nypyl01yfwkt" w:id="15"/>
      <w:bookmarkEnd w:id="15"/>
      <w:r w:rsidDel="00000000" w:rsidR="00000000" w:rsidRPr="00000000">
        <w:rPr>
          <w:rtl w:val="0"/>
        </w:rPr>
      </w:r>
    </w:p>
    <w:p w:rsidR="00000000" w:rsidDel="00000000" w:rsidP="00000000" w:rsidRDefault="00000000" w:rsidRPr="00000000" w14:paraId="000002E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rPr>
      </w:pPr>
      <w:bookmarkStart w:colFirst="0" w:colLast="0" w:name="_heading=h.ld3q83bkpiyx" w:id="16"/>
      <w:bookmarkEnd w:id="16"/>
      <w:r w:rsidDel="00000000" w:rsidR="00000000" w:rsidRPr="00000000">
        <w:br w:type="page"/>
      </w:r>
      <w:r w:rsidDel="00000000" w:rsidR="00000000" w:rsidRPr="00000000">
        <w:rPr>
          <w:rtl w:val="0"/>
        </w:rPr>
      </w:r>
    </w:p>
    <w:p w:rsidR="00000000" w:rsidDel="00000000" w:rsidP="00000000" w:rsidRDefault="00000000" w:rsidRPr="00000000" w14:paraId="000002E4">
      <w:pPr>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12.2</w:t>
      </w:r>
    </w:p>
    <w:p w:rsidR="00000000" w:rsidDel="00000000" w:rsidP="00000000" w:rsidRDefault="00000000" w:rsidRPr="00000000" w14:paraId="000002E5">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2</w:t>
      </w:r>
      <w:r w:rsidDel="00000000" w:rsidR="00000000" w:rsidRPr="00000000">
        <w:rPr>
          <w:rtl w:val="0"/>
        </w:rPr>
      </w:r>
    </w:p>
    <w:p w:rsidR="00000000" w:rsidDel="00000000" w:rsidP="00000000" w:rsidRDefault="00000000" w:rsidRPr="00000000" w14:paraId="000002E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2E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2E8">
      <w:pPr>
        <w:spacing w:after="0" w:line="276" w:lineRule="auto"/>
        <w:ind w:left="0" w:right="-555" w:firstLine="0"/>
        <w:jc w:val="both"/>
        <w:rPr>
          <w:rFonts w:ascii="Tahoma" w:cs="Tahoma" w:eastAsia="Tahoma" w:hAnsi="Tahoma"/>
          <w:b w:val="1"/>
          <w:sz w:val="20"/>
          <w:szCs w:val="20"/>
        </w:rPr>
      </w:pPr>
      <w:sdt>
        <w:sdtPr>
          <w:id w:val="1550242403"/>
          <w:tag w:val="goog_rdk_66"/>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2E9">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EA">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21"/>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2EB">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2EC">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2ED">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2EE">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2EF">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2F0">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2F1">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F2">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2"/>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3">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4">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5">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6">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7">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8">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9">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A">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B">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2F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2">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0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305">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6">
      <w:pPr>
        <w:spacing w:after="200" w:line="276" w:lineRule="auto"/>
        <w:ind w:left="0" w:right="-555" w:firstLine="0"/>
        <w:jc w:val="both"/>
        <w:rPr>
          <w:rFonts w:ascii="Tahoma" w:cs="Tahoma" w:eastAsia="Tahoma" w:hAnsi="Tahoma"/>
          <w:sz w:val="20"/>
          <w:szCs w:val="20"/>
        </w:rPr>
      </w:pPr>
      <w:sdt>
        <w:sdtPr>
          <w:id w:val="294326876"/>
          <w:tag w:val="goog_rdk_67"/>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307">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308">
      <w:pPr>
        <w:spacing w:after="200" w:line="268" w:lineRule="auto"/>
        <w:ind w:left="0" w:right="-555" w:firstLine="0"/>
        <w:rPr>
          <w:rFonts w:ascii="Tahoma" w:cs="Tahoma" w:eastAsia="Tahoma" w:hAnsi="Tahoma"/>
          <w:sz w:val="20"/>
          <w:szCs w:val="20"/>
        </w:rPr>
      </w:pPr>
      <w:sdt>
        <w:sdtPr>
          <w:id w:val="1739413849"/>
          <w:tag w:val="goog_rdk_68"/>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30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rPr>
      </w:pPr>
      <w:bookmarkStart w:colFirst="0" w:colLast="0" w:name="_heading=h.5g6cdxf2leuq" w:id="17"/>
      <w:bookmarkEnd w:id="17"/>
      <w:r w:rsidDel="00000000" w:rsidR="00000000" w:rsidRPr="00000000">
        <w:br w:type="page"/>
      </w:r>
      <w:r w:rsidDel="00000000" w:rsidR="00000000" w:rsidRPr="00000000">
        <w:rPr>
          <w:rtl w:val="0"/>
        </w:rPr>
      </w:r>
    </w:p>
    <w:p w:rsidR="00000000" w:rsidDel="00000000" w:rsidP="00000000" w:rsidRDefault="00000000" w:rsidRPr="00000000" w14:paraId="0000030A">
      <w:pPr>
        <w:ind w:left="0" w:right="-555"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12.3</w:t>
      </w:r>
    </w:p>
    <w:p w:rsidR="00000000" w:rsidDel="00000000" w:rsidP="00000000" w:rsidRDefault="00000000" w:rsidRPr="00000000" w14:paraId="0000030B">
      <w:pPr>
        <w:keepNext w:val="1"/>
        <w:spacing w:after="60" w:before="240" w:line="240"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CERTIFICADO DE RECUPERACIÓN DE RESIDUOS. LOTE N. 3</w:t>
      </w:r>
      <w:r w:rsidDel="00000000" w:rsidR="00000000" w:rsidRPr="00000000">
        <w:rPr>
          <w:rtl w:val="0"/>
        </w:rPr>
      </w:r>
    </w:p>
    <w:p w:rsidR="00000000" w:rsidDel="00000000" w:rsidP="00000000" w:rsidRDefault="00000000" w:rsidRPr="00000000" w14:paraId="0000030C">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0D">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0E">
      <w:pPr>
        <w:spacing w:after="0" w:line="276" w:lineRule="auto"/>
        <w:ind w:left="0" w:right="-555" w:firstLine="0"/>
        <w:jc w:val="both"/>
        <w:rPr>
          <w:rFonts w:ascii="Tahoma" w:cs="Tahoma" w:eastAsia="Tahoma" w:hAnsi="Tahoma"/>
          <w:b w:val="1"/>
          <w:sz w:val="20"/>
          <w:szCs w:val="20"/>
        </w:rPr>
      </w:pPr>
      <w:sdt>
        <w:sdtPr>
          <w:id w:val="-244058002"/>
          <w:tag w:val="goog_rdk_69"/>
        </w:sdtPr>
        <w:sdtContent>
          <w:r w:rsidDel="00000000" w:rsidR="00000000" w:rsidRPr="00000000">
            <w:rPr>
              <w:rFonts w:ascii="Arial Unicode MS" w:cs="Arial Unicode MS" w:eastAsia="Arial Unicode MS" w:hAnsi="Arial Unicode MS"/>
              <w:sz w:val="20"/>
              <w:szCs w:val="20"/>
              <w:rtl w:val="0"/>
            </w:rPr>
            <w:t xml:space="preserve">El abajo firmante, con DNI [●], en nombre y en representación de [●], con NIF [●], actuando en su condición de [●], con el fin de cumplir con el requerimiento de acreditación de la valorización (recuperación) de los residuos, certifica que los residuos con el código LER presentados en la siguiente tabla, han sido tratados históricamente en sus instalaciones mediante tratamientos específicos que han permitido alcanzar el siguiente porcentaje de valorización:</w:t>
          </w:r>
        </w:sdtContent>
      </w:sdt>
      <w:r w:rsidDel="00000000" w:rsidR="00000000" w:rsidRPr="00000000">
        <w:rPr>
          <w:rtl w:val="0"/>
        </w:rPr>
      </w:r>
    </w:p>
    <w:p w:rsidR="00000000" w:rsidDel="00000000" w:rsidP="00000000" w:rsidRDefault="00000000" w:rsidRPr="00000000" w14:paraId="0000030F">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10">
      <w:pPr>
        <w:spacing w:after="120" w:line="240"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DATOS DEL GESTOR</w:t>
      </w:r>
    </w:p>
    <w:tbl>
      <w:tblPr>
        <w:tblStyle w:val="Table23"/>
        <w:tblW w:w="8850.0" w:type="dxa"/>
        <w:jc w:val="left"/>
        <w:tblInd w:w="-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850"/>
        <w:tblGridChange w:id="0">
          <w:tblGrid>
            <w:gridCol w:w="8850"/>
          </w:tblGrid>
        </w:tblGridChange>
      </w:tblGrid>
      <w:tr>
        <w:trPr>
          <w:cantSplit w:val="0"/>
          <w:trHeight w:val="419" w:hRule="atLeast"/>
          <w:tblHeader w:val="0"/>
        </w:trPr>
        <w:tc>
          <w:tcPr>
            <w:tcBorders>
              <w:top w:color="b7b7b7" w:space="0" w:sz="4" w:val="single"/>
              <w:left w:color="b7b7b7" w:space="0" w:sz="4" w:val="single"/>
              <w:bottom w:color="b7b7b7" w:space="0" w:sz="5" w:val="single"/>
              <w:right w:color="b7b7b7" w:space="0" w:sz="4" w:val="single"/>
            </w:tcBorders>
            <w:shd w:fill="c6d9f1" w:val="clear"/>
            <w:vAlign w:val="center"/>
          </w:tcPr>
          <w:p w:rsidR="00000000" w:rsidDel="00000000" w:rsidP="00000000" w:rsidRDefault="00000000" w:rsidRPr="00000000" w14:paraId="00000311">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Nombre o razón social:</w:t>
            </w:r>
          </w:p>
          <w:p w:rsidR="00000000" w:rsidDel="00000000" w:rsidP="00000000" w:rsidRDefault="00000000" w:rsidRPr="00000000" w14:paraId="00000312">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NIF:</w:t>
            </w:r>
          </w:p>
          <w:p w:rsidR="00000000" w:rsidDel="00000000" w:rsidP="00000000" w:rsidRDefault="00000000" w:rsidRPr="00000000" w14:paraId="00000313">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Dirección:</w:t>
            </w:r>
          </w:p>
          <w:p w:rsidR="00000000" w:rsidDel="00000000" w:rsidP="00000000" w:rsidRDefault="00000000" w:rsidRPr="00000000" w14:paraId="00000314">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CP:</w:t>
            </w:r>
          </w:p>
          <w:p w:rsidR="00000000" w:rsidDel="00000000" w:rsidP="00000000" w:rsidRDefault="00000000" w:rsidRPr="00000000" w14:paraId="00000315">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Localidad:</w:t>
            </w:r>
          </w:p>
          <w:p w:rsidR="00000000" w:rsidDel="00000000" w:rsidP="00000000" w:rsidRDefault="00000000" w:rsidRPr="00000000" w14:paraId="00000316">
            <w:pPr>
              <w:spacing w:after="60" w:lineRule="auto"/>
              <w:ind w:left="0" w:right="-555"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Número de autorización:</w:t>
            </w:r>
          </w:p>
        </w:tc>
      </w:tr>
    </w:tbl>
    <w:p w:rsidR="00000000" w:rsidDel="00000000" w:rsidP="00000000" w:rsidRDefault="00000000" w:rsidRPr="00000000" w14:paraId="00000317">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18">
      <w:pPr>
        <w:spacing w:after="120" w:line="240" w:lineRule="auto"/>
        <w:ind w:left="0" w:right="-555" w:firstLine="0"/>
        <w:jc w:val="both"/>
        <w:rPr>
          <w:rFonts w:ascii="Tahoma" w:cs="Tahoma" w:eastAsia="Tahoma" w:hAnsi="Tahoma"/>
          <w:b w:val="1"/>
          <w:sz w:val="20"/>
          <w:szCs w:val="20"/>
        </w:rPr>
      </w:pPr>
      <w:r w:rsidDel="00000000" w:rsidR="00000000" w:rsidRPr="00000000">
        <w:rPr>
          <w:rtl w:val="0"/>
        </w:rPr>
      </w:r>
    </w:p>
    <w:tbl>
      <w:tblPr>
        <w:tblStyle w:val="Table24"/>
        <w:tblW w:w="6270.0" w:type="dxa"/>
        <w:jc w:val="left"/>
        <w:tblInd w:w="92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2085"/>
        <w:gridCol w:w="2040"/>
        <w:gridCol w:w="2145"/>
        <w:tblGridChange w:id="0">
          <w:tblGrid>
            <w:gridCol w:w="2085"/>
            <w:gridCol w:w="2040"/>
            <w:gridCol w:w="2145"/>
          </w:tblGrid>
        </w:tblGridChange>
      </w:tblGrid>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9">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Residuo</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A">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Código LER</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B">
            <w:pPr>
              <w:spacing w:after="60" w:lineRule="auto"/>
              <w:ind w:left="0" w:right="152.4803149606302" w:firstLine="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Recuperación</w:t>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C">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1</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D">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E">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1F">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2</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0">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1">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2">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Residuo 3</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3">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4">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5">
            <w:pPr>
              <w:spacing w:after="60" w:lineRule="auto"/>
              <w:ind w:left="0" w:right="-555"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w:t>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6">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7">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r>
        <w:trPr>
          <w:cantSplit w:val="0"/>
          <w:trHeight w:val="273" w:hRule="atLeast"/>
          <w:tblHeader w:val="0"/>
        </w:trPr>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8">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9">
            <w:pPr>
              <w:spacing w:after="60" w:lineRule="auto"/>
              <w:ind w:left="0" w:right="-555" w:firstLine="0"/>
              <w:jc w:val="both"/>
              <w:rPr>
                <w:rFonts w:ascii="Tahoma" w:cs="Tahoma" w:eastAsia="Tahoma" w:hAnsi="Tahoma"/>
                <w:i w:val="1"/>
                <w:sz w:val="18"/>
                <w:szCs w:val="18"/>
              </w:rPr>
            </w:pPr>
            <w:r w:rsidDel="00000000" w:rsidR="00000000" w:rsidRPr="00000000">
              <w:rPr>
                <w:rtl w:val="0"/>
              </w:rPr>
            </w:r>
          </w:p>
        </w:tc>
        <w:tc>
          <w:tcPr>
            <w:tcBorders>
              <w:top w:color="b7b7b7" w:space="0" w:sz="5" w:val="single"/>
              <w:left w:color="b7b7b7" w:space="0" w:sz="5" w:val="single"/>
              <w:bottom w:color="b7b7b7" w:space="0" w:sz="5" w:val="single"/>
              <w:right w:color="b7b7b7" w:space="0" w:sz="5" w:val="single"/>
            </w:tcBorders>
            <w:shd w:fill="c6d9f1" w:val="clear"/>
            <w:tcMar>
              <w:top w:w="40.0" w:type="dxa"/>
              <w:left w:w="40.0" w:type="dxa"/>
              <w:bottom w:w="40.0" w:type="dxa"/>
              <w:right w:w="40.0" w:type="dxa"/>
            </w:tcMar>
            <w:vAlign w:val="center"/>
          </w:tcPr>
          <w:p w:rsidR="00000000" w:rsidDel="00000000" w:rsidP="00000000" w:rsidRDefault="00000000" w:rsidRPr="00000000" w14:paraId="0000032A">
            <w:pPr>
              <w:spacing w:after="60" w:lineRule="auto"/>
              <w:ind w:left="0" w:right="-555" w:firstLine="0"/>
              <w:jc w:val="both"/>
              <w:rPr>
                <w:rFonts w:ascii="Tahoma" w:cs="Tahoma" w:eastAsia="Tahoma" w:hAnsi="Tahoma"/>
                <w:i w:val="1"/>
                <w:sz w:val="18"/>
                <w:szCs w:val="18"/>
              </w:rPr>
            </w:pPr>
            <w:r w:rsidDel="00000000" w:rsidR="00000000" w:rsidRPr="00000000">
              <w:rPr>
                <w:rtl w:val="0"/>
              </w:rPr>
            </w:r>
          </w:p>
        </w:tc>
      </w:tr>
    </w:tbl>
    <w:p w:rsidR="00000000" w:rsidDel="00000000" w:rsidP="00000000" w:rsidRDefault="00000000" w:rsidRPr="00000000" w14:paraId="0000032B">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C">
      <w:pPr>
        <w:spacing w:after="200" w:line="276" w:lineRule="auto"/>
        <w:ind w:left="0" w:right="-555" w:firstLine="0"/>
        <w:jc w:val="both"/>
        <w:rPr>
          <w:rFonts w:ascii="Tahoma" w:cs="Tahoma" w:eastAsia="Tahoma" w:hAnsi="Tahoma"/>
          <w:sz w:val="20"/>
          <w:szCs w:val="20"/>
        </w:rPr>
      </w:pPr>
      <w:sdt>
        <w:sdtPr>
          <w:id w:val="2044608"/>
          <w:tag w:val="goog_rdk_70"/>
        </w:sdtPr>
        <w:sdtContent>
          <w:r w:rsidDel="00000000" w:rsidR="00000000" w:rsidRPr="00000000">
            <w:rPr>
              <w:rFonts w:ascii="Arial Unicode MS" w:cs="Arial Unicode MS" w:eastAsia="Arial Unicode MS" w:hAnsi="Arial Unicode MS"/>
              <w:sz w:val="20"/>
              <w:szCs w:val="20"/>
              <w:rtl w:val="0"/>
            </w:rPr>
            <w:t xml:space="preserve">Y para que así conste, se expide el presente certificado, a [●], a [●] de [●] de [●].</w:t>
          </w:r>
        </w:sdtContent>
      </w:sdt>
    </w:p>
    <w:p w:rsidR="00000000" w:rsidDel="00000000" w:rsidP="00000000" w:rsidRDefault="00000000" w:rsidRPr="00000000" w14:paraId="0000032D">
      <w:pPr>
        <w:spacing w:after="200" w:line="268" w:lineRule="auto"/>
        <w:ind w:left="0" w:right="-555"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del gestor: </w:t>
      </w:r>
    </w:p>
    <w:p w:rsidR="00000000" w:rsidDel="00000000" w:rsidP="00000000" w:rsidRDefault="00000000" w:rsidRPr="00000000" w14:paraId="0000032E">
      <w:pPr>
        <w:spacing w:after="200" w:line="268" w:lineRule="auto"/>
        <w:ind w:left="0" w:right="-555" w:firstLine="0"/>
        <w:rPr>
          <w:rFonts w:ascii="Tahoma" w:cs="Tahoma" w:eastAsia="Tahoma" w:hAnsi="Tahoma"/>
          <w:sz w:val="20"/>
          <w:szCs w:val="20"/>
        </w:rPr>
      </w:pPr>
      <w:sdt>
        <w:sdtPr>
          <w:id w:val="-1477850431"/>
          <w:tag w:val="goog_rdk_71"/>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32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8"/>
      <w:bookmarkEnd w:id="18"/>
      <w:r w:rsidDel="00000000" w:rsidR="00000000" w:rsidRPr="00000000">
        <w:br w:type="page"/>
      </w:r>
      <w:r w:rsidDel="00000000" w:rsidR="00000000" w:rsidRPr="00000000">
        <w:rPr>
          <w:rtl w:val="0"/>
        </w:rPr>
      </w:r>
    </w:p>
    <w:p w:rsidR="00000000" w:rsidDel="00000000" w:rsidP="00000000" w:rsidRDefault="00000000" w:rsidRPr="00000000" w14:paraId="00000330">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7qf91dyprz9m" w:id="19"/>
      <w:bookmarkEnd w:id="19"/>
      <w:r w:rsidDel="00000000" w:rsidR="00000000" w:rsidRPr="00000000">
        <w:rPr>
          <w:rFonts w:ascii="Tahoma" w:cs="Tahoma" w:eastAsia="Tahoma" w:hAnsi="Tahoma"/>
          <w:b w:val="1"/>
          <w:color w:val="000000"/>
          <w:sz w:val="20"/>
          <w:szCs w:val="20"/>
          <w:u w:val="single"/>
          <w:rtl w:val="0"/>
        </w:rPr>
        <w:t xml:space="preserve">ANEXO Nº 13.1</w:t>
      </w:r>
    </w:p>
    <w:p w:rsidR="00000000" w:rsidDel="00000000" w:rsidP="00000000" w:rsidRDefault="00000000" w:rsidRPr="00000000" w14:paraId="00000331">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6lkq5gfxswpu" w:id="20"/>
      <w:bookmarkEnd w:id="20"/>
      <w:r w:rsidDel="00000000" w:rsidR="00000000" w:rsidRPr="00000000">
        <w:rPr>
          <w:rFonts w:ascii="Tahoma" w:cs="Tahoma" w:eastAsia="Tahoma" w:hAnsi="Tahoma"/>
          <w:b w:val="1"/>
          <w:color w:val="000000"/>
          <w:sz w:val="20"/>
          <w:szCs w:val="20"/>
          <w:u w:val="single"/>
          <w:rtl w:val="0"/>
        </w:rPr>
        <w:t xml:space="preserve">ASPECTOS OPERATIVOS DEL SERVICIO”  - LOTE Nº 1</w:t>
      </w:r>
    </w:p>
    <w:p w:rsidR="00000000" w:rsidDel="00000000" w:rsidP="00000000" w:rsidRDefault="00000000" w:rsidRPr="00000000" w14:paraId="00000332">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33">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34">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35">
      <w:pPr>
        <w:spacing w:after="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336">
      <w:pPr>
        <w:spacing w:after="0" w:line="276" w:lineRule="auto"/>
        <w:ind w:left="0" w:right="-555" w:firstLine="0"/>
        <w:jc w:val="both"/>
        <w:rPr>
          <w:rFonts w:ascii="Tahoma" w:cs="Tahoma" w:eastAsia="Tahoma" w:hAnsi="Tahoma"/>
          <w:sz w:val="20"/>
          <w:szCs w:val="20"/>
        </w:rPr>
      </w:pPr>
      <w:sdt>
        <w:sdtPr>
          <w:id w:val="1147864185"/>
          <w:tag w:val="goog_rdk_72"/>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37">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38">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39">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3A">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1584325</wp:posOffset>
                </wp:positionH>
                <wp:positionV relativeFrom="paragraph">
                  <wp:posOffset>444649</wp:posOffset>
                </wp:positionV>
                <wp:extent cx="273685" cy="285750"/>
                <wp:effectExtent b="0" l="0" r="0" t="0"/>
                <wp:wrapNone/>
                <wp:docPr id="20" name=""/>
                <a:graphic>
                  <a:graphicData uri="http://schemas.microsoft.com/office/word/2010/wordprocessingShape">
                    <wps:wsp>
                      <wps:cNvSpPr/>
                      <wps:cNvPr id="5" name="Shape 5"/>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1584325</wp:posOffset>
                </wp:positionH>
                <wp:positionV relativeFrom="paragraph">
                  <wp:posOffset>444649</wp:posOffset>
                </wp:positionV>
                <wp:extent cx="273685" cy="285750"/>
                <wp:effectExtent b="0" l="0" r="0" t="0"/>
                <wp:wrapNone/>
                <wp:docPr id="20"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3B">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1584325</wp:posOffset>
                </wp:positionH>
                <wp:positionV relativeFrom="paragraph">
                  <wp:posOffset>274712</wp:posOffset>
                </wp:positionV>
                <wp:extent cx="273685" cy="285750"/>
                <wp:effectExtent b="0" l="0" r="0" t="0"/>
                <wp:wrapNone/>
                <wp:docPr id="19" name=""/>
                <a:graphic>
                  <a:graphicData uri="http://schemas.microsoft.com/office/word/2010/wordprocessingShape">
                    <wps:wsp>
                      <wps:cNvSpPr/>
                      <wps:cNvPr id="4" name="Shape 4"/>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1584325</wp:posOffset>
                </wp:positionH>
                <wp:positionV relativeFrom="paragraph">
                  <wp:posOffset>274712</wp:posOffset>
                </wp:positionV>
                <wp:extent cx="273685" cy="285750"/>
                <wp:effectExtent b="0" l="0" r="0" t="0"/>
                <wp:wrapNone/>
                <wp:docPr id="19"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3C">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p>
    <w:p w:rsidR="00000000" w:rsidDel="00000000" w:rsidP="00000000" w:rsidRDefault="00000000" w:rsidRPr="00000000" w14:paraId="0000033D">
      <w:pPr>
        <w:spacing w:after="24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3E">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3F">
      <w:pPr>
        <w:spacing w:after="0" w:line="276" w:lineRule="auto"/>
        <w:ind w:left="0" w:right="-555" w:firstLine="0"/>
        <w:rPr>
          <w:rFonts w:ascii="Tahoma" w:cs="Tahoma" w:eastAsia="Tahoma" w:hAnsi="Tahoma"/>
          <w:sz w:val="20"/>
          <w:szCs w:val="20"/>
        </w:rPr>
      </w:pPr>
      <w:sdt>
        <w:sdtPr>
          <w:id w:val="29054203"/>
          <w:tag w:val="goog_rdk_73"/>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40">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1">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2">
      <w:pPr>
        <w:spacing w:after="0" w:line="276" w:lineRule="auto"/>
        <w:ind w:left="0" w:right="-555" w:firstLine="0"/>
        <w:rPr>
          <w:rFonts w:ascii="Tahoma" w:cs="Tahoma" w:eastAsia="Tahoma" w:hAnsi="Tahoma"/>
          <w:sz w:val="20"/>
          <w:szCs w:val="20"/>
        </w:rPr>
      </w:pPr>
      <w:sdt>
        <w:sdtPr>
          <w:id w:val="-664455412"/>
          <w:tag w:val="goog_rdk_74"/>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343">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4">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5">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6">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7">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8">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9">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4A">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pn1ks1g9pchp" w:id="21"/>
      <w:bookmarkEnd w:id="21"/>
      <w:r w:rsidDel="00000000" w:rsidR="00000000" w:rsidRPr="00000000">
        <w:rPr>
          <w:rtl w:val="0"/>
        </w:rPr>
      </w:r>
    </w:p>
    <w:p w:rsidR="00000000" w:rsidDel="00000000" w:rsidP="00000000" w:rsidRDefault="00000000" w:rsidRPr="00000000" w14:paraId="0000034B">
      <w:pPr>
        <w:ind w:left="0" w:right="-555" w:firstLine="0"/>
        <w:rPr/>
      </w:pPr>
      <w:r w:rsidDel="00000000" w:rsidR="00000000" w:rsidRPr="00000000">
        <w:rPr>
          <w:rtl w:val="0"/>
        </w:rPr>
      </w:r>
    </w:p>
    <w:p w:rsidR="00000000" w:rsidDel="00000000" w:rsidP="00000000" w:rsidRDefault="00000000" w:rsidRPr="00000000" w14:paraId="0000034C">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3renqdjo0pr6" w:id="22"/>
      <w:bookmarkEnd w:id="22"/>
      <w:r w:rsidDel="00000000" w:rsidR="00000000" w:rsidRPr="00000000">
        <w:rPr>
          <w:rFonts w:ascii="Tahoma" w:cs="Tahoma" w:eastAsia="Tahoma" w:hAnsi="Tahoma"/>
          <w:b w:val="1"/>
          <w:color w:val="000000"/>
          <w:sz w:val="20"/>
          <w:szCs w:val="20"/>
          <w:u w:val="single"/>
          <w:rtl w:val="0"/>
        </w:rPr>
        <w:t xml:space="preserve">ANEXO Nº 13.2</w:t>
      </w:r>
    </w:p>
    <w:p w:rsidR="00000000" w:rsidDel="00000000" w:rsidP="00000000" w:rsidRDefault="00000000" w:rsidRPr="00000000" w14:paraId="0000034D">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g28xnksrk01v" w:id="23"/>
      <w:bookmarkEnd w:id="23"/>
      <w:r w:rsidDel="00000000" w:rsidR="00000000" w:rsidRPr="00000000">
        <w:rPr>
          <w:rFonts w:ascii="Tahoma" w:cs="Tahoma" w:eastAsia="Tahoma" w:hAnsi="Tahoma"/>
          <w:b w:val="1"/>
          <w:color w:val="000000"/>
          <w:sz w:val="20"/>
          <w:szCs w:val="20"/>
          <w:u w:val="single"/>
          <w:rtl w:val="0"/>
        </w:rPr>
        <w:t xml:space="preserve">ASPECTOS OPERATIVOS DEL SERVICIO  - LOTE Nº 2</w:t>
      </w:r>
    </w:p>
    <w:p w:rsidR="00000000" w:rsidDel="00000000" w:rsidP="00000000" w:rsidRDefault="00000000" w:rsidRPr="00000000" w14:paraId="0000034E">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4F">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50">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51">
      <w:pPr>
        <w:spacing w:after="0" w:line="276" w:lineRule="auto"/>
        <w:ind w:left="0" w:right="-555"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352">
      <w:pPr>
        <w:spacing w:after="0" w:line="276" w:lineRule="auto"/>
        <w:ind w:left="0" w:right="-555" w:firstLine="0"/>
        <w:jc w:val="both"/>
        <w:rPr>
          <w:rFonts w:ascii="Tahoma" w:cs="Tahoma" w:eastAsia="Tahoma" w:hAnsi="Tahoma"/>
          <w:sz w:val="20"/>
          <w:szCs w:val="20"/>
        </w:rPr>
      </w:pPr>
      <w:sdt>
        <w:sdtPr>
          <w:id w:val="66522901"/>
          <w:tag w:val="goog_rdk_75"/>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53">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4">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55">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56">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p>
    <w:p w:rsidR="00000000" w:rsidDel="00000000" w:rsidP="00000000" w:rsidRDefault="00000000" w:rsidRPr="00000000" w14:paraId="00000357">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1498600</wp:posOffset>
                </wp:positionH>
                <wp:positionV relativeFrom="paragraph">
                  <wp:posOffset>-38097</wp:posOffset>
                </wp:positionV>
                <wp:extent cx="273685" cy="285750"/>
                <wp:effectExtent b="0" l="0" r="0" t="0"/>
                <wp:wrapNone/>
                <wp:docPr id="22" name=""/>
                <a:graphic>
                  <a:graphicData uri="http://schemas.microsoft.com/office/word/2010/wordprocessingShape">
                    <wps:wsp>
                      <wps:cNvSpPr/>
                      <wps:cNvPr id="7" name="Shape 7"/>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1498600</wp:posOffset>
                </wp:positionH>
                <wp:positionV relativeFrom="paragraph">
                  <wp:posOffset>-38097</wp:posOffset>
                </wp:positionV>
                <wp:extent cx="273685" cy="285750"/>
                <wp:effectExtent b="0" l="0" r="0" t="0"/>
                <wp:wrapNone/>
                <wp:docPr id="22"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58">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1498600</wp:posOffset>
                </wp:positionH>
                <wp:positionV relativeFrom="paragraph">
                  <wp:posOffset>7863</wp:posOffset>
                </wp:positionV>
                <wp:extent cx="273685" cy="285750"/>
                <wp:effectExtent b="0" l="0" r="0" t="0"/>
                <wp:wrapNone/>
                <wp:docPr id="21" name=""/>
                <a:graphic>
                  <a:graphicData uri="http://schemas.microsoft.com/office/word/2010/wordprocessingShape">
                    <wps:wsp>
                      <wps:cNvSpPr/>
                      <wps:cNvPr id="6" name="Shape 6"/>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1498600</wp:posOffset>
                </wp:positionH>
                <wp:positionV relativeFrom="paragraph">
                  <wp:posOffset>7863</wp:posOffset>
                </wp:positionV>
                <wp:extent cx="273685" cy="285750"/>
                <wp:effectExtent b="0" l="0" r="0" t="0"/>
                <wp:wrapNone/>
                <wp:docPr id="2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59">
      <w:pPr>
        <w:spacing w:after="200" w:line="276" w:lineRule="auto"/>
        <w:ind w:left="0" w:right="-555" w:firstLine="0"/>
        <w:jc w:val="both"/>
        <w:rPr>
          <w:rFonts w:ascii="Tahoma" w:cs="Tahoma" w:eastAsia="Tahoma" w:hAnsi="Tahoma"/>
          <w:i w:val="1"/>
          <w:sz w:val="20"/>
          <w:szCs w:val="20"/>
          <w:vertAlign w:val="superscript"/>
        </w:rPr>
      </w:pPr>
      <w:r w:rsidDel="00000000" w:rsidR="00000000" w:rsidRPr="00000000">
        <w:rPr>
          <w:rFonts w:ascii="Tahoma" w:cs="Tahoma" w:eastAsia="Tahoma" w:hAnsi="Tahoma"/>
          <w:b w:val="1"/>
          <w:sz w:val="20"/>
          <w:szCs w:val="20"/>
          <w:rtl w:val="0"/>
        </w:rPr>
        <w:t xml:space="preserve">    </w:t>
      </w:r>
      <w:r w:rsidDel="00000000" w:rsidR="00000000" w:rsidRPr="00000000">
        <w:rPr>
          <w:rtl w:val="0"/>
        </w:rPr>
      </w:r>
    </w:p>
    <w:p w:rsidR="00000000" w:rsidDel="00000000" w:rsidP="00000000" w:rsidRDefault="00000000" w:rsidRPr="00000000" w14:paraId="0000035A">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5B">
      <w:pPr>
        <w:spacing w:after="0" w:line="276" w:lineRule="auto"/>
        <w:ind w:left="0" w:right="-555" w:firstLine="0"/>
        <w:rPr>
          <w:rFonts w:ascii="Tahoma" w:cs="Tahoma" w:eastAsia="Tahoma" w:hAnsi="Tahoma"/>
          <w:sz w:val="20"/>
          <w:szCs w:val="20"/>
        </w:rPr>
      </w:pPr>
      <w:sdt>
        <w:sdtPr>
          <w:id w:val="-627041332"/>
          <w:tag w:val="goog_rdk_76"/>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5C">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D">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E">
      <w:pPr>
        <w:spacing w:after="0" w:line="276" w:lineRule="auto"/>
        <w:ind w:left="0" w:right="-555" w:firstLine="0"/>
        <w:rPr>
          <w:rFonts w:ascii="Tahoma" w:cs="Tahoma" w:eastAsia="Tahoma" w:hAnsi="Tahoma"/>
          <w:i w:val="1"/>
          <w:sz w:val="20"/>
          <w:szCs w:val="20"/>
          <w:vertAlign w:val="superscript"/>
        </w:rPr>
      </w:pPr>
      <w:sdt>
        <w:sdtPr>
          <w:id w:val="-1573765441"/>
          <w:tag w:val="goog_rdk_77"/>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35F">
      <w:pPr>
        <w:spacing w:after="0" w:line="276" w:lineRule="auto"/>
        <w:ind w:left="0" w:right="-555" w:firstLine="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36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lbicpw5zjuuf" w:id="24"/>
      <w:bookmarkEnd w:id="24"/>
      <w:r w:rsidDel="00000000" w:rsidR="00000000" w:rsidRPr="00000000">
        <w:rPr>
          <w:rtl w:val="0"/>
        </w:rPr>
      </w:r>
    </w:p>
    <w:p w:rsidR="00000000" w:rsidDel="00000000" w:rsidP="00000000" w:rsidRDefault="00000000" w:rsidRPr="00000000" w14:paraId="0000036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ggaf6hqjhrlc" w:id="25"/>
      <w:bookmarkEnd w:id="25"/>
      <w:r w:rsidDel="00000000" w:rsidR="00000000" w:rsidRPr="00000000">
        <w:br w:type="page"/>
      </w:r>
      <w:r w:rsidDel="00000000" w:rsidR="00000000" w:rsidRPr="00000000">
        <w:rPr>
          <w:rtl w:val="0"/>
        </w:rPr>
      </w:r>
    </w:p>
    <w:p w:rsidR="00000000" w:rsidDel="00000000" w:rsidP="00000000" w:rsidRDefault="00000000" w:rsidRPr="00000000" w14:paraId="00000362">
      <w:pPr>
        <w:spacing w:after="100" w:before="10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63">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9o91ftsdj3g1" w:id="26"/>
      <w:bookmarkEnd w:id="26"/>
      <w:r w:rsidDel="00000000" w:rsidR="00000000" w:rsidRPr="00000000">
        <w:rPr>
          <w:rFonts w:ascii="Tahoma" w:cs="Tahoma" w:eastAsia="Tahoma" w:hAnsi="Tahoma"/>
          <w:b w:val="1"/>
          <w:color w:val="000000"/>
          <w:sz w:val="20"/>
          <w:szCs w:val="20"/>
          <w:u w:val="single"/>
          <w:rtl w:val="0"/>
        </w:rPr>
        <w:t xml:space="preserve">ANEXO Nº 13.3</w:t>
      </w:r>
    </w:p>
    <w:p w:rsidR="00000000" w:rsidDel="00000000" w:rsidP="00000000" w:rsidRDefault="00000000" w:rsidRPr="00000000" w14:paraId="00000364">
      <w:pPr>
        <w:pStyle w:val="Heading1"/>
        <w:keepLines w:val="0"/>
        <w:spacing w:after="120" w:before="0" w:line="276" w:lineRule="auto"/>
        <w:ind w:left="0" w:right="-555" w:firstLine="0"/>
        <w:jc w:val="center"/>
        <w:rPr>
          <w:rFonts w:ascii="Tahoma" w:cs="Tahoma" w:eastAsia="Tahoma" w:hAnsi="Tahoma"/>
          <w:b w:val="1"/>
          <w:color w:val="000000"/>
          <w:sz w:val="20"/>
          <w:szCs w:val="20"/>
          <w:u w:val="single"/>
        </w:rPr>
      </w:pPr>
      <w:bookmarkStart w:colFirst="0" w:colLast="0" w:name="_heading=h.f3ceikujbrlx" w:id="27"/>
      <w:bookmarkEnd w:id="27"/>
      <w:r w:rsidDel="00000000" w:rsidR="00000000" w:rsidRPr="00000000">
        <w:rPr>
          <w:rFonts w:ascii="Tahoma" w:cs="Tahoma" w:eastAsia="Tahoma" w:hAnsi="Tahoma"/>
          <w:b w:val="1"/>
          <w:color w:val="000000"/>
          <w:sz w:val="20"/>
          <w:szCs w:val="20"/>
          <w:u w:val="single"/>
          <w:rtl w:val="0"/>
        </w:rPr>
        <w:t xml:space="preserve">ASPECTOS OPERATIVOS DEL SERVICIO”  - LOTE Nº 3</w:t>
      </w:r>
    </w:p>
    <w:p w:rsidR="00000000" w:rsidDel="00000000" w:rsidP="00000000" w:rsidRDefault="00000000" w:rsidRPr="00000000" w14:paraId="00000365">
      <w:pPr>
        <w:spacing w:after="240" w:before="180" w:line="276" w:lineRule="auto"/>
        <w:ind w:left="0" w:right="-555" w:firstLine="0"/>
        <w:jc w:val="center"/>
        <w:rPr>
          <w:rFonts w:ascii="Tahoma" w:cs="Tahoma" w:eastAsia="Tahoma" w:hAnsi="Tahoma"/>
          <w:b w:val="1"/>
          <w:i w:val="1"/>
          <w:sz w:val="20"/>
          <w:szCs w:val="20"/>
          <w:u w:val="single"/>
        </w:rPr>
      </w:pPr>
      <w:r w:rsidDel="00000000" w:rsidR="00000000" w:rsidRPr="00000000">
        <w:rPr>
          <w:rFonts w:ascii="Tahoma" w:cs="Tahoma" w:eastAsia="Tahoma" w:hAnsi="Tahoma"/>
          <w:b w:val="1"/>
          <w:i w:val="1"/>
          <w:sz w:val="20"/>
          <w:szCs w:val="20"/>
          <w:u w:val="single"/>
          <w:rtl w:val="0"/>
        </w:rPr>
        <w:t xml:space="preserve">(INCORPORAR EN EL SOBRE Nº 2)</w:t>
      </w:r>
    </w:p>
    <w:p w:rsidR="00000000" w:rsidDel="00000000" w:rsidP="00000000" w:rsidRDefault="00000000" w:rsidRPr="00000000" w14:paraId="00000366">
      <w:pPr>
        <w:spacing w:after="200" w:before="20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SERVICIO DE RECOGIDA, TRANSPORTE Y GESTIÓN DE RESIDUOS DIFERENTES DE PROCESO PROCEDENTES DE DIVERSAS INSTALACIONES DE AIGÜES DE BARCELONA</w:t>
      </w:r>
    </w:p>
    <w:p w:rsidR="00000000" w:rsidDel="00000000" w:rsidP="00000000" w:rsidRDefault="00000000" w:rsidRPr="00000000" w14:paraId="00000367">
      <w:pPr>
        <w:tabs>
          <w:tab w:val="left" w:leader="none" w:pos="2405"/>
          <w:tab w:val="center" w:leader="none" w:pos="4464"/>
        </w:tabs>
        <w:spacing w:after="200" w:before="240" w:line="276" w:lineRule="auto"/>
        <w:ind w:left="0" w:right="-555" w:firstLine="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AB/2025/188</w:t>
      </w:r>
    </w:p>
    <w:p w:rsidR="00000000" w:rsidDel="00000000" w:rsidP="00000000" w:rsidRDefault="00000000" w:rsidRPr="00000000" w14:paraId="00000368">
      <w:pPr>
        <w:spacing w:after="0" w:line="276" w:lineRule="auto"/>
        <w:ind w:left="0" w:right="-555" w:firstLine="0"/>
        <w:jc w:val="both"/>
        <w:rPr>
          <w:rFonts w:ascii="Tahoma" w:cs="Tahoma" w:eastAsia="Tahoma" w:hAnsi="Tahoma"/>
          <w:sz w:val="20"/>
          <w:szCs w:val="20"/>
        </w:rPr>
      </w:pPr>
      <w:sdt>
        <w:sdtPr>
          <w:id w:val="1414299289"/>
          <w:tag w:val="goog_rdk_78"/>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operativos:</w:t>
          </w:r>
        </w:sdtContent>
      </w:sdt>
    </w:p>
    <w:p w:rsidR="00000000" w:rsidDel="00000000" w:rsidP="00000000" w:rsidRDefault="00000000" w:rsidRPr="00000000" w14:paraId="00000369">
      <w:pPr>
        <w:spacing w:after="0" w:line="276"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A">
      <w:pPr>
        <w:spacing w:after="20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C.3.1)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Trazabilidad del servicio de transporte de residuos.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6B">
      <w:pPr>
        <w:spacing w:after="200" w:line="276" w:lineRule="auto"/>
        <w:ind w:left="0" w:right="-555"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36C">
      <w:pPr>
        <w:spacing w:after="20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Disponibilidad </w:t>
      </w:r>
      <w:r w:rsidDel="00000000" w:rsidR="00000000" w:rsidRPr="00000000">
        <w:rPr>
          <w:rFonts w:ascii="Tahoma" w:cs="Tahoma" w:eastAsia="Tahoma" w:hAnsi="Tahoma"/>
          <w:b w:val="1"/>
          <w:sz w:val="20"/>
          <w:szCs w:val="20"/>
          <w:u w:val="single"/>
          <w:rtl w:val="0"/>
        </w:rPr>
        <w:t xml:space="preserve">en la totalidad de la flota de camiones</w:t>
      </w:r>
      <w:r w:rsidDel="00000000" w:rsidR="00000000" w:rsidRPr="00000000">
        <w:rPr>
          <w:rFonts w:ascii="Tahoma" w:cs="Tahoma" w:eastAsia="Tahoma" w:hAnsi="Tahoma"/>
          <w:b w:val="1"/>
          <w:sz w:val="20"/>
          <w:szCs w:val="20"/>
          <w:rtl w:val="0"/>
        </w:rPr>
        <w:t xml:space="preserve"> de la trazabilidad del servicio de transporte de residuos mediante GPS: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1584325</wp:posOffset>
                </wp:positionH>
                <wp:positionV relativeFrom="paragraph">
                  <wp:posOffset>387498</wp:posOffset>
                </wp:positionV>
                <wp:extent cx="273685" cy="285750"/>
                <wp:effectExtent b="0" l="0" r="0" t="0"/>
                <wp:wrapNone/>
                <wp:docPr id="18" name=""/>
                <a:graphic>
                  <a:graphicData uri="http://schemas.microsoft.com/office/word/2010/wordprocessingShape">
                    <wps:wsp>
                      <wps:cNvSpPr/>
                      <wps:cNvPr id="3" name="Shape 3"/>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1584325</wp:posOffset>
                </wp:positionH>
                <wp:positionV relativeFrom="paragraph">
                  <wp:posOffset>387498</wp:posOffset>
                </wp:positionV>
                <wp:extent cx="273685" cy="285750"/>
                <wp:effectExtent b="0" l="0" r="0" t="0"/>
                <wp:wrapNone/>
                <wp:docPr id="18"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6D">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SI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1584325</wp:posOffset>
                </wp:positionH>
                <wp:positionV relativeFrom="paragraph">
                  <wp:posOffset>274712</wp:posOffset>
                </wp:positionV>
                <wp:extent cx="273685" cy="285750"/>
                <wp:effectExtent b="0" l="0" r="0" t="0"/>
                <wp:wrapNone/>
                <wp:docPr id="17" name=""/>
                <a:graphic>
                  <a:graphicData uri="http://schemas.microsoft.com/office/word/2010/wordprocessingShape">
                    <wps:wsp>
                      <wps:cNvSpPr/>
                      <wps:cNvPr id="2" name="Shape 2"/>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1584325</wp:posOffset>
                </wp:positionH>
                <wp:positionV relativeFrom="paragraph">
                  <wp:posOffset>274712</wp:posOffset>
                </wp:positionV>
                <wp:extent cx="273685" cy="285750"/>
                <wp:effectExtent b="0" l="0" r="0" t="0"/>
                <wp:wrapNone/>
                <wp:docPr id="17"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273685" cy="285750"/>
                        </a:xfrm>
                        <a:prstGeom prst="rect"/>
                        <a:ln/>
                      </pic:spPr>
                    </pic:pic>
                  </a:graphicData>
                </a:graphic>
              </wp:anchor>
            </w:drawing>
          </mc:Fallback>
        </mc:AlternateContent>
      </w:r>
    </w:p>
    <w:p w:rsidR="00000000" w:rsidDel="00000000" w:rsidP="00000000" w:rsidRDefault="00000000" w:rsidRPr="00000000" w14:paraId="0000036E">
      <w:pPr>
        <w:spacing w:after="240" w:line="276" w:lineRule="auto"/>
        <w:ind w:left="1700.7874015748032"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    </w:t>
      </w:r>
    </w:p>
    <w:p w:rsidR="00000000" w:rsidDel="00000000" w:rsidP="00000000" w:rsidRDefault="00000000" w:rsidRPr="00000000" w14:paraId="0000036F">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70">
      <w:pPr>
        <w:spacing w:after="0" w:line="276" w:lineRule="auto"/>
        <w:ind w:left="0" w:right="-555" w:firstLine="0"/>
        <w:jc w:val="both"/>
        <w:rPr>
          <w:rFonts w:ascii="Tahoma" w:cs="Tahoma" w:eastAsia="Tahoma" w:hAnsi="Tahoma"/>
          <w:i w:val="1"/>
          <w:sz w:val="20"/>
          <w:szCs w:val="20"/>
          <w:vertAlign w:val="superscript"/>
        </w:rPr>
      </w:pPr>
      <w:r w:rsidDel="00000000" w:rsidR="00000000" w:rsidRPr="00000000">
        <w:rPr>
          <w:rtl w:val="0"/>
        </w:rPr>
      </w:r>
    </w:p>
    <w:p w:rsidR="00000000" w:rsidDel="00000000" w:rsidP="00000000" w:rsidRDefault="00000000" w:rsidRPr="00000000" w14:paraId="00000371">
      <w:pPr>
        <w:spacing w:after="0" w:line="276" w:lineRule="auto"/>
        <w:ind w:left="0" w:right="-555" w:firstLine="0"/>
        <w:rPr>
          <w:rFonts w:ascii="Tahoma" w:cs="Tahoma" w:eastAsia="Tahoma" w:hAnsi="Tahoma"/>
          <w:sz w:val="20"/>
          <w:szCs w:val="20"/>
        </w:rPr>
      </w:pPr>
      <w:sdt>
        <w:sdtPr>
          <w:id w:val="-1998021191"/>
          <w:tag w:val="goog_rdk_79"/>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372">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3">
      <w:pPr>
        <w:spacing w:after="0" w:line="276" w:lineRule="auto"/>
        <w:ind w:left="0" w:right="-555"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4">
      <w:pPr>
        <w:spacing w:after="0" w:line="276" w:lineRule="auto"/>
        <w:ind w:left="0" w:right="-555" w:firstLine="0"/>
        <w:rPr>
          <w:rFonts w:ascii="Tahoma" w:cs="Tahoma" w:eastAsia="Tahoma" w:hAnsi="Tahoma"/>
          <w:i w:val="1"/>
          <w:sz w:val="20"/>
          <w:szCs w:val="20"/>
          <w:vertAlign w:val="superscript"/>
        </w:rPr>
      </w:pPr>
      <w:sdt>
        <w:sdtPr>
          <w:id w:val="-1265537599"/>
          <w:tag w:val="goog_rdk_80"/>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r w:rsidDel="00000000" w:rsidR="00000000" w:rsidRPr="00000000">
        <w:rPr>
          <w:rtl w:val="0"/>
        </w:rPr>
      </w:r>
    </w:p>
    <w:p w:rsidR="00000000" w:rsidDel="00000000" w:rsidP="00000000" w:rsidRDefault="00000000" w:rsidRPr="00000000" w14:paraId="0000037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xcpvadgxvwjd" w:id="28"/>
      <w:bookmarkEnd w:id="28"/>
      <w:r w:rsidDel="00000000" w:rsidR="00000000" w:rsidRPr="00000000">
        <w:rPr>
          <w:rtl w:val="0"/>
        </w:rPr>
      </w:r>
    </w:p>
    <w:p w:rsidR="00000000" w:rsidDel="00000000" w:rsidP="00000000" w:rsidRDefault="00000000" w:rsidRPr="00000000" w14:paraId="000003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4n4o2rmk2eo8" w:id="29"/>
      <w:bookmarkEnd w:id="29"/>
      <w:r w:rsidDel="00000000" w:rsidR="00000000" w:rsidRPr="00000000">
        <w:br w:type="page"/>
      </w:r>
      <w:r w:rsidDel="00000000" w:rsidR="00000000" w:rsidRPr="00000000">
        <w:rPr>
          <w:rtl w:val="0"/>
        </w:rPr>
      </w:r>
    </w:p>
    <w:p w:rsidR="00000000" w:rsidDel="00000000" w:rsidP="00000000" w:rsidRDefault="00000000" w:rsidRPr="00000000" w14:paraId="0000037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sz w:val="20"/>
          <w:szCs w:val="20"/>
          <w:u w:val="single"/>
          <w:vertAlign w:val="baseline"/>
        </w:rPr>
      </w:pPr>
      <w:bookmarkStart w:colFirst="0" w:colLast="0" w:name="_heading=h.pjp3qclbaplj" w:id="30"/>
      <w:bookmarkEnd w:id="30"/>
      <w:r w:rsidDel="00000000" w:rsidR="00000000" w:rsidRPr="00000000">
        <w:rPr>
          <w:rFonts w:ascii="Tahoma" w:cs="Tahoma" w:eastAsia="Tahoma" w:hAnsi="Tahoma"/>
          <w:b w:val="1"/>
          <w:i w:val="0"/>
          <w:smallCaps w:val="0"/>
          <w:strike w:val="0"/>
          <w:sz w:val="20"/>
          <w:szCs w:val="20"/>
          <w:u w:val="single"/>
          <w:vertAlign w:val="baseline"/>
          <w:rtl w:val="0"/>
        </w:rPr>
        <w:t xml:space="preserve">ANEXO Nº </w:t>
      </w:r>
      <w:r w:rsidDel="00000000" w:rsidR="00000000" w:rsidRPr="00000000">
        <w:rPr>
          <w:rFonts w:ascii="Tahoma" w:cs="Tahoma" w:eastAsia="Tahoma" w:hAnsi="Tahoma"/>
          <w:b w:val="1"/>
          <w:sz w:val="20"/>
          <w:szCs w:val="20"/>
          <w:u w:val="single"/>
          <w:rtl w:val="0"/>
        </w:rPr>
        <w:t xml:space="preserve">14</w:t>
      </w:r>
      <w:r w:rsidDel="00000000" w:rsidR="00000000" w:rsidRPr="00000000">
        <w:rPr>
          <w:rtl w:val="0"/>
        </w:rPr>
      </w:r>
    </w:p>
    <w:p w:rsidR="00000000" w:rsidDel="00000000" w:rsidP="00000000" w:rsidRDefault="00000000" w:rsidRPr="00000000" w14:paraId="00000378">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 Nº 1, 2 y 3</w:t>
      </w:r>
    </w:p>
    <w:p w:rsidR="00000000" w:rsidDel="00000000" w:rsidP="00000000" w:rsidRDefault="00000000" w:rsidRPr="00000000" w14:paraId="00000379">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37A">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p w:rsidR="00000000" w:rsidDel="00000000" w:rsidP="00000000" w:rsidRDefault="00000000" w:rsidRPr="00000000" w14:paraId="0000037B">
      <w:pPr>
        <w:spacing w:after="120" w:line="276" w:lineRule="auto"/>
        <w:ind w:left="0" w:right="-555" w:firstLine="0"/>
        <w:jc w:val="both"/>
        <w:rPr>
          <w:rFonts w:ascii="Arial" w:cs="Arial" w:eastAsia="Arial" w:hAnsi="Arial"/>
          <w:color w:val="222222"/>
          <w:sz w:val="18"/>
          <w:szCs w:val="18"/>
          <w:highlight w:val="yellow"/>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2 y 3, son los siguientes:</w:t>
      </w:r>
      <w:r w:rsidDel="00000000" w:rsidR="00000000" w:rsidRPr="00000000">
        <w:rPr>
          <w:rtl w:val="0"/>
        </w:rPr>
      </w:r>
    </w:p>
    <w:sdt>
      <w:sdtPr>
        <w:lock w:val="contentLocked"/>
        <w:id w:val="-780261921"/>
        <w:tag w:val="goog_rdk_157"/>
      </w:sdtPr>
      <w:sdtContent>
        <w:tbl>
          <w:tblPr>
            <w:tblStyle w:val="Table25"/>
            <w:tblW w:w="91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40"/>
            <w:gridCol w:w="1275"/>
            <w:gridCol w:w="1575"/>
            <w:gridCol w:w="1560"/>
            <w:tblGridChange w:id="0">
              <w:tblGrid>
                <w:gridCol w:w="4740"/>
                <w:gridCol w:w="1275"/>
                <w:gridCol w:w="1575"/>
                <w:gridCol w:w="1560"/>
              </w:tblGrid>
            </w:tblGridChange>
          </w:tblGrid>
          <w:tr>
            <w:trPr>
              <w:cantSplit w:val="0"/>
              <w:tblHeader w:val="0"/>
            </w:trPr>
            <w:sdt>
              <w:sdtPr>
                <w:lock w:val="contentLocked"/>
                <w:id w:val="-607456310"/>
                <w:tag w:val="goog_rdk_81"/>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7C">
                    <w:pPr>
                      <w:widowControl w:val="0"/>
                      <w:spacing w:after="0" w:line="276" w:lineRule="auto"/>
                      <w:ind w:left="0" w:right="-555" w:firstLine="0"/>
                      <w:rPr>
                        <w:rFonts w:ascii="Tahoma" w:cs="Tahoma" w:eastAsia="Tahoma" w:hAnsi="Tahoma"/>
                        <w:sz w:val="18"/>
                        <w:szCs w:val="18"/>
                      </w:rPr>
                    </w:pPr>
                    <w:r w:rsidDel="00000000" w:rsidR="00000000" w:rsidRPr="00000000">
                      <w:rPr>
                        <w:rtl w:val="0"/>
                      </w:rPr>
                    </w:r>
                  </w:p>
                </w:tc>
              </w:sdtContent>
            </w:sdt>
            <w:sdt>
              <w:sdtPr>
                <w:lock w:val="contentLocked"/>
                <w:id w:val="103955214"/>
                <w:tag w:val="goog_rdk_82"/>
              </w:sdtPr>
              <w:sdtContent>
                <w:tc>
                  <w:tcPr>
                    <w:gridSpan w:val="3"/>
                    <w:tcBorders>
                      <w:top w:color="cccccc" w:space="0" w:sz="4" w:val="single"/>
                      <w:left w:color="cccccc" w:space="0" w:sz="4" w:val="single"/>
                      <w:bottom w:color="4f81bd" w:space="0" w:sz="4" w:val="single"/>
                      <w:right w:color="cccccc"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7D">
                    <w:pPr>
                      <w:widowControl w:val="0"/>
                      <w:spacing w:after="0" w:line="276" w:lineRule="auto"/>
                      <w:ind w:left="0" w:right="-55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PUNTOS</w:t>
                    </w:r>
                    <w:r w:rsidDel="00000000" w:rsidR="00000000" w:rsidRPr="00000000">
                      <w:rPr>
                        <w:rtl w:val="0"/>
                      </w:rPr>
                    </w:r>
                  </w:p>
                </w:tc>
              </w:sdtContent>
            </w:sdt>
          </w:tr>
          <w:tr>
            <w:trPr>
              <w:cantSplit w:val="0"/>
              <w:trHeight w:val="152.9960937499954" w:hRule="atLeast"/>
              <w:tblHeader w:val="0"/>
            </w:trPr>
            <w:sdt>
              <w:sdtPr>
                <w:lock w:val="contentLocked"/>
                <w:id w:val="-2023008755"/>
                <w:tag w:val="goog_rdk_85"/>
              </w:sdtPr>
              <w:sdtContent>
                <w:tc>
                  <w:tcPr>
                    <w:tcBorders>
                      <w:top w:color="cccccc" w:space="0" w:sz="4" w:val="single"/>
                      <w:left w:color="4f81bd"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CRITERIOS OBJETIVOS DE APLICACIÓN AUTOMÁTICA O MATEMÁTICA</w:t>
                    </w:r>
                    <w:r w:rsidDel="00000000" w:rsidR="00000000" w:rsidRPr="00000000">
                      <w:rPr>
                        <w:rtl w:val="0"/>
                      </w:rPr>
                    </w:r>
                  </w:p>
                </w:tc>
              </w:sdtContent>
            </w:sdt>
            <w:sdt>
              <w:sdtPr>
                <w:lock w:val="contentLocked"/>
                <w:id w:val="1429466328"/>
                <w:tag w:val="goog_rdk_86"/>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1. Residuos ETAPS</w:t>
                    </w:r>
                    <w:r w:rsidDel="00000000" w:rsidR="00000000" w:rsidRPr="00000000">
                      <w:rPr>
                        <w:rtl w:val="0"/>
                      </w:rPr>
                    </w:r>
                  </w:p>
                </w:tc>
              </w:sdtContent>
            </w:sdt>
            <w:sdt>
              <w:sdtPr>
                <w:lock w:val="contentLocked"/>
                <w:id w:val="1262820315"/>
                <w:tag w:val="goog_rdk_87"/>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2. RESIDUOS EDARS</w:t>
                    </w:r>
                    <w:r w:rsidDel="00000000" w:rsidR="00000000" w:rsidRPr="00000000">
                      <w:rPr>
                        <w:rtl w:val="0"/>
                      </w:rPr>
                    </w:r>
                  </w:p>
                </w:tc>
              </w:sdtContent>
            </w:sdt>
            <w:sdt>
              <w:sdtPr>
                <w:lock w:val="contentLocked"/>
                <w:id w:val="475850227"/>
                <w:tag w:val="goog_rdk_88"/>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8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Lote 3. RESIDUOS SANITARIOS</w:t>
                    </w:r>
                    <w:r w:rsidDel="00000000" w:rsidR="00000000" w:rsidRPr="00000000">
                      <w:rPr>
                        <w:rtl w:val="0"/>
                      </w:rPr>
                    </w:r>
                  </w:p>
                </w:tc>
              </w:sdtContent>
            </w:sdt>
          </w:tr>
          <w:tr>
            <w:trPr>
              <w:cantSplit w:val="0"/>
              <w:trHeight w:val="315" w:hRule="atLeast"/>
              <w:tblHeader w:val="0"/>
            </w:trPr>
            <w:sdt>
              <w:sdtPr>
                <w:lock w:val="contentLocked"/>
                <w:id w:val="-1612595221"/>
                <w:tag w:val="goog_rdk_89"/>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B.1) (Obligatorio) Proposición económica</w:t>
                    </w:r>
                    <w:r w:rsidDel="00000000" w:rsidR="00000000" w:rsidRPr="00000000">
                      <w:rPr>
                        <w:rtl w:val="0"/>
                      </w:rPr>
                    </w:r>
                  </w:p>
                </w:tc>
              </w:sdtContent>
            </w:sdt>
            <w:sdt>
              <w:sdtPr>
                <w:lock w:val="contentLocked"/>
                <w:id w:val="-619630771"/>
                <w:tag w:val="goog_rdk_90"/>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w:t>
                    </w:r>
                    <w:r w:rsidDel="00000000" w:rsidR="00000000" w:rsidRPr="00000000">
                      <w:rPr>
                        <w:rtl w:val="0"/>
                      </w:rPr>
                    </w:r>
                  </w:p>
                </w:tc>
              </w:sdtContent>
            </w:sdt>
            <w:sdt>
              <w:sdtPr>
                <w:lock w:val="contentLocked"/>
                <w:id w:val="1036751969"/>
                <w:tag w:val="goog_rdk_91"/>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75</w:t>
                    </w:r>
                    <w:r w:rsidDel="00000000" w:rsidR="00000000" w:rsidRPr="00000000">
                      <w:rPr>
                        <w:rtl w:val="0"/>
                      </w:rPr>
                    </w:r>
                  </w:p>
                </w:tc>
              </w:sdtContent>
            </w:sdt>
            <w:sdt>
              <w:sdtPr>
                <w:lock w:val="contentLocked"/>
                <w:id w:val="-1460686416"/>
                <w:tag w:val="goog_rdk_92"/>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85</w:t>
                    </w:r>
                    <w:r w:rsidDel="00000000" w:rsidR="00000000" w:rsidRPr="00000000">
                      <w:rPr>
                        <w:rtl w:val="0"/>
                      </w:rPr>
                    </w:r>
                  </w:p>
                </w:tc>
              </w:sdtContent>
            </w:sdt>
          </w:tr>
          <w:tr>
            <w:trPr>
              <w:cantSplit w:val="0"/>
              <w:trHeight w:val="315" w:hRule="atLeast"/>
              <w:tblHeader w:val="0"/>
            </w:trPr>
            <w:sdt>
              <w:sdtPr>
                <w:lock w:val="contentLocked"/>
                <w:id w:val="-1351847959"/>
                <w:tag w:val="goog_rdk_9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B.1.1) (Obligatorio) Importe total anual del servicio</w:t>
                    </w:r>
                    <w:r w:rsidDel="00000000" w:rsidR="00000000" w:rsidRPr="00000000">
                      <w:rPr>
                        <w:rtl w:val="0"/>
                      </w:rPr>
                    </w:r>
                  </w:p>
                </w:tc>
              </w:sdtContent>
            </w:sdt>
            <w:sdt>
              <w:sdtPr>
                <w:lock w:val="contentLocked"/>
                <w:id w:val="-892693231"/>
                <w:tag w:val="goog_rdk_9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75</w:t>
                    </w:r>
                    <w:r w:rsidDel="00000000" w:rsidR="00000000" w:rsidRPr="00000000">
                      <w:rPr>
                        <w:rtl w:val="0"/>
                      </w:rPr>
                    </w:r>
                  </w:p>
                </w:tc>
              </w:sdtContent>
            </w:sdt>
            <w:sdt>
              <w:sdtPr>
                <w:lock w:val="contentLocked"/>
                <w:id w:val="-1026770683"/>
                <w:tag w:val="goog_rdk_9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75</w:t>
                    </w:r>
                    <w:r w:rsidDel="00000000" w:rsidR="00000000" w:rsidRPr="00000000">
                      <w:rPr>
                        <w:rtl w:val="0"/>
                      </w:rPr>
                    </w:r>
                  </w:p>
                </w:tc>
              </w:sdtContent>
            </w:sdt>
            <w:sdt>
              <w:sdtPr>
                <w:lock w:val="contentLocked"/>
                <w:id w:val="1307720821"/>
                <w:tag w:val="goog_rdk_9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8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color w:val="0000ff"/>
                        <w:sz w:val="18"/>
                        <w:szCs w:val="18"/>
                        <w:rtl w:val="0"/>
                      </w:rPr>
                      <w:t xml:space="preserve">85</w:t>
                    </w:r>
                    <w:r w:rsidDel="00000000" w:rsidR="00000000" w:rsidRPr="00000000">
                      <w:rPr>
                        <w:rtl w:val="0"/>
                      </w:rPr>
                    </w:r>
                  </w:p>
                </w:tc>
              </w:sdtContent>
            </w:sdt>
          </w:tr>
          <w:tr>
            <w:trPr>
              <w:cantSplit w:val="0"/>
              <w:trHeight w:val="315" w:hRule="atLeast"/>
              <w:tblHeader w:val="0"/>
            </w:trPr>
            <w:sdt>
              <w:sdtPr>
                <w:lock w:val="contentLocked"/>
                <w:id w:val="-1567260855"/>
                <w:tag w:val="goog_rdk_97"/>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C">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 (Obligatorio) Aspectos de sostenibilidad</w:t>
                    </w:r>
                    <w:r w:rsidDel="00000000" w:rsidR="00000000" w:rsidRPr="00000000">
                      <w:rPr>
                        <w:rtl w:val="0"/>
                      </w:rPr>
                    </w:r>
                  </w:p>
                </w:tc>
              </w:sdtContent>
            </w:sdt>
            <w:sdt>
              <w:sdtPr>
                <w:lock w:val="contentLocked"/>
                <w:id w:val="881825030"/>
                <w:tag w:val="goog_rdk_98"/>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23</w:t>
                    </w:r>
                    <w:r w:rsidDel="00000000" w:rsidR="00000000" w:rsidRPr="00000000">
                      <w:rPr>
                        <w:rtl w:val="0"/>
                      </w:rPr>
                    </w:r>
                  </w:p>
                </w:tc>
              </w:sdtContent>
            </w:sdt>
            <w:sdt>
              <w:sdtPr>
                <w:lock w:val="contentLocked"/>
                <w:id w:val="533743481"/>
                <w:tag w:val="goog_rdk_99"/>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23</w:t>
                    </w:r>
                    <w:r w:rsidDel="00000000" w:rsidR="00000000" w:rsidRPr="00000000">
                      <w:rPr>
                        <w:rtl w:val="0"/>
                      </w:rPr>
                    </w:r>
                  </w:p>
                </w:tc>
              </w:sdtContent>
            </w:sdt>
            <w:sdt>
              <w:sdtPr>
                <w:lock w:val="contentLocked"/>
                <w:id w:val="-524089276"/>
                <w:tag w:val="goog_rdk_100"/>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8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13</w:t>
                    </w:r>
                    <w:r w:rsidDel="00000000" w:rsidR="00000000" w:rsidRPr="00000000">
                      <w:rPr>
                        <w:rtl w:val="0"/>
                      </w:rPr>
                    </w:r>
                  </w:p>
                </w:tc>
              </w:sdtContent>
            </w:sdt>
          </w:tr>
          <w:tr>
            <w:trPr>
              <w:cantSplit w:val="0"/>
              <w:trHeight w:val="315" w:hRule="atLeast"/>
              <w:tblHeader w:val="0"/>
            </w:trPr>
            <w:sdt>
              <w:sdtPr>
                <w:lock w:val="contentLocked"/>
                <w:id w:val="6646739"/>
                <w:tag w:val="goog_rdk_10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B.2.1) (Opcional) Aspectos ambientales o de acción climática</w:t>
                    </w:r>
                    <w:r w:rsidDel="00000000" w:rsidR="00000000" w:rsidRPr="00000000">
                      <w:rPr>
                        <w:rtl w:val="0"/>
                      </w:rPr>
                    </w:r>
                  </w:p>
                </w:tc>
              </w:sdtContent>
            </w:sdt>
            <w:sdt>
              <w:sdtPr>
                <w:lock w:val="contentLocked"/>
                <w:id w:val="1003325091"/>
                <w:tag w:val="goog_rdk_10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21</w:t>
                    </w:r>
                    <w:r w:rsidDel="00000000" w:rsidR="00000000" w:rsidRPr="00000000">
                      <w:rPr>
                        <w:rtl w:val="0"/>
                      </w:rPr>
                    </w:r>
                  </w:p>
                </w:tc>
              </w:sdtContent>
            </w:sdt>
            <w:sdt>
              <w:sdtPr>
                <w:lock w:val="contentLocked"/>
                <w:id w:val="-352044409"/>
                <w:tag w:val="goog_rdk_10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21</w:t>
                    </w:r>
                    <w:r w:rsidDel="00000000" w:rsidR="00000000" w:rsidRPr="00000000">
                      <w:rPr>
                        <w:rtl w:val="0"/>
                      </w:rPr>
                    </w:r>
                  </w:p>
                </w:tc>
              </w:sdtContent>
            </w:sdt>
            <w:sdt>
              <w:sdtPr>
                <w:lock w:val="contentLocked"/>
                <w:id w:val="1725791460"/>
                <w:tag w:val="goog_rdk_10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11</w:t>
                    </w:r>
                    <w:r w:rsidDel="00000000" w:rsidR="00000000" w:rsidRPr="00000000">
                      <w:rPr>
                        <w:rtl w:val="0"/>
                      </w:rPr>
                    </w:r>
                  </w:p>
                </w:tc>
              </w:sdtContent>
            </w:sdt>
          </w:tr>
          <w:tr>
            <w:trPr>
              <w:cantSplit w:val="0"/>
              <w:trHeight w:val="315" w:hRule="atLeast"/>
              <w:tblHeader w:val="0"/>
            </w:trPr>
            <w:sdt>
              <w:sdtPr>
                <w:lock w:val="contentLocked"/>
                <w:id w:val="-970051896"/>
                <w:tag w:val="goog_rdk_105"/>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B.2.1.1) Movilidad sostenible</w:t>
                    </w:r>
                  </w:p>
                </w:tc>
              </w:sdtContent>
            </w:sdt>
            <w:sdt>
              <w:sdtPr>
                <w:lock w:val="contentLocked"/>
                <w:id w:val="1550954046"/>
                <w:tag w:val="goog_rdk_10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211044578"/>
                <w:tag w:val="goog_rdk_107"/>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673170805"/>
                <w:tag w:val="goog_rdk_10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tr>
          <w:tr>
            <w:trPr>
              <w:cantSplit w:val="0"/>
              <w:trHeight w:val="258.3447139061091" w:hRule="atLeast"/>
              <w:tblHeader w:val="0"/>
            </w:trPr>
            <w:sdt>
              <w:sdtPr>
                <w:lock w:val="contentLocked"/>
                <w:id w:val="-344922295"/>
                <w:tag w:val="goog_rdk_10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B.2.1.2) % de residuos enviados a valorización (vías R) por encima del mínimo requerido</w:t>
                    </w:r>
                  </w:p>
                </w:tc>
              </w:sdtContent>
            </w:sdt>
            <w:sdt>
              <w:sdtPr>
                <w:lock w:val="contentLocked"/>
                <w:id w:val="-1397728992"/>
                <w:tag w:val="goog_rdk_11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w:t>
                    </w:r>
                  </w:p>
                </w:tc>
              </w:sdtContent>
            </w:sdt>
            <w:sdt>
              <w:sdtPr>
                <w:lock w:val="contentLocked"/>
                <w:id w:val="-2002728891"/>
                <w:tag w:val="goog_rdk_11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w:t>
                    </w:r>
                  </w:p>
                </w:tc>
              </w:sdtContent>
            </w:sdt>
            <w:sdt>
              <w:sdtPr>
                <w:lock w:val="contentLocked"/>
                <w:id w:val="-983990284"/>
                <w:tag w:val="goog_rdk_11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tr>
          <w:tr>
            <w:trPr>
              <w:cantSplit w:val="0"/>
              <w:trHeight w:val="153.45977068755633" w:hRule="atLeast"/>
              <w:tblHeader w:val="0"/>
            </w:trPr>
            <w:sdt>
              <w:sdtPr>
                <w:lock w:val="contentLocked"/>
                <w:id w:val="-526380796"/>
                <w:tag w:val="goog_rdk_11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C">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PELIGROSOS</w:t>
                    </w:r>
                  </w:p>
                </w:tc>
              </w:sdtContent>
            </w:sdt>
            <w:sdt>
              <w:sdtPr>
                <w:lock w:val="contentLocked"/>
                <w:id w:val="-1595733119"/>
                <w:tag w:val="goog_rdk_11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2101508920"/>
                <w:tag w:val="goog_rdk_11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83788272"/>
                <w:tag w:val="goog_rdk_11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9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0</w:t>
                    </w:r>
                  </w:p>
                </w:tc>
              </w:sdtContent>
            </w:sdt>
          </w:tr>
          <w:tr>
            <w:trPr>
              <w:cantSplit w:val="0"/>
              <w:trHeight w:val="153.45977068755633" w:hRule="atLeast"/>
              <w:tblHeader w:val="0"/>
            </w:trPr>
            <w:sdt>
              <w:sdtPr>
                <w:lock w:val="contentLocked"/>
                <w:id w:val="834686546"/>
                <w:tag w:val="goog_rdk_117"/>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0">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NO PELIGROSOS</w:t>
                    </w:r>
                  </w:p>
                </w:tc>
              </w:sdtContent>
            </w:sdt>
            <w:sdt>
              <w:sdtPr>
                <w:lock w:val="contentLocked"/>
                <w:id w:val="927972391"/>
                <w:tag w:val="goog_rdk_11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1533344785"/>
                <w:tag w:val="goog_rdk_119"/>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sdtContent>
            </w:sdt>
            <w:sdt>
              <w:sdtPr>
                <w:lock w:val="contentLocked"/>
                <w:id w:val="513505781"/>
                <w:tag w:val="goog_rdk_12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tr>
          <w:tr>
            <w:trPr>
              <w:cantSplit w:val="0"/>
              <w:trHeight w:val="153.45977068755633" w:hRule="atLeast"/>
              <w:tblHeader w:val="0"/>
            </w:trPr>
            <w:sdt>
              <w:sdtPr>
                <w:lock w:val="contentLocked"/>
                <w:id w:val="-735461610"/>
                <w:tag w:val="goog_rdk_12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B.2.1.3) % de recuperación de residuos por parte de los gestores finales</w:t>
                    </w:r>
                  </w:p>
                </w:tc>
              </w:sdtContent>
            </w:sdt>
            <w:sdt>
              <w:sdtPr>
                <w:lock w:val="contentLocked"/>
                <w:id w:val="-1712644121"/>
                <w:tag w:val="goog_rdk_12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w:t>
                    </w:r>
                  </w:p>
                </w:tc>
              </w:sdtContent>
            </w:sdt>
            <w:sdt>
              <w:sdtPr>
                <w:lock w:val="contentLocked"/>
                <w:id w:val="-143161451"/>
                <w:tag w:val="goog_rdk_12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w:t>
                    </w:r>
                  </w:p>
                </w:tc>
              </w:sdtContent>
            </w:sdt>
            <w:sdt>
              <w:sdtPr>
                <w:lock w:val="contentLocked"/>
                <w:id w:val="1775970372"/>
                <w:tag w:val="goog_rdk_12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153.45977068755633" w:hRule="atLeast"/>
              <w:tblHeader w:val="0"/>
            </w:trPr>
            <w:sdt>
              <w:sdtPr>
                <w:lock w:val="contentLocked"/>
                <w:id w:val="-1930695903"/>
                <w:tag w:val="goog_rdk_125"/>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8">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PELIGROSOS</w:t>
                    </w:r>
                  </w:p>
                </w:tc>
              </w:sdtContent>
            </w:sdt>
            <w:sdt>
              <w:sdtPr>
                <w:lock w:val="contentLocked"/>
                <w:id w:val="879233013"/>
                <w:tag w:val="goog_rdk_12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050545562"/>
                <w:tag w:val="goog_rdk_127"/>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4513381"/>
                <w:tag w:val="goog_rdk_12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0</w:t>
                    </w:r>
                  </w:p>
                </w:tc>
              </w:sdtContent>
            </w:sdt>
          </w:tr>
          <w:tr>
            <w:trPr>
              <w:cantSplit w:val="0"/>
              <w:trHeight w:val="153.45977068755633" w:hRule="atLeast"/>
              <w:tblHeader w:val="0"/>
            </w:trPr>
            <w:sdt>
              <w:sdtPr>
                <w:lock w:val="contentLocked"/>
                <w:id w:val="1268136043"/>
                <w:tag w:val="goog_rdk_12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C">
                    <w:pPr>
                      <w:widowControl w:val="0"/>
                      <w:spacing w:after="0" w:line="276" w:lineRule="auto"/>
                      <w:ind w:left="0" w:right="193.4645669291342"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Valorización total NO PELIGROSOS</w:t>
                    </w:r>
                  </w:p>
                </w:tc>
              </w:sdtContent>
            </w:sdt>
            <w:sdt>
              <w:sdtPr>
                <w:lock w:val="contentLocked"/>
                <w:id w:val="-182072017"/>
                <w:tag w:val="goog_rdk_13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260714183"/>
                <w:tag w:val="goog_rdk_13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44176955"/>
                <w:tag w:val="goog_rdk_13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A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258.3447139061091" w:hRule="atLeast"/>
              <w:tblHeader w:val="0"/>
            </w:trPr>
            <w:sdt>
              <w:sdtPr>
                <w:lock w:val="contentLocked"/>
                <w:id w:val="1265038828"/>
                <w:tag w:val="goog_rdk_13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B.2.1.4) Reducción de impacto ambiental por disminución de emisiones consecuencia de la proximidad de la instalación de tratamiento de residuos</w:t>
                    </w:r>
                  </w:p>
                </w:tc>
              </w:sdtContent>
            </w:sdt>
            <w:sdt>
              <w:sdtPr>
                <w:lock w:val="contentLocked"/>
                <w:id w:val="-271594274"/>
                <w:tag w:val="goog_rdk_13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325297778"/>
                <w:tag w:val="goog_rdk_135"/>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sdtContent>
            </w:sdt>
            <w:sdt>
              <w:sdtPr>
                <w:lock w:val="contentLocked"/>
                <w:id w:val="1040928992"/>
                <w:tag w:val="goog_rdk_136"/>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1260581455"/>
                <w:tag w:val="goog_rdk_137"/>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4">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B.2.2) (Opcional) Aspectos sociales</w:t>
                    </w:r>
                    <w:r w:rsidDel="00000000" w:rsidR="00000000" w:rsidRPr="00000000">
                      <w:rPr>
                        <w:rtl w:val="0"/>
                      </w:rPr>
                    </w:r>
                  </w:p>
                </w:tc>
              </w:sdtContent>
            </w:sdt>
            <w:sdt>
              <w:sdtPr>
                <w:lock w:val="contentLocked"/>
                <w:id w:val="-524290683"/>
                <w:tag w:val="goog_rdk_138"/>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812086763"/>
                <w:tag w:val="goog_rdk_139"/>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2105266285"/>
                <w:tag w:val="goog_rdk_14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tr>
          <w:tr>
            <w:trPr>
              <w:cantSplit w:val="0"/>
              <w:trHeight w:val="450" w:hRule="atLeast"/>
              <w:tblHeader w:val="0"/>
            </w:trPr>
            <w:sdt>
              <w:sdtPr>
                <w:lock w:val="contentLocked"/>
                <w:id w:val="840410591"/>
                <w:tag w:val="goog_rdk_141"/>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8">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B.2.2.1) Adscripción de personas en situación de vulnerabilidad, riesgo o exclusión social o personas con discapacidad</w:t>
                    </w:r>
                  </w:p>
                </w:tc>
              </w:sdtContent>
            </w:sdt>
            <w:sdt>
              <w:sdtPr>
                <w:lock w:val="contentLocked"/>
                <w:id w:val="544629617"/>
                <w:tag w:val="goog_rdk_14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9">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202736203"/>
                <w:tag w:val="goog_rdk_143"/>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A">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744977408"/>
                <w:tag w:val="goog_rdk_144"/>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BB">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118090031"/>
                <w:tag w:val="goog_rdk_145"/>
              </w:sdtPr>
              <w:sdtContent>
                <w:tc>
                  <w:tcPr>
                    <w:tcBorders>
                      <w:top w:color="cccccc" w:space="0" w:sz="4" w:val="single"/>
                      <w:left w:color="4f81bd"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C">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B.3) (Obligatorio) Aspectos operativos</w:t>
                    </w:r>
                    <w:r w:rsidDel="00000000" w:rsidR="00000000" w:rsidRPr="00000000">
                      <w:rPr>
                        <w:rtl w:val="0"/>
                      </w:rPr>
                    </w:r>
                  </w:p>
                </w:tc>
              </w:sdtContent>
            </w:sdt>
            <w:sdt>
              <w:sdtPr>
                <w:lock w:val="contentLocked"/>
                <w:id w:val="1857555525"/>
                <w:tag w:val="goog_rdk_146"/>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D">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309806822"/>
                <w:tag w:val="goog_rdk_147"/>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E">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sdt>
              <w:sdtPr>
                <w:lock w:val="contentLocked"/>
                <w:id w:val="1618207330"/>
                <w:tag w:val="goog_rdk_148"/>
              </w:sdtPr>
              <w:sdtContent>
                <w:tc>
                  <w:tcPr>
                    <w:tcBorders>
                      <w:top w:color="cccccc" w:space="0" w:sz="4" w:val="single"/>
                      <w:left w:color="cccccc" w:space="0" w:sz="4" w:val="single"/>
                      <w:bottom w:color="4f81bd" w:space="0" w:sz="4" w:val="single"/>
                      <w:right w:color="4f81bd" w:space="0" w:sz="4" w:val="single"/>
                    </w:tcBorders>
                    <w:shd w:fill="d3dfee" w:val="clear"/>
                    <w:tcMar>
                      <w:top w:w="40.0" w:type="dxa"/>
                      <w:left w:w="40.0" w:type="dxa"/>
                      <w:bottom w:w="40.0" w:type="dxa"/>
                      <w:right w:w="40.0" w:type="dxa"/>
                    </w:tcMar>
                    <w:vAlign w:val="center"/>
                  </w:tcPr>
                  <w:p w:rsidR="00000000" w:rsidDel="00000000" w:rsidP="00000000" w:rsidRDefault="00000000" w:rsidRPr="00000000" w14:paraId="000003BF">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w:t>
                    </w:r>
                    <w:r w:rsidDel="00000000" w:rsidR="00000000" w:rsidRPr="00000000">
                      <w:rPr>
                        <w:rtl w:val="0"/>
                      </w:rPr>
                    </w:r>
                  </w:p>
                </w:tc>
              </w:sdtContent>
            </w:sdt>
          </w:tr>
          <w:tr>
            <w:trPr>
              <w:cantSplit w:val="0"/>
              <w:trHeight w:val="315" w:hRule="atLeast"/>
              <w:tblHeader w:val="0"/>
            </w:trPr>
            <w:sdt>
              <w:sdtPr>
                <w:lock w:val="contentLocked"/>
                <w:id w:val="873676609"/>
                <w:tag w:val="goog_rdk_149"/>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bottom"/>
                  </w:tcPr>
                  <w:p w:rsidR="00000000" w:rsidDel="00000000" w:rsidP="00000000" w:rsidRDefault="00000000" w:rsidRPr="00000000" w14:paraId="000003C0">
                    <w:pPr>
                      <w:widowControl w:val="0"/>
                      <w:spacing w:after="0" w:line="276" w:lineRule="auto"/>
                      <w:ind w:left="0" w:right="193.4645669291342"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B.3.1) Trazabilidad del servicio de transporte de residuos</w:t>
                    </w:r>
                  </w:p>
                </w:tc>
              </w:sdtContent>
            </w:sdt>
            <w:sdt>
              <w:sdtPr>
                <w:lock w:val="contentLocked"/>
                <w:id w:val="-1658422108"/>
                <w:tag w:val="goog_rdk_150"/>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1">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54693545"/>
                <w:tag w:val="goog_rdk_151"/>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2">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sdt>
              <w:sdtPr>
                <w:lock w:val="contentLocked"/>
                <w:id w:val="-1986446799"/>
                <w:tag w:val="goog_rdk_152"/>
              </w:sdtPr>
              <w:sdtContent>
                <w:tc>
                  <w:tcPr>
                    <w:tcBorders>
                      <w:top w:color="cccccc" w:space="0" w:sz="4" w:val="single"/>
                      <w:left w:color="cccccc" w:space="0" w:sz="4" w:val="single"/>
                      <w:bottom w:color="4f81bd" w:space="0" w:sz="4" w:val="single"/>
                      <w:right w:color="4f81bd" w:space="0" w:sz="4" w:val="single"/>
                    </w:tcBorders>
                    <w:shd w:fill="auto" w:val="clear"/>
                    <w:tcMar>
                      <w:top w:w="40.0" w:type="dxa"/>
                      <w:left w:w="40.0" w:type="dxa"/>
                      <w:bottom w:w="40.0" w:type="dxa"/>
                      <w:right w:w="40.0" w:type="dxa"/>
                    </w:tcMar>
                    <w:vAlign w:val="center"/>
                  </w:tcPr>
                  <w:p w:rsidR="00000000" w:rsidDel="00000000" w:rsidP="00000000" w:rsidRDefault="00000000" w:rsidRPr="00000000" w14:paraId="000003C3">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sdtContent>
            </w:sdt>
          </w:tr>
          <w:tr>
            <w:trPr>
              <w:cantSplit w:val="0"/>
              <w:trHeight w:val="315" w:hRule="atLeast"/>
              <w:tblHeader w:val="0"/>
            </w:trPr>
            <w:sdt>
              <w:sdtPr>
                <w:lock w:val="contentLocked"/>
                <w:id w:val="-1330663874"/>
                <w:tag w:val="goog_rdk_153"/>
              </w:sdtPr>
              <w:sdtContent>
                <w:tc>
                  <w:tcPr>
                    <w:tcBorders>
                      <w:top w:color="cccccc" w:space="0" w:sz="4" w:val="single"/>
                      <w:left w:color="4f81bd" w:space="0" w:sz="4" w:val="single"/>
                      <w:bottom w:color="4f81bd" w:space="0" w:sz="4" w:val="single"/>
                      <w:right w:color="4f81bd" w:space="0" w:sz="4" w:val="single"/>
                    </w:tcBorders>
                    <w:shd w:fill="auto" w:val="clear"/>
                    <w:tcMar>
                      <w:top w:w="40.0" w:type="dxa"/>
                      <w:left w:w="40.0" w:type="dxa"/>
                      <w:bottom w:w="40.0" w:type="dxa"/>
                      <w:right w:w="40.0" w:type="dxa"/>
                    </w:tcMar>
                    <w:vAlign w:val="bottom"/>
                  </w:tcPr>
                  <w:p w:rsidR="00000000" w:rsidDel="00000000" w:rsidP="00000000" w:rsidRDefault="00000000" w:rsidRPr="00000000" w14:paraId="000003C4">
                    <w:pPr>
                      <w:widowControl w:val="0"/>
                      <w:spacing w:after="0" w:line="276" w:lineRule="auto"/>
                      <w:ind w:left="0" w:right="-555" w:firstLine="0"/>
                      <w:jc w:val="right"/>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Total</w:t>
                    </w:r>
                    <w:r w:rsidDel="00000000" w:rsidR="00000000" w:rsidRPr="00000000">
                      <w:rPr>
                        <w:rtl w:val="0"/>
                      </w:rPr>
                    </w:r>
                  </w:p>
                </w:tc>
              </w:sdtContent>
            </w:sdt>
            <w:sdt>
              <w:sdtPr>
                <w:lock w:val="contentLocked"/>
                <w:id w:val="-1990024129"/>
                <w:tag w:val="goog_rdk_154"/>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5">
                    <w:pPr>
                      <w:widowControl w:val="0"/>
                      <w:spacing w:after="0" w:line="276" w:lineRule="auto"/>
                      <w:ind w:left="0" w:right="12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sdt>
              <w:sdtPr>
                <w:lock w:val="contentLocked"/>
                <w:id w:val="-1927123526"/>
                <w:tag w:val="goog_rdk_155"/>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6">
                    <w:pPr>
                      <w:widowControl w:val="0"/>
                      <w:spacing w:after="0" w:line="276" w:lineRule="auto"/>
                      <w:ind w:left="0" w:right="-29.055118110236435"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sdt>
              <w:sdtPr>
                <w:lock w:val="contentLocked"/>
                <w:id w:val="-2060760564"/>
                <w:tag w:val="goog_rdk_156"/>
              </w:sdtPr>
              <w:sdtContent>
                <w:tc>
                  <w:tcPr>
                    <w:tcBorders>
                      <w:top w:color="cccccc" w:space="0" w:sz="4" w:val="single"/>
                      <w:left w:color="cccccc" w:space="0" w:sz="4" w:val="single"/>
                      <w:bottom w:color="4f81bd" w:space="0" w:sz="4" w:val="single"/>
                      <w:right w:color="4f81bd" w:space="0" w:sz="4" w:val="single"/>
                    </w:tcBorders>
                    <w:shd w:fill="a4c2f4" w:val="clear"/>
                    <w:tcMar>
                      <w:top w:w="40.0" w:type="dxa"/>
                      <w:left w:w="40.0" w:type="dxa"/>
                      <w:bottom w:w="40.0" w:type="dxa"/>
                      <w:right w:w="40.0" w:type="dxa"/>
                    </w:tcMar>
                    <w:vAlign w:val="center"/>
                  </w:tcPr>
                  <w:p w:rsidR="00000000" w:rsidDel="00000000" w:rsidP="00000000" w:rsidRDefault="00000000" w:rsidRPr="00000000" w14:paraId="000003C7">
                    <w:pPr>
                      <w:widowControl w:val="0"/>
                      <w:spacing w:after="0" w:line="276" w:lineRule="auto"/>
                      <w:ind w:left="0" w:right="97.67716535433067" w:firstLine="0"/>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100</w:t>
                    </w:r>
                    <w:r w:rsidDel="00000000" w:rsidR="00000000" w:rsidRPr="00000000">
                      <w:rPr>
                        <w:rtl w:val="0"/>
                      </w:rPr>
                    </w:r>
                  </w:p>
                </w:tc>
              </w:sdtContent>
            </w:sdt>
          </w:tr>
        </w:tbl>
      </w:sdtContent>
    </w:sdt>
    <w:p w:rsidR="00000000" w:rsidDel="00000000" w:rsidP="00000000" w:rsidRDefault="00000000" w:rsidRPr="00000000" w14:paraId="000003C8">
      <w:pPr>
        <w:spacing w:after="120" w:lineRule="auto"/>
        <w:ind w:left="0" w:right="-555" w:firstLine="0"/>
        <w:jc w:val="both"/>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3C9">
      <w:pPr>
        <w:spacing w:after="120" w:before="240" w:line="276" w:lineRule="auto"/>
        <w:ind w:left="0" w:right="-555"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z w:val="20"/>
          <w:szCs w:val="20"/>
          <w:u w:val="single"/>
          <w:rtl w:val="0"/>
        </w:rPr>
        <w:t xml:space="preserve">B</w:t>
      </w:r>
      <w:r w:rsidDel="00000000" w:rsidR="00000000" w:rsidRPr="00000000">
        <w:rPr>
          <w:rFonts w:ascii="Tahoma" w:cs="Tahoma" w:eastAsia="Tahoma" w:hAnsi="Tahoma"/>
          <w:b w:val="1"/>
          <w:smallCaps w:val="0"/>
          <w:sz w:val="20"/>
          <w:szCs w:val="20"/>
          <w:u w:val="single"/>
          <w:rtl w:val="0"/>
        </w:rPr>
        <w:t xml:space="preserve">) DOCUMENTACIÓN CUYA VALORACIÓN SE EFECTUARÁ A PARTIR DE FÓRMULAS AUTOMÁTICAS O MATEMÁTICAS: </w:t>
      </w:r>
      <w:r w:rsidDel="00000000" w:rsidR="00000000" w:rsidRPr="00000000">
        <w:rPr>
          <w:rFonts w:ascii="Tahoma" w:cs="Tahoma" w:eastAsia="Tahoma" w:hAnsi="Tahoma"/>
          <w:b w:val="1"/>
          <w:sz w:val="20"/>
          <w:szCs w:val="20"/>
          <w:u w:val="single"/>
          <w:rtl w:val="0"/>
        </w:rPr>
        <w:t xml:space="preserve">hasta 100 </w:t>
      </w:r>
      <w:r w:rsidDel="00000000" w:rsidR="00000000" w:rsidRPr="00000000">
        <w:rPr>
          <w:rFonts w:ascii="Tahoma" w:cs="Tahoma" w:eastAsia="Tahoma" w:hAnsi="Tahoma"/>
          <w:b w:val="1"/>
          <w:smallCaps w:val="0"/>
          <w:sz w:val="20"/>
          <w:szCs w:val="20"/>
          <w:u w:val="single"/>
          <w:rtl w:val="0"/>
        </w:rPr>
        <w:t xml:space="preserve">puntos, desglosados de la siguiente manera:</w:t>
      </w:r>
      <w:r w:rsidDel="00000000" w:rsidR="00000000" w:rsidRPr="00000000">
        <w:rPr>
          <w:rtl w:val="0"/>
        </w:rPr>
      </w:r>
    </w:p>
    <w:p w:rsidR="00000000" w:rsidDel="00000000" w:rsidP="00000000" w:rsidRDefault="00000000" w:rsidRPr="00000000" w14:paraId="000003CA">
      <w:pPr>
        <w:spacing w:after="120" w:line="276" w:lineRule="auto"/>
        <w:ind w:left="0" w:right="-555" w:firstLine="0"/>
        <w:jc w:val="both"/>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B</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 </w:t>
      </w:r>
      <w:r w:rsidDel="00000000" w:rsidR="00000000" w:rsidRPr="00000000">
        <w:rPr>
          <w:rFonts w:ascii="Tahoma" w:cs="Tahoma" w:eastAsia="Tahoma" w:hAnsi="Tahoma"/>
          <w:b w:val="1"/>
          <w:sz w:val="20"/>
          <w:szCs w:val="20"/>
          <w:rtl w:val="0"/>
        </w:rPr>
        <w:t xml:space="preserve">75</w:t>
      </w:r>
      <w:r w:rsidDel="00000000" w:rsidR="00000000" w:rsidRPr="00000000">
        <w:rPr>
          <w:rFonts w:ascii="Tahoma" w:cs="Tahoma" w:eastAsia="Tahoma" w:hAnsi="Tahoma"/>
          <w:b w:val="1"/>
          <w:smallCaps w:val="0"/>
          <w:sz w:val="20"/>
          <w:szCs w:val="20"/>
          <w:rtl w:val="0"/>
        </w:rPr>
        <w:t xml:space="preserve"> puntos </w:t>
      </w:r>
      <w:r w:rsidDel="00000000" w:rsidR="00000000" w:rsidRPr="00000000">
        <w:rPr>
          <w:rFonts w:ascii="Tahoma" w:cs="Tahoma" w:eastAsia="Tahoma" w:hAnsi="Tahoma"/>
          <w:b w:val="1"/>
          <w:sz w:val="20"/>
          <w:szCs w:val="20"/>
          <w:rtl w:val="0"/>
        </w:rPr>
        <w:t xml:space="preserve">para los Lotes N.1 y N.2. Hasta 85 puntos para el Lote N. 3.</w:t>
      </w:r>
      <w:r w:rsidDel="00000000" w:rsidR="00000000" w:rsidRPr="00000000">
        <w:rPr>
          <w:rtl w:val="0"/>
        </w:rPr>
      </w:r>
    </w:p>
    <w:p w:rsidR="00000000" w:rsidDel="00000000" w:rsidP="00000000" w:rsidRDefault="00000000" w:rsidRPr="00000000" w14:paraId="000003CB">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3CC">
      <w:p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Importe total anual del servicio de recogida, transporte y gestión de los residuos</w:t>
      </w:r>
      <w:r w:rsidDel="00000000" w:rsidR="00000000" w:rsidRPr="00000000">
        <w:rPr>
          <w:rFonts w:ascii="Tahoma" w:cs="Tahoma" w:eastAsia="Tahoma" w:hAnsi="Tahoma"/>
          <w:sz w:val="20"/>
          <w:szCs w:val="20"/>
          <w:rtl w:val="0"/>
        </w:rPr>
        <w:t xml:space="preserve"> (d.1) mediante la siguiente fórmula en base a </w:t>
      </w:r>
      <w:r w:rsidDel="00000000" w:rsidR="00000000" w:rsidRPr="00000000">
        <w:rPr>
          <w:rFonts w:ascii="Tahoma" w:cs="Tahoma" w:eastAsia="Tahoma" w:hAnsi="Tahoma"/>
          <w:i w:val="1"/>
          <w:sz w:val="20"/>
          <w:szCs w:val="20"/>
          <w:rtl w:val="0"/>
        </w:rPr>
        <w:t xml:space="preserve">N</w:t>
      </w:r>
      <w:r w:rsidDel="00000000" w:rsidR="00000000" w:rsidRPr="00000000">
        <w:rPr>
          <w:rFonts w:ascii="Tahoma" w:cs="Tahoma" w:eastAsia="Tahoma" w:hAnsi="Tahoma"/>
          <w:sz w:val="20"/>
          <w:szCs w:val="20"/>
          <w:rtl w:val="0"/>
        </w:rPr>
        <w:t xml:space="preserve"> puntos como máximo:</w:t>
      </w:r>
    </w:p>
    <w:p w:rsidR="00000000" w:rsidDel="00000000" w:rsidP="00000000" w:rsidRDefault="00000000" w:rsidRPr="00000000" w14:paraId="000003CD">
      <w:pPr>
        <w:spacing w:after="0" w:line="240" w:lineRule="auto"/>
        <w:ind w:left="0" w:right="-5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E">
      <w:pPr>
        <w:spacing w:after="0" w:line="240" w:lineRule="auto"/>
        <w:ind w:left="0" w:right="-555" w:firstLine="0"/>
        <w:jc w:val="center"/>
        <w:rPr>
          <w:rFonts w:ascii="Tahoma" w:cs="Tahoma" w:eastAsia="Tahoma" w:hAnsi="Tahoma"/>
          <w:sz w:val="20"/>
          <w:szCs w:val="20"/>
        </w:rPr>
      </w:pPr>
      <m:oMath>
        <m:r>
          <w:rPr>
            <w:rFonts w:ascii="Tahoma" w:cs="Tahoma" w:eastAsia="Tahoma" w:hAnsi="Tahoma"/>
            <w:sz w:val="20"/>
            <w:szCs w:val="20"/>
          </w:rPr>
          <m:t xml:space="preserve">Pd.1i=</m:t>
        </m:r>
        <m:r>
          <w:rPr>
            <w:rFonts w:ascii="Tahoma" w:cs="Tahoma" w:eastAsia="Tahoma" w:hAnsi="Tahoma"/>
            <w:sz w:val="20"/>
            <w:szCs w:val="20"/>
            <w:highlight w:val="cyan"/>
          </w:rPr>
          <m:t xml:space="preserve">N</m:t>
        </m:r>
        <m:r>
          <w:rPr>
            <w:rFonts w:ascii="Tahoma" w:cs="Tahoma" w:eastAsia="Tahoma" w:hAnsi="Tahoma"/>
            <w:sz w:val="20"/>
            <w:szCs w:val="20"/>
          </w:rPr>
          <m:t xml:space="preserve">x</m:t>
        </m:r>
        <m:d>
          <m:dPr>
            <m:begChr m:val="("/>
            <m:endChr m:val=")"/>
            <m:ctrlPr>
              <w:rPr>
                <w:rFonts w:ascii="Tahoma" w:cs="Tahoma" w:eastAsia="Tahoma" w:hAnsi="Tahoma"/>
                <w:sz w:val="20"/>
                <w:szCs w:val="20"/>
              </w:rPr>
            </m:ctrlPr>
          </m:dPr>
          <m:e>
            <m:r>
              <w:rPr>
                <w:rFonts w:ascii="Tahoma" w:cs="Tahoma" w:eastAsia="Tahoma" w:hAnsi="Tahoma"/>
                <w:sz w:val="20"/>
                <w:szCs w:val="20"/>
              </w:rPr>
              <m:t xml:space="preserve">1-</m:t>
            </m:r>
            <m:d>
              <m:dPr>
                <m:begChr m:val="("/>
                <m:endChr m:val=")"/>
                <m:ctrlPr>
                  <w:rPr>
                    <w:rFonts w:ascii="Tahoma" w:cs="Tahoma" w:eastAsia="Tahoma" w:hAnsi="Tahoma"/>
                    <w:sz w:val="20"/>
                    <w:szCs w:val="20"/>
                  </w:rPr>
                </m:ctrlPr>
              </m:dPr>
              <m:e>
                <m:d>
                  <m:dPr>
                    <m:begChr m:val="("/>
                    <m:endChr m:val=")"/>
                    <m:ctrlPr>
                      <w:rPr>
                        <w:rFonts w:ascii="Tahoma" w:cs="Tahoma" w:eastAsia="Tahoma" w:hAnsi="Tahoma"/>
                        <w:sz w:val="20"/>
                        <w:szCs w:val="20"/>
                      </w:rPr>
                    </m:ctrlPr>
                  </m:dPr>
                  <m:e>
                    <m:f>
                      <m:fPr>
                        <m:ctrlPr>
                          <w:rPr>
                            <w:rFonts w:ascii="Tahoma" w:cs="Tahoma" w:eastAsia="Tahoma" w:hAnsi="Tahoma"/>
                            <w:sz w:val="20"/>
                            <w:szCs w:val="20"/>
                          </w:rPr>
                        </m:ctrlPr>
                      </m:fPr>
                      <m:num>
                        <m:r>
                          <w:rPr>
                            <w:rFonts w:ascii="Tahoma" w:cs="Tahoma" w:eastAsia="Tahoma" w:hAnsi="Tahoma"/>
                            <w:sz w:val="20"/>
                            <w:szCs w:val="20"/>
                          </w:rPr>
                          <m:t xml:space="preserve">Importe Oi-Importe Om</m:t>
                        </m:r>
                      </m:num>
                      <m:den>
                        <m:r>
                          <w:rPr>
                            <w:rFonts w:ascii="Tahoma" w:cs="Tahoma" w:eastAsia="Tahoma" w:hAnsi="Tahoma"/>
                            <w:sz w:val="20"/>
                            <w:szCs w:val="20"/>
                          </w:rPr>
                          <m:t xml:space="preserve">Presupuesto de Licitación</m:t>
                        </m:r>
                      </m:den>
                    </m:f>
                  </m:e>
                </m:d>
                <m:r>
                  <w:rPr>
                    <w:rFonts w:ascii="Tahoma" w:cs="Tahoma" w:eastAsia="Tahoma" w:hAnsi="Tahoma"/>
                    <w:sz w:val="20"/>
                    <w:szCs w:val="20"/>
                  </w:rPr>
                  <m:t xml:space="preserve">/1,5</m:t>
                </m:r>
              </m:e>
            </m:d>
          </m:e>
        </m:d>
      </m:oMath>
      <w:r w:rsidDel="00000000" w:rsidR="00000000" w:rsidRPr="00000000">
        <w:rPr>
          <w:rtl w:val="0"/>
        </w:rPr>
      </w:r>
    </w:p>
    <w:p w:rsidR="00000000" w:rsidDel="00000000" w:rsidP="00000000" w:rsidRDefault="00000000" w:rsidRPr="00000000" w14:paraId="000003CF">
      <w:pPr>
        <w:spacing w:after="0" w:line="240" w:lineRule="auto"/>
        <w:ind w:left="0" w:right="-555" w:firstLine="0"/>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3D0">
      <w:p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Siendo:</w:t>
      </w:r>
    </w:p>
    <w:p w:rsidR="00000000" w:rsidDel="00000000" w:rsidP="00000000" w:rsidRDefault="00000000" w:rsidRPr="00000000" w14:paraId="000003D1">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Pd.1</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Puntuación d.1 de la oferta objeto de valoración. </w:t>
      </w:r>
    </w:p>
    <w:p w:rsidR="00000000" w:rsidDel="00000000" w:rsidP="00000000" w:rsidRDefault="00000000" w:rsidRPr="00000000" w14:paraId="000003D2">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Importe O</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importe total anual del servicio de recogida, transporte y gestión de los residuos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de la oferta objeto de valoración,</w:t>
      </w:r>
    </w:p>
    <w:p w:rsidR="00000000" w:rsidDel="00000000" w:rsidP="00000000" w:rsidRDefault="00000000" w:rsidRPr="00000000" w14:paraId="000003D3">
      <w:pPr>
        <w:numPr>
          <w:ilvl w:val="0"/>
          <w:numId w:val="7"/>
        </w:numPr>
        <w:spacing w:after="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Importe O</w:t>
      </w:r>
      <w:r w:rsidDel="00000000" w:rsidR="00000000" w:rsidRPr="00000000">
        <w:rPr>
          <w:rFonts w:ascii="Tahoma" w:cs="Tahoma" w:eastAsia="Tahoma" w:hAnsi="Tahoma"/>
          <w:i w:val="1"/>
          <w:sz w:val="20"/>
          <w:szCs w:val="20"/>
          <w:vertAlign w:val="subscript"/>
          <w:rtl w:val="0"/>
        </w:rPr>
        <w:t xml:space="preserve">m</w:t>
      </w:r>
      <w:r w:rsidDel="00000000" w:rsidR="00000000" w:rsidRPr="00000000">
        <w:rPr>
          <w:rFonts w:ascii="Tahoma" w:cs="Tahoma" w:eastAsia="Tahoma" w:hAnsi="Tahoma"/>
          <w:i w:val="1"/>
          <w:sz w:val="20"/>
          <w:szCs w:val="20"/>
          <w:rtl w:val="0"/>
        </w:rPr>
        <w:t xml:space="preserve">: importe total anual del servicio de recogida, transporte y gestión de los residuos de la oferta menor,</w:t>
      </w:r>
    </w:p>
    <w:p w:rsidR="00000000" w:rsidDel="00000000" w:rsidP="00000000" w:rsidRDefault="00000000" w:rsidRPr="00000000" w14:paraId="000003D4">
      <w:pPr>
        <w:numPr>
          <w:ilvl w:val="0"/>
          <w:numId w:val="7"/>
        </w:numPr>
        <w:spacing w:after="0" w:line="240" w:lineRule="auto"/>
        <w:ind w:left="0" w:right="-555" w:firstLine="0"/>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N igual a 75, para los  Lotes N.1 y N.2 </w:t>
      </w:r>
      <w:r w:rsidDel="00000000" w:rsidR="00000000" w:rsidRPr="00000000">
        <w:rPr>
          <w:rtl w:val="0"/>
        </w:rPr>
      </w:r>
    </w:p>
    <w:p w:rsidR="00000000" w:rsidDel="00000000" w:rsidP="00000000" w:rsidRDefault="00000000" w:rsidRPr="00000000" w14:paraId="000003D5">
      <w:pPr>
        <w:numPr>
          <w:ilvl w:val="0"/>
          <w:numId w:val="7"/>
        </w:numPr>
        <w:spacing w:after="0" w:line="240" w:lineRule="auto"/>
        <w:ind w:left="0" w:right="-555" w:firstLine="0"/>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N igual a 85 para el Lote N.3</w:t>
      </w:r>
      <w:r w:rsidDel="00000000" w:rsidR="00000000" w:rsidRPr="00000000">
        <w:rPr>
          <w:rtl w:val="0"/>
        </w:rPr>
      </w:r>
    </w:p>
    <w:p w:rsidR="00000000" w:rsidDel="00000000" w:rsidP="00000000" w:rsidRDefault="00000000" w:rsidRPr="00000000" w14:paraId="000003D6">
      <w:pPr>
        <w:spacing w:after="120" w:line="276" w:lineRule="auto"/>
        <w:ind w:left="0" w:right="-555" w:firstLine="0"/>
        <w:jc w:val="both"/>
        <w:rPr>
          <w:rFonts w:ascii="Tahoma" w:cs="Tahoma" w:eastAsia="Tahoma" w:hAnsi="Tahoma"/>
          <w:smallCaps w:val="0"/>
        </w:rPr>
      </w:pPr>
      <w:r w:rsidDel="00000000" w:rsidR="00000000" w:rsidRPr="00000000">
        <w:rPr>
          <w:rFonts w:ascii="Tahoma" w:cs="Tahoma" w:eastAsia="Tahoma" w:hAnsi="Tahoma"/>
          <w:smallCaps w:val="0"/>
          <w:rtl w:val="0"/>
        </w:rPr>
        <w:t xml:space="preserve">     </w:t>
      </w:r>
    </w:p>
    <w:p w:rsidR="00000000" w:rsidDel="00000000" w:rsidP="00000000" w:rsidRDefault="00000000" w:rsidRPr="00000000" w14:paraId="000003D7">
      <w:pPr>
        <w:spacing w:after="120" w:line="276" w:lineRule="auto"/>
        <w:ind w:left="0" w:right="-555"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3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6,00 % de la media aritmética de las ofertas admitidas.</w:t>
      </w:r>
    </w:p>
    <w:p w:rsidR="00000000" w:rsidDel="00000000" w:rsidP="00000000" w:rsidRDefault="00000000" w:rsidRPr="00000000" w14:paraId="000003D9">
      <w:pPr>
        <w:numPr>
          <w:ilvl w:val="0"/>
          <w:numId w:val="5"/>
        </w:numPr>
        <w:spacing w:after="240" w:line="276" w:lineRule="auto"/>
        <w:ind w:left="0" w:right="-555"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3D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ed2ndbfheicb" w:id="31"/>
      <w:bookmarkEnd w:id="31"/>
      <w:r w:rsidDel="00000000" w:rsidR="00000000" w:rsidRPr="00000000">
        <w:rPr>
          <w:rFonts w:ascii="Tahoma" w:cs="Tahoma" w:eastAsia="Tahoma" w:hAnsi="Tahoma"/>
          <w:b w:val="1"/>
          <w:sz w:val="20"/>
          <w:szCs w:val="20"/>
          <w:rtl w:val="0"/>
        </w:rPr>
        <w:t xml:space="preserve">B</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.2) </w:t>
      </w:r>
      <w:r w:rsidDel="00000000" w:rsidR="00000000" w:rsidRPr="00000000">
        <w:rPr>
          <w:rFonts w:ascii="Tahoma" w:cs="Tahoma" w:eastAsia="Tahoma" w:hAnsi="Tahoma"/>
          <w:b w:val="1"/>
          <w:i w:val="1"/>
          <w:smallCaps w:val="0"/>
          <w:strike w:val="0"/>
          <w:color w:val="000000"/>
          <w:sz w:val="20"/>
          <w:szCs w:val="20"/>
          <w:u w:val="none"/>
          <w:shd w:fill="auto" w:val="clear"/>
          <w:vertAlign w:val="baseline"/>
          <w:rtl w:val="0"/>
        </w:rPr>
        <w:t xml:space="preserve">(Mejora Opcional)</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Aspectos de sostenibilidad:</w:t>
      </w:r>
      <w:r w:rsidDel="00000000" w:rsidR="00000000" w:rsidRPr="00000000">
        <w:rPr>
          <w:rFonts w:ascii="Tahoma" w:cs="Tahoma" w:eastAsia="Tahoma" w:hAnsi="Tahoma"/>
          <w:b w:val="1"/>
          <w:sz w:val="20"/>
          <w:szCs w:val="20"/>
          <w:rtl w:val="0"/>
        </w:rPr>
        <w:t xml:space="preserve"> hasta 23 puntos para los Lotes N.1 y N.2. Hasta 13 puntos para el Lote N. 3.</w:t>
      </w:r>
      <w:r w:rsidDel="00000000" w:rsidR="00000000" w:rsidRPr="00000000">
        <w:rPr>
          <w:rtl w:val="0"/>
        </w:rPr>
      </w:r>
    </w:p>
    <w:p w:rsidR="00000000" w:rsidDel="00000000" w:rsidP="00000000" w:rsidRDefault="00000000" w:rsidRPr="00000000" w14:paraId="000003DB">
      <w:pPr>
        <w:spacing w:after="12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medioambientales: </w:t>
      </w:r>
      <w:r w:rsidDel="00000000" w:rsidR="00000000" w:rsidRPr="00000000">
        <w:rPr>
          <w:rFonts w:ascii="Tahoma" w:cs="Tahoma" w:eastAsia="Tahoma" w:hAnsi="Tahoma"/>
          <w:b w:val="1"/>
          <w:sz w:val="20"/>
          <w:szCs w:val="20"/>
          <w:rtl w:val="0"/>
        </w:rPr>
        <w:t xml:space="preserve"> hasta 21 puntos para los Lotes N.1 y N.2. Hasta 11 puntos para el Lote N. 3.</w:t>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B.2.1.1) Movilidad sostenible:  hasta 4 puntos para todos los Lotes</w:t>
      </w:r>
    </w:p>
    <w:p w:rsidR="00000000" w:rsidDel="00000000" w:rsidP="00000000" w:rsidRDefault="00000000" w:rsidRPr="00000000" w14:paraId="000003DD">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3 puntos al licitador que ofrezca el uso de vehículos propulsados con gas (GNL, GNC, GLP, biometano, etc.), o vehículos que incorporen la tecnología SCR para el consumo de diésel AdBlue, o vehículos con otra tecnología de propulsión más sostenible y diferente a las convencionales (gasolina o diésel), adscritos a la prestación del servicio, de acuerdo con la siguiente fórmula:</w:t>
      </w:r>
    </w:p>
    <w:p w:rsidR="00000000" w:rsidDel="00000000" w:rsidP="00000000" w:rsidRDefault="00000000" w:rsidRPr="00000000" w14:paraId="000003D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Puntuación = 4 · % vehículos sostenibles</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3E0">
      <w:pPr>
        <w:spacing w:after="12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B.2.1.2) % de residuos enviados a valorización (vías R) por encima del mínimo requerido</w:t>
      </w:r>
    </w:p>
    <w:p w:rsidR="00000000" w:rsidDel="00000000" w:rsidP="00000000" w:rsidRDefault="00000000" w:rsidRPr="00000000" w14:paraId="000003E1">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los Lotes N. 1 y N.2: </w:t>
      </w:r>
    </w:p>
    <w:p w:rsidR="00000000" w:rsidDel="00000000" w:rsidP="00000000" w:rsidRDefault="00000000" w:rsidRPr="00000000" w14:paraId="000003E2">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8 puntos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4 puntos</w:t>
      </w:r>
      <w:r w:rsidDel="00000000" w:rsidR="00000000" w:rsidRPr="00000000">
        <w:rPr>
          <w:rFonts w:ascii="Tahoma" w:cs="Tahoma" w:eastAsia="Tahoma" w:hAnsi="Tahoma"/>
          <w:sz w:val="20"/>
          <w:szCs w:val="20"/>
          <w:rtl w:val="0"/>
        </w:rPr>
        <w:t xml:space="preserve"> para la valorización de los residuos peligrosos y </w:t>
      </w:r>
      <w:r w:rsidDel="00000000" w:rsidR="00000000" w:rsidRPr="00000000">
        <w:rPr>
          <w:rFonts w:ascii="Tahoma" w:cs="Tahoma" w:eastAsia="Tahoma" w:hAnsi="Tahoma"/>
          <w:b w:val="1"/>
          <w:sz w:val="20"/>
          <w:szCs w:val="20"/>
          <w:rtl w:val="0"/>
        </w:rPr>
        <w:t xml:space="preserve">4 puntos</w:t>
      </w:r>
      <w:r w:rsidDel="00000000" w:rsidR="00000000" w:rsidRPr="00000000">
        <w:rPr>
          <w:rFonts w:ascii="Tahoma" w:cs="Tahoma" w:eastAsia="Tahoma" w:hAnsi="Tahoma"/>
          <w:sz w:val="20"/>
          <w:szCs w:val="20"/>
          <w:rtl w:val="0"/>
        </w:rPr>
        <w:t xml:space="preserve"> para la valorización de los residuos no peligrosos) al licitador que ofrezca una mejora respecto a la valorización mínima requerida, de acuerdo con las especificaciones del Apartado 1 del PPT.</w:t>
      </w:r>
    </w:p>
    <w:p w:rsidR="00000000" w:rsidDel="00000000" w:rsidP="00000000" w:rsidRDefault="00000000" w:rsidRPr="00000000" w14:paraId="000003E3">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118272402"/>
        <w:tag w:val="goog_rdk_158"/>
      </w:sdtPr>
      <w:sdtContent>
        <w:tbl>
          <w:tblPr>
            <w:tblStyle w:val="Table26"/>
            <w:tblW w:w="4425.0" w:type="dxa"/>
            <w:jc w:val="left"/>
            <w:tblInd w:w="207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425"/>
            <w:tblGridChange w:id="0">
              <w:tblGrid>
                <w:gridCol w:w="4425"/>
              </w:tblGrid>
            </w:tblGridChange>
          </w:tblGrid>
          <w:tr>
            <w:trPr>
              <w:cantSplit w:val="0"/>
              <w:trHeight w:val="401" w:hRule="atLeast"/>
              <w:tblHeader w:val="0"/>
            </w:trPr>
            <w:tc>
              <w:tcPr>
                <w:vAlign w:val="center"/>
              </w:tcPr>
              <w:p w:rsidR="00000000" w:rsidDel="00000000" w:rsidP="00000000" w:rsidRDefault="00000000" w:rsidRPr="00000000" w14:paraId="000003E4">
                <w:pPr>
                  <w:ind w:left="697.3228346456693"/>
                  <w:jc w:val="center"/>
                  <w:rPr>
                    <w:rFonts w:ascii="Cambria Math" w:cs="Cambria Math" w:eastAsia="Cambria Math" w:hAnsi="Cambria Math"/>
                    <w:b w:val="0"/>
                    <w:sz w:val="18"/>
                    <w:szCs w:val="18"/>
                  </w:rPr>
                </w:pPr>
                <m:oMath>
                  <m:r>
                    <w:rPr>
                      <w:rFonts w:ascii="Cambria Math" w:cs="Cambria Math" w:eastAsia="Cambria Math" w:hAnsi="Cambria Math"/>
                      <w:sz w:val="18"/>
                      <w:szCs w:val="18"/>
                      <w:highlight w:val="cyan"/>
                    </w:rPr>
                    <m:t xml:space="preserve">P </m:t>
                  </m:r>
                  <m:r>
                    <w:rPr>
                      <w:rFonts w:ascii="Cambria Math" w:cs="Cambria Math" w:eastAsia="Cambria Math" w:hAnsi="Cambria Math"/>
                      <w:sz w:val="18"/>
                      <w:szCs w:val="18"/>
                      <w:highlight w:val="cyan"/>
                      <w:vertAlign w:val="subscript"/>
                    </w:rPr>
                    <m:t xml:space="preserve">i</m:t>
                  </m:r>
                  <m:r>
                    <w:rPr>
                      <w:rFonts w:ascii="Cambria Math" w:cs="Cambria Math" w:eastAsia="Cambria Math" w:hAnsi="Cambria Math"/>
                      <w:sz w:val="18"/>
                      <w:szCs w:val="18"/>
                      <w:highlight w:val="cyan"/>
                    </w:rPr>
                    <m:t xml:space="preserve">=P máx</m:t>
                  </m:r>
                </m:oMath>
                <m:oMath>
                  <m:r>
                    <w:rPr>
                      <w:rFonts w:ascii="Cambria Math" w:cs="Cambria Math" w:eastAsia="Cambria Math" w:hAnsi="Cambria Math"/>
                      <w:sz w:val="18"/>
                      <w:szCs w:val="18"/>
                      <w:highlight w:val="cyan"/>
                    </w:rPr>
                    <m:t xml:space="preserve">·(% mejora i)</m:t>
                  </m:r>
                </m:oMath>
                <w:r w:rsidDel="00000000" w:rsidR="00000000" w:rsidRPr="00000000">
                  <w:rPr>
                    <w:rFonts w:ascii="Cambria Math" w:cs="Cambria Math" w:eastAsia="Cambria Math" w:hAnsi="Cambria Math"/>
                    <w:b w:val="0"/>
                    <w:sz w:val="18"/>
                    <w:szCs w:val="18"/>
                    <w:highlight w:val="cyan"/>
                    <w:rtl w:val="0"/>
                  </w:rPr>
                  <w:t xml:space="preserve">/</w:t>
                </w:r>
                <m:oMath>
                  <m:r>
                    <w:rPr>
                      <w:rFonts w:ascii="Cambria Math" w:cs="Cambria Math" w:eastAsia="Cambria Math" w:hAnsi="Cambria Math"/>
                      <w:sz w:val="18"/>
                      <w:szCs w:val="18"/>
                      <w:highlight w:val="cyan"/>
                    </w:rPr>
                    <m:t xml:space="preserve">(1-% mín)</m:t>
                  </m:r>
                </m:oMath>
                <w:r w:rsidDel="00000000" w:rsidR="00000000" w:rsidRPr="00000000">
                  <w:rPr>
                    <w:rtl w:val="0"/>
                  </w:rPr>
                </w:r>
              </w:p>
            </w:tc>
          </w:tr>
        </w:tbl>
      </w:sdtContent>
    </w:sdt>
    <w:p w:rsidR="00000000" w:rsidDel="00000000" w:rsidP="00000000" w:rsidRDefault="00000000" w:rsidRPr="00000000" w14:paraId="000003E5">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3E6">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w:t>
      </w:r>
      <w:r w:rsidDel="00000000" w:rsidR="00000000" w:rsidRPr="00000000">
        <w:rPr>
          <w:rFonts w:ascii="Tahoma" w:cs="Tahoma" w:eastAsia="Tahoma" w:hAnsi="Tahoma"/>
          <w:i w:val="1"/>
          <w:sz w:val="18"/>
          <w:szCs w:val="18"/>
          <w:vertAlign w:val="subscript"/>
          <w:rtl w:val="0"/>
        </w:rPr>
        <w:t xml:space="preserve">i</w:t>
      </w:r>
      <w:r w:rsidDel="00000000" w:rsidR="00000000" w:rsidRPr="00000000">
        <w:rPr>
          <w:rFonts w:ascii="Tahoma" w:cs="Tahoma" w:eastAsia="Tahoma" w:hAnsi="Tahoma"/>
          <w:i w:val="1"/>
          <w:sz w:val="18"/>
          <w:szCs w:val="18"/>
          <w:rtl w:val="0"/>
        </w:rPr>
        <w:t xml:space="preserve">: Puntuación de la oferta objeto de valoración</w:t>
      </w:r>
    </w:p>
    <w:p w:rsidR="00000000" w:rsidDel="00000000" w:rsidP="00000000" w:rsidRDefault="00000000" w:rsidRPr="00000000" w14:paraId="000003E7">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Pmáx: Puntuación máxima = 4</w:t>
      </w:r>
    </w:p>
    <w:p w:rsidR="00000000" w:rsidDel="00000000" w:rsidP="00000000" w:rsidRDefault="00000000" w:rsidRPr="00000000" w14:paraId="000003E8">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mín:  % mínimo de valorización del aspecto, es decir: </w:t>
      </w:r>
    </w:p>
    <w:p w:rsidR="00000000" w:rsidDel="00000000" w:rsidP="00000000" w:rsidRDefault="00000000" w:rsidRPr="00000000" w14:paraId="000003E9">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valorización de residuos peligrosos con destino a vías R: 75%</w:t>
      </w:r>
    </w:p>
    <w:p w:rsidR="00000000" w:rsidDel="00000000" w:rsidP="00000000" w:rsidRDefault="00000000" w:rsidRPr="00000000" w14:paraId="000003EA">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valorización de residuos no peligrosos con destino a vías R: 90%</w:t>
      </w:r>
    </w:p>
    <w:p w:rsidR="00000000" w:rsidDel="00000000" w:rsidP="00000000" w:rsidRDefault="00000000" w:rsidRPr="00000000" w14:paraId="000003EB">
      <w:pPr>
        <w:spacing w:after="120" w:line="240" w:lineRule="auto"/>
        <w:ind w:left="0" w:right="-555" w:firstLine="0"/>
        <w:rPr>
          <w:rFonts w:ascii="Tahoma" w:cs="Tahoma" w:eastAsia="Tahoma" w:hAnsi="Tahoma"/>
          <w:i w:val="1"/>
          <w:sz w:val="18"/>
          <w:szCs w:val="18"/>
        </w:rPr>
      </w:pPr>
      <m:oMath>
        <m:r>
          <w:rPr>
            <w:rFonts w:ascii="Tahoma" w:cs="Tahoma" w:eastAsia="Tahoma" w:hAnsi="Tahoma"/>
            <w:b w:val="1"/>
            <w:sz w:val="18"/>
            <w:szCs w:val="18"/>
          </w:rPr>
          <m:t xml:space="preserve">% </m:t>
        </m:r>
        <m:r>
          <w:rPr>
            <w:rFonts w:ascii="Tahoma" w:cs="Tahoma" w:eastAsia="Tahoma" w:hAnsi="Tahoma"/>
            <w:i w:val="1"/>
            <w:sz w:val="18"/>
            <w:szCs w:val="18"/>
          </w:rPr>
          <m:t xml:space="preserve">mejora</m:t>
        </m:r>
        <m:r>
          <w:rPr>
            <w:rFonts w:ascii="Tahoma" w:cs="Tahoma" w:eastAsia="Tahoma" w:hAnsi="Tahoma"/>
            <w:b w:val="1"/>
            <w:sz w:val="18"/>
            <w:szCs w:val="18"/>
          </w:rPr>
          <m:t xml:space="preserve"> i:</m:t>
        </m:r>
      </m:oMath>
      <w:r w:rsidDel="00000000" w:rsidR="00000000" w:rsidRPr="00000000">
        <w:rPr>
          <w:rtl w:val="0"/>
        </w:rPr>
      </w:r>
    </w:p>
    <w:p w:rsidR="00000000" w:rsidDel="00000000" w:rsidP="00000000" w:rsidRDefault="00000000" w:rsidRPr="00000000" w14:paraId="000003EC">
      <w:pPr>
        <w:shd w:fill="ffffff" w:val="clear"/>
        <w:spacing w:after="60" w:before="60" w:line="240" w:lineRule="auto"/>
        <w:ind w:left="0" w:right="-555" w:firstLine="0"/>
        <w:jc w:val="both"/>
        <w:rPr>
          <w:rFonts w:ascii="Tahoma" w:cs="Tahoma" w:eastAsia="Tahoma" w:hAnsi="Tahoma"/>
          <w:i w:val="1"/>
          <w:color w:val="222222"/>
          <w:sz w:val="18"/>
          <w:szCs w:val="18"/>
        </w:rPr>
      </w:pPr>
      <m:oMath>
        <m:r>
          <w:rPr>
            <w:rFonts w:ascii="Tahoma" w:cs="Tahoma" w:eastAsia="Tahoma" w:hAnsi="Tahoma"/>
            <w:i w:val="1"/>
            <w:color w:val="222222"/>
            <w:sz w:val="18"/>
            <w:szCs w:val="18"/>
          </w:rPr>
          <m:t xml:space="preserve">% valorización P/NP de la oferta objeto de valoración, según Presupuesto desglosado-% mín </m:t>
        </m:r>
      </m:oMath>
      <w:r w:rsidDel="00000000" w:rsidR="00000000" w:rsidRPr="00000000">
        <w:rPr>
          <w:rtl w:val="0"/>
        </w:rPr>
      </w:r>
    </w:p>
    <w:p w:rsidR="00000000" w:rsidDel="00000000" w:rsidP="00000000" w:rsidRDefault="00000000" w:rsidRPr="00000000" w14:paraId="000003ED">
      <w:pPr>
        <w:spacing w:after="60" w:before="60" w:line="259.2000000000001" w:lineRule="auto"/>
        <w:ind w:left="0" w:right="-555" w:firstLine="0"/>
        <w:jc w:val="both"/>
        <w:rPr>
          <w:rFonts w:ascii="Tahoma" w:cs="Tahoma" w:eastAsia="Tahoma" w:hAnsi="Tahoma"/>
          <w:color w:val="222222"/>
          <w:sz w:val="18"/>
          <w:szCs w:val="18"/>
          <w:u w:val="single"/>
        </w:rPr>
      </w:pPr>
      <w:r w:rsidDel="00000000" w:rsidR="00000000" w:rsidRPr="00000000">
        <w:rPr>
          <w:rtl w:val="0"/>
        </w:rPr>
      </w:r>
    </w:p>
    <w:p w:rsidR="00000000" w:rsidDel="00000000" w:rsidP="00000000" w:rsidRDefault="00000000" w:rsidRPr="00000000" w14:paraId="000003EE">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el Lote N. 3: </w:t>
      </w:r>
    </w:p>
    <w:p w:rsidR="00000000" w:rsidDel="00000000" w:rsidP="00000000" w:rsidRDefault="00000000" w:rsidRPr="00000000" w14:paraId="000003EF">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este lote sólo se valorarán los aspectos de valorización para los residuos no peligrosos, de modo que las fórmulas sólo se aplicarán a este tipo de residuos, quedando como sigue:</w:t>
      </w:r>
    </w:p>
    <w:p w:rsidR="00000000" w:rsidDel="00000000" w:rsidP="00000000" w:rsidRDefault="00000000" w:rsidRPr="00000000" w14:paraId="000003F0">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al licitador que ofrezca una mejora respecto a la valorización mínima requerida, de acuerdo con las especificaciones del Apartado 1 del PPT.</w:t>
      </w:r>
    </w:p>
    <w:p w:rsidR="00000000" w:rsidDel="00000000" w:rsidP="00000000" w:rsidRDefault="00000000" w:rsidRPr="00000000" w14:paraId="000003F1">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1163204917"/>
        <w:tag w:val="goog_rdk_159"/>
      </w:sdtPr>
      <w:sdtContent>
        <w:tbl>
          <w:tblPr>
            <w:tblStyle w:val="Table27"/>
            <w:tblW w:w="4155.0" w:type="dxa"/>
            <w:jc w:val="left"/>
            <w:tblInd w:w="230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155"/>
            <w:tblGridChange w:id="0">
              <w:tblGrid>
                <w:gridCol w:w="4155"/>
              </w:tblGrid>
            </w:tblGridChange>
          </w:tblGrid>
          <w:tr>
            <w:trPr>
              <w:cantSplit w:val="0"/>
              <w:trHeight w:val="401" w:hRule="atLeast"/>
              <w:tblHeader w:val="0"/>
            </w:trPr>
            <w:tc>
              <w:tcPr>
                <w:vAlign w:val="center"/>
              </w:tcPr>
              <w:p w:rsidR="00000000" w:rsidDel="00000000" w:rsidP="00000000" w:rsidRDefault="00000000" w:rsidRPr="00000000" w14:paraId="000003F2">
                <w:pPr>
                  <w:ind w:left="697.3228346456693"/>
                  <w:jc w:val="center"/>
                  <w:rPr>
                    <w:rFonts w:ascii="Cambria Math" w:cs="Cambria Math" w:eastAsia="Cambria Math" w:hAnsi="Cambria Math"/>
                    <w:b w:val="0"/>
                    <w:sz w:val="18"/>
                    <w:szCs w:val="18"/>
                  </w:rPr>
                </w:pPr>
                <m:oMath>
                  <m:r>
                    <w:rPr>
                      <w:rFonts w:ascii="Cambria Math" w:cs="Cambria Math" w:eastAsia="Cambria Math" w:hAnsi="Cambria Math"/>
                      <w:sz w:val="18"/>
                      <w:szCs w:val="18"/>
                      <w:highlight w:val="cyan"/>
                    </w:rPr>
                    <m:t xml:space="preserve">P </m:t>
                  </m:r>
                  <m:r>
                    <w:rPr>
                      <w:rFonts w:ascii="Cambria Math" w:cs="Cambria Math" w:eastAsia="Cambria Math" w:hAnsi="Cambria Math"/>
                      <w:sz w:val="18"/>
                      <w:szCs w:val="18"/>
                      <w:highlight w:val="cyan"/>
                      <w:vertAlign w:val="subscript"/>
                    </w:rPr>
                    <m:t xml:space="preserve">i</m:t>
                  </m:r>
                  <m:r>
                    <w:rPr>
                      <w:rFonts w:ascii="Cambria Math" w:cs="Cambria Math" w:eastAsia="Cambria Math" w:hAnsi="Cambria Math"/>
                      <w:sz w:val="18"/>
                      <w:szCs w:val="18"/>
                      <w:highlight w:val="cyan"/>
                    </w:rPr>
                    <m:t xml:space="preserve">=P máx</m:t>
                  </m:r>
                </m:oMath>
                <m:oMath>
                  <m:r>
                    <w:rPr>
                      <w:rFonts w:ascii="Cambria Math" w:cs="Cambria Math" w:eastAsia="Cambria Math" w:hAnsi="Cambria Math"/>
                      <w:sz w:val="18"/>
                      <w:szCs w:val="18"/>
                      <w:highlight w:val="cyan"/>
                    </w:rPr>
                    <m:t xml:space="preserve">·(% mejora i)</m:t>
                  </m:r>
                </m:oMath>
                <w:r w:rsidDel="00000000" w:rsidR="00000000" w:rsidRPr="00000000">
                  <w:rPr>
                    <w:rFonts w:ascii="Cambria Math" w:cs="Cambria Math" w:eastAsia="Cambria Math" w:hAnsi="Cambria Math"/>
                    <w:b w:val="0"/>
                    <w:sz w:val="18"/>
                    <w:szCs w:val="18"/>
                    <w:highlight w:val="cyan"/>
                    <w:rtl w:val="0"/>
                  </w:rPr>
                  <w:t xml:space="preserve">/</w:t>
                </w:r>
                <m:oMath>
                  <m:r>
                    <w:rPr>
                      <w:rFonts w:ascii="Cambria Math" w:cs="Cambria Math" w:eastAsia="Cambria Math" w:hAnsi="Cambria Math"/>
                      <w:sz w:val="18"/>
                      <w:szCs w:val="18"/>
                      <w:highlight w:val="cyan"/>
                    </w:rPr>
                    <m:t xml:space="preserve">(1-% mín)</m:t>
                  </m:r>
                </m:oMath>
                <w:r w:rsidDel="00000000" w:rsidR="00000000" w:rsidRPr="00000000">
                  <w:rPr>
                    <w:rtl w:val="0"/>
                  </w:rPr>
                </w:r>
              </w:p>
            </w:tc>
          </w:tr>
        </w:tbl>
      </w:sdtContent>
    </w:sdt>
    <w:p w:rsidR="00000000" w:rsidDel="00000000" w:rsidP="00000000" w:rsidRDefault="00000000" w:rsidRPr="00000000" w14:paraId="000003F3">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3F4">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P</w:t>
      </w:r>
      <w:r w:rsidDel="00000000" w:rsidR="00000000" w:rsidRPr="00000000">
        <w:rPr>
          <w:rFonts w:ascii="Cambria Math" w:cs="Cambria Math" w:eastAsia="Cambria Math" w:hAnsi="Cambria Math"/>
          <w:i w:val="1"/>
          <w:sz w:val="18"/>
          <w:szCs w:val="18"/>
          <w:vertAlign w:val="subscript"/>
          <w:rtl w:val="0"/>
        </w:rPr>
        <w:t xml:space="preserve">i</w:t>
      </w:r>
      <w:r w:rsidDel="00000000" w:rsidR="00000000" w:rsidRPr="00000000">
        <w:rPr>
          <w:rFonts w:ascii="Cambria Math" w:cs="Cambria Math" w:eastAsia="Cambria Math" w:hAnsi="Cambria Math"/>
          <w:i w:val="1"/>
          <w:sz w:val="18"/>
          <w:szCs w:val="18"/>
          <w:rtl w:val="0"/>
        </w:rPr>
        <w:t xml:space="preserve">: Puntuación de la oferta objeto de valoración</w:t>
      </w:r>
    </w:p>
    <w:p w:rsidR="00000000" w:rsidDel="00000000" w:rsidP="00000000" w:rsidRDefault="00000000" w:rsidRPr="00000000" w14:paraId="000003F5">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Pmáx: Puntuación máxima = 3</w:t>
      </w:r>
    </w:p>
    <w:p w:rsidR="00000000" w:rsidDel="00000000" w:rsidP="00000000" w:rsidRDefault="00000000" w:rsidRPr="00000000" w14:paraId="000003F6">
      <w:pPr>
        <w:spacing w:after="120" w:line="240" w:lineRule="auto"/>
        <w:ind w:left="0" w:right="-555" w:firstLine="0"/>
        <w:rPr>
          <w:rFonts w:ascii="Cambria Math" w:cs="Cambria Math" w:eastAsia="Cambria Math" w:hAnsi="Cambria Math"/>
          <w:i w:val="1"/>
          <w:sz w:val="18"/>
          <w:szCs w:val="18"/>
        </w:rPr>
      </w:pPr>
      <w:r w:rsidDel="00000000" w:rsidR="00000000" w:rsidRPr="00000000">
        <w:rPr>
          <w:rFonts w:ascii="Cambria Math" w:cs="Cambria Math" w:eastAsia="Cambria Math" w:hAnsi="Cambria Math"/>
          <w:i w:val="1"/>
          <w:sz w:val="18"/>
          <w:szCs w:val="18"/>
          <w:rtl w:val="0"/>
        </w:rPr>
        <w:t xml:space="preserve">% mín:  % mínimo de valorización de los residuos no peligrosos, es decir 90%</w:t>
      </w:r>
    </w:p>
    <w:p w:rsidR="00000000" w:rsidDel="00000000" w:rsidP="00000000" w:rsidRDefault="00000000" w:rsidRPr="00000000" w14:paraId="000003F7">
      <w:pPr>
        <w:spacing w:after="120" w:line="240" w:lineRule="auto"/>
        <w:ind w:left="0" w:right="-555" w:firstLine="0"/>
        <w:rPr>
          <w:rFonts w:ascii="Cambria Math" w:cs="Cambria Math" w:eastAsia="Cambria Math" w:hAnsi="Cambria Math"/>
          <w:i w:val="1"/>
          <w:sz w:val="18"/>
          <w:szCs w:val="18"/>
        </w:rPr>
      </w:pPr>
      <m:oMath>
        <m:r>
          <w:rPr>
            <w:rFonts w:ascii="Cambria Math" w:cs="Cambria Math" w:eastAsia="Cambria Math" w:hAnsi="Cambria Math"/>
            <w:b w:val="1"/>
            <w:sz w:val="18"/>
            <w:szCs w:val="18"/>
          </w:rPr>
          <m:t xml:space="preserve">% </m:t>
        </m:r>
        <m:r>
          <w:rPr>
            <w:rFonts w:ascii="Cambria Math" w:cs="Cambria Math" w:eastAsia="Cambria Math" w:hAnsi="Cambria Math"/>
            <w:i w:val="1"/>
            <w:sz w:val="18"/>
            <w:szCs w:val="18"/>
          </w:rPr>
          <m:t xml:space="preserve">mejora</m:t>
        </m:r>
        <m:r>
          <w:rPr>
            <w:rFonts w:ascii="Cambria Math" w:cs="Cambria Math" w:eastAsia="Cambria Math" w:hAnsi="Cambria Math"/>
            <w:b w:val="1"/>
            <w:sz w:val="18"/>
            <w:szCs w:val="18"/>
          </w:rPr>
          <m:t xml:space="preserve"> i:</m:t>
        </m:r>
      </m:oMath>
      <w:r w:rsidDel="00000000" w:rsidR="00000000" w:rsidRPr="00000000">
        <w:rPr>
          <w:rtl w:val="0"/>
        </w:rPr>
      </w:r>
    </w:p>
    <w:p w:rsidR="00000000" w:rsidDel="00000000" w:rsidP="00000000" w:rsidRDefault="00000000" w:rsidRPr="00000000" w14:paraId="000003F8">
      <w:pPr>
        <w:shd w:fill="ffffff" w:val="clear"/>
        <w:spacing w:after="60" w:before="60" w:line="240" w:lineRule="auto"/>
        <w:ind w:left="0" w:right="-555" w:firstLine="0"/>
        <w:jc w:val="both"/>
        <w:rPr>
          <w:rFonts w:ascii="Arial" w:cs="Arial" w:eastAsia="Arial" w:hAnsi="Arial"/>
          <w:i w:val="1"/>
          <w:color w:val="222222"/>
          <w:sz w:val="18"/>
          <w:szCs w:val="18"/>
        </w:rPr>
      </w:pPr>
      <m:oMath>
        <m:r>
          <w:rPr>
            <w:rFonts w:ascii="Arial" w:cs="Arial" w:eastAsia="Arial" w:hAnsi="Arial"/>
            <w:i w:val="1"/>
            <w:color w:val="222222"/>
            <w:sz w:val="18"/>
            <w:szCs w:val="18"/>
          </w:rPr>
          <m:t xml:space="preserve">% valorización P de la oferta objeto de valoración, según compromiso  Anexo 11.3-75% </m:t>
        </m:r>
      </m:oMath>
      <w:r w:rsidDel="00000000" w:rsidR="00000000" w:rsidRPr="00000000">
        <w:rPr>
          <w:rtl w:val="0"/>
        </w:rPr>
      </w:r>
    </w:p>
    <w:p w:rsidR="00000000" w:rsidDel="00000000" w:rsidP="00000000" w:rsidRDefault="00000000" w:rsidRPr="00000000" w14:paraId="000003F9">
      <w:pPr>
        <w:shd w:fill="ffffff" w:val="clear"/>
        <w:spacing w:after="60" w:before="60" w:line="240" w:lineRule="auto"/>
        <w:ind w:left="0" w:right="-555" w:firstLine="0"/>
        <w:jc w:val="both"/>
        <w:rPr>
          <w:rFonts w:ascii="Arial" w:cs="Arial" w:eastAsia="Arial" w:hAnsi="Arial"/>
          <w:i w:val="1"/>
          <w:color w:val="222222"/>
          <w:sz w:val="18"/>
          <w:szCs w:val="18"/>
        </w:rPr>
      </w:pPr>
      <w:r w:rsidDel="00000000" w:rsidR="00000000" w:rsidRPr="00000000">
        <w:rPr>
          <w:rtl w:val="0"/>
        </w:rPr>
      </w:r>
    </w:p>
    <w:p w:rsidR="00000000" w:rsidDel="00000000" w:rsidP="00000000" w:rsidRDefault="00000000" w:rsidRPr="00000000" w14:paraId="000003FA">
      <w:pPr>
        <w:spacing w:after="60" w:before="60" w:line="259.2000000000001" w:lineRule="auto"/>
        <w:ind w:right="-555"/>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Para el Lote N. 3, los % de valorización de residuos ofertados serán los aportados mediante el compromiso de valorización (anexo 11.3) y el certificado de recuperación de residuos (anexo 12.3) para el código LER 180109, y trasladados al Anexo Nº 10.3: Aspectos de Sostenibilidad. Los residuos no peligrosos quedan excluidos de este cálculo.</w:t>
      </w:r>
    </w:p>
    <w:p w:rsidR="00000000" w:rsidDel="00000000" w:rsidP="00000000" w:rsidRDefault="00000000" w:rsidRPr="00000000" w14:paraId="000003FB">
      <w:pPr>
        <w:shd w:fill="ffffff" w:val="clear"/>
        <w:spacing w:after="60" w:before="60" w:line="240" w:lineRule="auto"/>
        <w:ind w:left="0" w:right="-555" w:firstLine="0"/>
        <w:jc w:val="both"/>
        <w:rPr>
          <w:rFonts w:ascii="Arial" w:cs="Arial" w:eastAsia="Arial" w:hAnsi="Arial"/>
          <w:i w:val="1"/>
          <w:color w:val="222222"/>
          <w:sz w:val="18"/>
          <w:szCs w:val="18"/>
        </w:rPr>
      </w:pPr>
      <w:r w:rsidDel="00000000" w:rsidR="00000000" w:rsidRPr="00000000">
        <w:rPr>
          <w:rtl w:val="0"/>
        </w:rPr>
      </w:r>
    </w:p>
    <w:p w:rsidR="00000000" w:rsidDel="00000000" w:rsidP="00000000" w:rsidRDefault="00000000" w:rsidRPr="00000000" w14:paraId="000003FC">
      <w:pPr>
        <w:spacing w:after="120" w:line="276" w:lineRule="auto"/>
        <w:ind w:left="0" w:right="-555" w:firstLine="0"/>
        <w:jc w:val="both"/>
        <w:rPr>
          <w:rFonts w:ascii="Tahoma" w:cs="Tahoma" w:eastAsia="Tahoma" w:hAnsi="Tahoma"/>
          <w:b w:val="1"/>
          <w:i w:val="1"/>
          <w:sz w:val="20"/>
          <w:szCs w:val="20"/>
        </w:rPr>
      </w:pPr>
      <w:r w:rsidDel="00000000" w:rsidR="00000000" w:rsidRPr="00000000">
        <w:rPr>
          <w:rFonts w:ascii="Tahoma" w:cs="Tahoma" w:eastAsia="Tahoma" w:hAnsi="Tahoma"/>
          <w:b w:val="1"/>
          <w:i w:val="1"/>
          <w:sz w:val="20"/>
          <w:szCs w:val="20"/>
          <w:rtl w:val="0"/>
        </w:rPr>
        <w:t xml:space="preserve">B.2.1.3) % de recuperación de residuos por parte de los gestores finales</w:t>
      </w:r>
    </w:p>
    <w:p w:rsidR="00000000" w:rsidDel="00000000" w:rsidP="00000000" w:rsidRDefault="00000000" w:rsidRPr="00000000" w14:paraId="000003FD">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los Lotes N. 1 y N.2: </w:t>
      </w:r>
    </w:p>
    <w:p w:rsidR="00000000" w:rsidDel="00000000" w:rsidP="00000000" w:rsidRDefault="00000000" w:rsidRPr="00000000" w14:paraId="000003FE">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6 puntos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para la recuperación de los residuos peligrosos y </w:t>
      </w:r>
      <w:r w:rsidDel="00000000" w:rsidR="00000000" w:rsidRPr="00000000">
        <w:rPr>
          <w:rFonts w:ascii="Tahoma" w:cs="Tahoma" w:eastAsia="Tahoma" w:hAnsi="Tahoma"/>
          <w:b w:val="1"/>
          <w:sz w:val="20"/>
          <w:szCs w:val="20"/>
          <w:rtl w:val="0"/>
        </w:rPr>
        <w:t xml:space="preserve">3 puntos</w:t>
      </w:r>
      <w:r w:rsidDel="00000000" w:rsidR="00000000" w:rsidRPr="00000000">
        <w:rPr>
          <w:rFonts w:ascii="Tahoma" w:cs="Tahoma" w:eastAsia="Tahoma" w:hAnsi="Tahoma"/>
          <w:sz w:val="20"/>
          <w:szCs w:val="20"/>
          <w:rtl w:val="0"/>
        </w:rPr>
        <w:t xml:space="preserve"> para la valorización de los residuos no peligrosos) al licitador que ofrezca una mejora respecto a la valorización mínima requerida, de acuerdo con las especificaciones del Apartado 1 del PPT.</w:t>
      </w:r>
    </w:p>
    <w:p w:rsidR="00000000" w:rsidDel="00000000" w:rsidP="00000000" w:rsidRDefault="00000000" w:rsidRPr="00000000" w14:paraId="000003F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sdt>
      <w:sdtPr>
        <w:lock w:val="contentLocked"/>
        <w:id w:val="-2051861304"/>
        <w:tag w:val="goog_rdk_160"/>
      </w:sdtPr>
      <w:sdtContent>
        <w:tbl>
          <w:tblPr>
            <w:tblStyle w:val="Table28"/>
            <w:tblW w:w="4245.0" w:type="dxa"/>
            <w:jc w:val="left"/>
            <w:tblInd w:w="2285.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4245"/>
            <w:tblGridChange w:id="0">
              <w:tblGrid>
                <w:gridCol w:w="4245"/>
              </w:tblGrid>
            </w:tblGridChange>
          </w:tblGrid>
          <w:tr>
            <w:trPr>
              <w:cantSplit w:val="0"/>
              <w:trHeight w:val="401" w:hRule="atLeast"/>
              <w:tblHeader w:val="0"/>
            </w:trPr>
            <w:tc>
              <w:tcPr>
                <w:vAlign w:val="center"/>
              </w:tcPr>
              <w:p w:rsidR="00000000" w:rsidDel="00000000" w:rsidP="00000000" w:rsidRDefault="00000000" w:rsidRPr="00000000" w14:paraId="00000400">
                <w:pPr>
                  <w:ind w:left="697.3228346456693"/>
                  <w:jc w:val="center"/>
                  <w:rPr>
                    <w:rFonts w:ascii="Cambria Math" w:cs="Cambria Math" w:eastAsia="Cambria Math" w:hAnsi="Cambria Math"/>
                    <w:b w:val="0"/>
                    <w:sz w:val="18"/>
                    <w:szCs w:val="18"/>
                  </w:rPr>
                </w:pPr>
                <m:oMath>
                  <m:r>
                    <w:rPr>
                      <w:rFonts w:ascii="Cambria Math" w:cs="Cambria Math" w:eastAsia="Cambria Math" w:hAnsi="Cambria Math"/>
                      <w:sz w:val="18"/>
                      <w:szCs w:val="18"/>
                      <w:highlight w:val="cyan"/>
                    </w:rPr>
                    <m:t xml:space="preserve">P </m:t>
                  </m:r>
                  <m:r>
                    <w:rPr>
                      <w:rFonts w:ascii="Cambria Math" w:cs="Cambria Math" w:eastAsia="Cambria Math" w:hAnsi="Cambria Math"/>
                      <w:sz w:val="18"/>
                      <w:szCs w:val="18"/>
                      <w:highlight w:val="cyan"/>
                      <w:vertAlign w:val="subscript"/>
                    </w:rPr>
                    <m:t xml:space="preserve">i</m:t>
                  </m:r>
                  <m:r>
                    <w:rPr>
                      <w:rFonts w:ascii="Cambria Math" w:cs="Cambria Math" w:eastAsia="Cambria Math" w:hAnsi="Cambria Math"/>
                      <w:sz w:val="18"/>
                      <w:szCs w:val="18"/>
                      <w:highlight w:val="cyan"/>
                    </w:rPr>
                    <m:t xml:space="preserve">=P máx</m:t>
                  </m:r>
                </m:oMath>
                <m:oMath>
                  <m:r>
                    <w:rPr>
                      <w:rFonts w:ascii="Cambria Math" w:cs="Cambria Math" w:eastAsia="Cambria Math" w:hAnsi="Cambria Math"/>
                      <w:sz w:val="18"/>
                      <w:szCs w:val="18"/>
                      <w:highlight w:val="cyan"/>
                    </w:rPr>
                    <m:t xml:space="preserve">·(% mejora i)</m:t>
                  </m:r>
                </m:oMath>
                <w:r w:rsidDel="00000000" w:rsidR="00000000" w:rsidRPr="00000000">
                  <w:rPr>
                    <w:rFonts w:ascii="Cambria Math" w:cs="Cambria Math" w:eastAsia="Cambria Math" w:hAnsi="Cambria Math"/>
                    <w:b w:val="0"/>
                    <w:sz w:val="18"/>
                    <w:szCs w:val="18"/>
                    <w:highlight w:val="cyan"/>
                    <w:rtl w:val="0"/>
                  </w:rPr>
                  <w:t xml:space="preserve">/</w:t>
                </w:r>
                <m:oMath>
                  <m:r>
                    <w:rPr>
                      <w:rFonts w:ascii="Cambria Math" w:cs="Cambria Math" w:eastAsia="Cambria Math" w:hAnsi="Cambria Math"/>
                      <w:sz w:val="18"/>
                      <w:szCs w:val="18"/>
                      <w:highlight w:val="cyan"/>
                    </w:rPr>
                    <m:t xml:space="preserve">(1-% mín)</m:t>
                  </m:r>
                </m:oMath>
                <w:r w:rsidDel="00000000" w:rsidR="00000000" w:rsidRPr="00000000">
                  <w:rPr>
                    <w:rtl w:val="0"/>
                  </w:rPr>
                </w:r>
              </w:p>
            </w:tc>
          </w:tr>
        </w:tbl>
      </w:sdtContent>
    </w:sdt>
    <w:p w:rsidR="00000000" w:rsidDel="00000000" w:rsidP="00000000" w:rsidRDefault="00000000" w:rsidRPr="00000000" w14:paraId="00000401">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      Donde:</w:t>
      </w:r>
    </w:p>
    <w:p w:rsidR="00000000" w:rsidDel="00000000" w:rsidP="00000000" w:rsidRDefault="00000000" w:rsidRPr="00000000" w14:paraId="00000402">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Pi: Puntuación de la oferta objeto de valoración</w:t>
      </w:r>
    </w:p>
    <w:p w:rsidR="00000000" w:rsidDel="00000000" w:rsidP="00000000" w:rsidRDefault="00000000" w:rsidRPr="00000000" w14:paraId="00000403">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Pmáx: Puntuación máxima = 3</w:t>
      </w:r>
    </w:p>
    <w:p w:rsidR="00000000" w:rsidDel="00000000" w:rsidP="00000000" w:rsidRDefault="00000000" w:rsidRPr="00000000" w14:paraId="00000404">
      <w:pPr>
        <w:spacing w:after="120" w:line="240" w:lineRule="auto"/>
        <w:ind w:left="0" w:right="-555" w:firstLine="0"/>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 mín:  % mínimo de recuperación del aspecto, es decir: </w:t>
      </w:r>
    </w:p>
    <w:p w:rsidR="00000000" w:rsidDel="00000000" w:rsidP="00000000" w:rsidRDefault="00000000" w:rsidRPr="00000000" w14:paraId="00000405">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recuperación de residuos peligrosos por parte de gestores finales: 50% </w:t>
      </w:r>
    </w:p>
    <w:p w:rsidR="00000000" w:rsidDel="00000000" w:rsidP="00000000" w:rsidRDefault="00000000" w:rsidRPr="00000000" w14:paraId="00000406">
      <w:pPr>
        <w:shd w:fill="ffffff" w:val="clear"/>
        <w:spacing w:after="60" w:before="60" w:line="240" w:lineRule="auto"/>
        <w:ind w:left="0" w:right="-555" w:firstLine="0"/>
        <w:jc w:val="both"/>
        <w:rPr>
          <w:rFonts w:ascii="Tahoma" w:cs="Tahoma" w:eastAsia="Tahoma" w:hAnsi="Tahoma"/>
          <w:i w:val="1"/>
          <w:color w:val="222222"/>
          <w:sz w:val="18"/>
          <w:szCs w:val="18"/>
        </w:rPr>
      </w:pPr>
      <w:r w:rsidDel="00000000" w:rsidR="00000000" w:rsidRPr="00000000">
        <w:rPr>
          <w:rFonts w:ascii="Tahoma" w:cs="Tahoma" w:eastAsia="Tahoma" w:hAnsi="Tahoma"/>
          <w:i w:val="1"/>
          <w:color w:val="222222"/>
          <w:sz w:val="18"/>
          <w:szCs w:val="18"/>
          <w:rtl w:val="0"/>
        </w:rPr>
        <w:t xml:space="preserve">% mínimo recuperación de residuos no peligrosos por parte de gestores finales: 75%</w:t>
      </w:r>
    </w:p>
    <w:p w:rsidR="00000000" w:rsidDel="00000000" w:rsidP="00000000" w:rsidRDefault="00000000" w:rsidRPr="00000000" w14:paraId="00000407">
      <w:pPr>
        <w:spacing w:after="120" w:line="240" w:lineRule="auto"/>
        <w:ind w:left="0" w:right="-555" w:firstLine="0"/>
        <w:rPr>
          <w:rFonts w:ascii="Tahoma" w:cs="Tahoma" w:eastAsia="Tahoma" w:hAnsi="Tahoma"/>
          <w:i w:val="1"/>
          <w:sz w:val="18"/>
          <w:szCs w:val="18"/>
        </w:rPr>
      </w:pPr>
      <m:oMath>
        <m:r>
          <w:rPr>
            <w:rFonts w:ascii="Tahoma" w:cs="Tahoma" w:eastAsia="Tahoma" w:hAnsi="Tahoma"/>
            <w:b w:val="1"/>
            <w:sz w:val="18"/>
            <w:szCs w:val="18"/>
          </w:rPr>
          <m:t xml:space="preserve">% </m:t>
        </m:r>
        <m:r>
          <w:rPr>
            <w:rFonts w:ascii="Tahoma" w:cs="Tahoma" w:eastAsia="Tahoma" w:hAnsi="Tahoma"/>
            <w:i w:val="1"/>
            <w:sz w:val="18"/>
            <w:szCs w:val="18"/>
          </w:rPr>
          <m:t xml:space="preserve">mejora</m:t>
        </m:r>
        <m:r>
          <w:rPr>
            <w:rFonts w:ascii="Tahoma" w:cs="Tahoma" w:eastAsia="Tahoma" w:hAnsi="Tahoma"/>
            <w:b w:val="1"/>
            <w:sz w:val="18"/>
            <w:szCs w:val="18"/>
          </w:rPr>
          <m:t xml:space="preserve"> i:</m:t>
        </m:r>
      </m:oMath>
      <w:r w:rsidDel="00000000" w:rsidR="00000000" w:rsidRPr="00000000">
        <w:rPr>
          <w:rtl w:val="0"/>
        </w:rPr>
      </w:r>
    </w:p>
    <w:p w:rsidR="00000000" w:rsidDel="00000000" w:rsidP="00000000" w:rsidRDefault="00000000" w:rsidRPr="00000000" w14:paraId="00000408">
      <w:pPr>
        <w:spacing w:after="120" w:line="240" w:lineRule="auto"/>
        <w:ind w:left="0" w:right="-555" w:firstLine="0"/>
        <w:rPr>
          <w:rFonts w:ascii="Tahoma" w:cs="Tahoma" w:eastAsia="Tahoma" w:hAnsi="Tahoma"/>
          <w:i w:val="1"/>
          <w:sz w:val="18"/>
          <w:szCs w:val="18"/>
          <w:highlight w:val="yellow"/>
        </w:rPr>
      </w:pPr>
      <m:oMath>
        <m:r>
          <w:rPr>
            <w:rFonts w:ascii="Tahoma" w:cs="Tahoma" w:eastAsia="Tahoma" w:hAnsi="Tahoma"/>
            <w:i w:val="1"/>
            <w:color w:val="222222"/>
            <w:sz w:val="18"/>
            <w:szCs w:val="18"/>
          </w:rPr>
          <m:t xml:space="preserve">% recuperación P/NP de la oferta objeto de valoración, según Presupuesto desglosado-% mín </m:t>
        </m:r>
      </m:oMath>
      <w:r w:rsidDel="00000000" w:rsidR="00000000" w:rsidRPr="00000000">
        <w:rPr>
          <w:rtl w:val="0"/>
        </w:rPr>
      </w:r>
    </w:p>
    <w:p w:rsidR="00000000" w:rsidDel="00000000" w:rsidP="00000000" w:rsidRDefault="00000000" w:rsidRPr="00000000" w14:paraId="00000409">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0A">
      <w:pPr>
        <w:spacing w:after="60" w:before="60" w:line="259.2000000000001"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color w:val="222222"/>
          <w:sz w:val="20"/>
          <w:szCs w:val="20"/>
          <w:rtl w:val="0"/>
        </w:rPr>
        <w:t xml:space="preserve">El % de valorización de residuos, será el resultado de dividir el volumen total de residuos peligrosos/ no peligrosos valorizados respecto del volumen total de residuos peligrosos/ no peligrosos gestionados, según resulta del  Anexo N.9.X  </w:t>
      </w:r>
      <w:r w:rsidDel="00000000" w:rsidR="00000000" w:rsidRPr="00000000">
        <w:rPr>
          <w:rFonts w:ascii="Tahoma" w:cs="Tahoma" w:eastAsia="Tahoma" w:hAnsi="Tahoma"/>
          <w:i w:val="1"/>
          <w:sz w:val="20"/>
          <w:szCs w:val="20"/>
          <w:rtl w:val="0"/>
        </w:rPr>
        <w:t xml:space="preserve">Presupuesto desglosado y valorización residuos. </w:t>
      </w:r>
    </w:p>
    <w:p w:rsidR="00000000" w:rsidDel="00000000" w:rsidP="00000000" w:rsidRDefault="00000000" w:rsidRPr="00000000" w14:paraId="0000040B">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Fonts w:ascii="Tahoma" w:cs="Tahoma" w:eastAsia="Tahoma" w:hAnsi="Tahoma"/>
          <w:color w:val="222222"/>
          <w:sz w:val="20"/>
          <w:szCs w:val="20"/>
          <w:rtl w:val="0"/>
        </w:rPr>
        <w:t xml:space="preserve">El % de recuperación de residuos, será el resultado de dividir el volumen total de residuos peligrosos/ no peligrosos recuperados respecto del volumen total de residuos peligrosos/ no peligrosos gestionados, según resulta del Anexo N.9.X </w:t>
      </w:r>
      <w:r w:rsidDel="00000000" w:rsidR="00000000" w:rsidRPr="00000000">
        <w:rPr>
          <w:rFonts w:ascii="Tahoma" w:cs="Tahoma" w:eastAsia="Tahoma" w:hAnsi="Tahoma"/>
          <w:i w:val="1"/>
          <w:sz w:val="20"/>
          <w:szCs w:val="20"/>
          <w:rtl w:val="0"/>
        </w:rPr>
        <w:t xml:space="preserve">Presupuesto desglosado y valorización residuos.</w:t>
      </w:r>
      <w:r w:rsidDel="00000000" w:rsidR="00000000" w:rsidRPr="00000000">
        <w:rPr>
          <w:rtl w:val="0"/>
        </w:rPr>
      </w:r>
    </w:p>
    <w:p w:rsidR="00000000" w:rsidDel="00000000" w:rsidP="00000000" w:rsidRDefault="00000000" w:rsidRPr="00000000" w14:paraId="0000040C">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Fonts w:ascii="Tahoma" w:cs="Tahoma" w:eastAsia="Tahoma" w:hAnsi="Tahoma"/>
          <w:color w:val="222222"/>
          <w:sz w:val="20"/>
          <w:szCs w:val="20"/>
          <w:rtl w:val="0"/>
        </w:rPr>
        <w:t xml:space="preserve">Para disponer de estos porcentajes, el operador económico licitador cumplimentará estos datos (% valorización y % recuperación) en las columnas correspondientes del </w:t>
      </w:r>
      <w:r w:rsidDel="00000000" w:rsidR="00000000" w:rsidRPr="00000000">
        <w:rPr>
          <w:rFonts w:ascii="Tahoma" w:cs="Tahoma" w:eastAsia="Tahoma" w:hAnsi="Tahoma"/>
          <w:i w:val="1"/>
          <w:sz w:val="20"/>
          <w:szCs w:val="20"/>
          <w:rtl w:val="0"/>
        </w:rPr>
        <w:t xml:space="preserve">Presupuesto desglosado y valorización residuos 9.x </w:t>
      </w:r>
      <w:r w:rsidDel="00000000" w:rsidR="00000000" w:rsidRPr="00000000">
        <w:rPr>
          <w:rFonts w:ascii="Tahoma" w:cs="Tahoma" w:eastAsia="Tahoma" w:hAnsi="Tahoma"/>
          <w:color w:val="222222"/>
          <w:sz w:val="20"/>
          <w:szCs w:val="20"/>
          <w:u w:val="single"/>
          <w:rtl w:val="0"/>
        </w:rPr>
        <w:t xml:space="preserve">para cada uno de los residuos ofertados</w:t>
      </w:r>
      <w:r w:rsidDel="00000000" w:rsidR="00000000" w:rsidRPr="00000000">
        <w:rPr>
          <w:rFonts w:ascii="Tahoma" w:cs="Tahoma" w:eastAsia="Tahoma" w:hAnsi="Tahoma"/>
          <w:color w:val="222222"/>
          <w:sz w:val="20"/>
          <w:szCs w:val="20"/>
          <w:rtl w:val="0"/>
        </w:rPr>
        <w:t xml:space="preserve">, de acuerdo con el dato aportado mediante el compromiso de valorización (Anexo N. 11.x) y el certificado de recuperación de residuos (Anexo N. 12.x).</w:t>
      </w:r>
    </w:p>
    <w:p w:rsidR="00000000" w:rsidDel="00000000" w:rsidP="00000000" w:rsidRDefault="00000000" w:rsidRPr="00000000" w14:paraId="0000040D">
      <w:pPr>
        <w:spacing w:after="60" w:before="60" w:line="259.2000000000001" w:lineRule="auto"/>
        <w:ind w:left="0" w:right="-555" w:firstLine="0"/>
        <w:jc w:val="both"/>
        <w:rPr>
          <w:rFonts w:ascii="Tahoma" w:cs="Tahoma" w:eastAsia="Tahoma" w:hAnsi="Tahoma"/>
          <w:b w:val="1"/>
          <w:color w:val="222222"/>
          <w:sz w:val="20"/>
          <w:szCs w:val="20"/>
        </w:rPr>
      </w:pPr>
      <w:r w:rsidDel="00000000" w:rsidR="00000000" w:rsidRPr="00000000">
        <w:rPr>
          <w:rtl w:val="0"/>
        </w:rPr>
      </w:r>
    </w:p>
    <w:p w:rsidR="00000000" w:rsidDel="00000000" w:rsidP="00000000" w:rsidRDefault="00000000" w:rsidRPr="00000000" w14:paraId="0000040E">
      <w:pPr>
        <w:spacing w:after="60" w:before="60" w:line="259.2000000000001" w:lineRule="auto"/>
        <w:ind w:left="0" w:right="-555" w:firstLine="0"/>
        <w:jc w:val="both"/>
        <w:rPr>
          <w:rFonts w:ascii="Tahoma" w:cs="Tahoma" w:eastAsia="Tahoma" w:hAnsi="Tahoma"/>
          <w:b w:val="1"/>
          <w:color w:val="222222"/>
          <w:sz w:val="20"/>
          <w:szCs w:val="20"/>
          <w:u w:val="single"/>
        </w:rPr>
      </w:pPr>
      <w:r w:rsidDel="00000000" w:rsidR="00000000" w:rsidRPr="00000000">
        <w:rPr>
          <w:rFonts w:ascii="Tahoma" w:cs="Tahoma" w:eastAsia="Tahoma" w:hAnsi="Tahoma"/>
          <w:b w:val="1"/>
          <w:color w:val="222222"/>
          <w:sz w:val="20"/>
          <w:szCs w:val="20"/>
          <w:u w:val="single"/>
          <w:rtl w:val="0"/>
        </w:rPr>
        <w:t xml:space="preserve">Para el Lote N.3:</w:t>
      </w:r>
    </w:p>
    <w:p w:rsidR="00000000" w:rsidDel="00000000" w:rsidP="00000000" w:rsidRDefault="00000000" w:rsidRPr="00000000" w14:paraId="0000040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2 puntos </w:t>
      </w:r>
      <w:r w:rsidDel="00000000" w:rsidR="00000000" w:rsidRPr="00000000">
        <w:rPr>
          <w:rFonts w:ascii="Tahoma" w:cs="Tahoma" w:eastAsia="Tahoma" w:hAnsi="Tahoma"/>
          <w:sz w:val="20"/>
          <w:szCs w:val="20"/>
          <w:rtl w:val="0"/>
        </w:rPr>
        <w:t xml:space="preserve">al licitador que ofrezca una mejora respecto a la recuperación mínima requerida, de acuerdo con las especificaciones del Apartado 1 del PPT.</w:t>
      </w:r>
    </w:p>
    <w:p w:rsidR="00000000" w:rsidDel="00000000" w:rsidP="00000000" w:rsidRDefault="00000000" w:rsidRPr="00000000" w14:paraId="00000410">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puntuación se calculará de acuerdo con la siguiente fórmula, de manera proporcional al porcentaje de mejora:</w:t>
      </w:r>
    </w:p>
    <w:p w:rsidR="00000000" w:rsidDel="00000000" w:rsidP="00000000" w:rsidRDefault="00000000" w:rsidRPr="00000000" w14:paraId="00000411">
      <w:pPr>
        <w:spacing w:after="120" w:line="240" w:lineRule="auto"/>
        <w:ind w:left="0" w:right="-555" w:firstLine="0"/>
        <w:jc w:val="both"/>
        <w:rPr>
          <w:rFonts w:ascii="Tahoma" w:cs="Tahoma" w:eastAsia="Tahoma" w:hAnsi="Tahoma"/>
          <w:sz w:val="20"/>
          <w:szCs w:val="20"/>
        </w:rPr>
      </w:pPr>
      <w:r w:rsidDel="00000000" w:rsidR="00000000" w:rsidRPr="00000000">
        <w:rPr>
          <w:rtl w:val="0"/>
        </w:rPr>
      </w:r>
    </w:p>
    <w:sdt>
      <w:sdtPr>
        <w:lock w:val="contentLocked"/>
        <w:id w:val="729119308"/>
        <w:tag w:val="goog_rdk_161"/>
      </w:sdtPr>
      <w:sdtContent>
        <w:tbl>
          <w:tblPr>
            <w:tblStyle w:val="Table29"/>
            <w:tblW w:w="5550.0" w:type="dxa"/>
            <w:jc w:val="left"/>
            <w:tblInd w:w="179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5550"/>
            <w:tblGridChange w:id="0">
              <w:tblGrid>
                <w:gridCol w:w="5550"/>
              </w:tblGrid>
            </w:tblGridChange>
          </w:tblGrid>
          <w:tr>
            <w:trPr>
              <w:cantSplit w:val="0"/>
              <w:trHeight w:val="401" w:hRule="atLeast"/>
              <w:tblHeader w:val="0"/>
            </w:trPr>
            <w:tc>
              <w:tcPr>
                <w:vAlign w:val="center"/>
              </w:tcPr>
              <w:p w:rsidR="00000000" w:rsidDel="00000000" w:rsidP="00000000" w:rsidRDefault="00000000" w:rsidRPr="00000000" w14:paraId="00000412">
                <w:pPr>
                  <w:ind w:left="697.3228346456693"/>
                  <w:jc w:val="center"/>
                  <w:rPr>
                    <w:rFonts w:ascii="Cambria Math" w:cs="Cambria Math" w:eastAsia="Cambria Math" w:hAnsi="Cambria Math"/>
                    <w:b w:val="0"/>
                    <w:sz w:val="18"/>
                    <w:szCs w:val="18"/>
                  </w:rPr>
                </w:pPr>
                <m:oMath>
                  <m:r>
                    <w:rPr>
                      <w:rFonts w:ascii="Cambria Math" w:cs="Cambria Math" w:eastAsia="Cambria Math" w:hAnsi="Cambria Math"/>
                      <w:sz w:val="18"/>
                      <w:szCs w:val="18"/>
                      <w:highlight w:val="cyan"/>
                    </w:rPr>
                    <m:t xml:space="preserve">P </m:t>
                  </m:r>
                  <m:r>
                    <w:rPr>
                      <w:rFonts w:ascii="Cambria Math" w:cs="Cambria Math" w:eastAsia="Cambria Math" w:hAnsi="Cambria Math"/>
                      <w:sz w:val="18"/>
                      <w:szCs w:val="18"/>
                      <w:highlight w:val="cyan"/>
                      <w:vertAlign w:val="subscript"/>
                    </w:rPr>
                    <m:t xml:space="preserve">i</m:t>
                  </m:r>
                  <m:r>
                    <w:rPr>
                      <w:rFonts w:ascii="Cambria Math" w:cs="Cambria Math" w:eastAsia="Cambria Math" w:hAnsi="Cambria Math"/>
                      <w:sz w:val="18"/>
                      <w:szCs w:val="18"/>
                      <w:highlight w:val="cyan"/>
                    </w:rPr>
                    <m:t xml:space="preserve">=P máx</m:t>
                  </m:r>
                </m:oMath>
                <m:oMath>
                  <m:r>
                    <w:rPr>
                      <w:rFonts w:ascii="Cambria Math" w:cs="Cambria Math" w:eastAsia="Cambria Math" w:hAnsi="Cambria Math"/>
                      <w:sz w:val="18"/>
                      <w:szCs w:val="18"/>
                      <w:highlight w:val="cyan"/>
                    </w:rPr>
                    <m:t xml:space="preserve">·(% mejora i)</m:t>
                  </m:r>
                </m:oMath>
                <w:r w:rsidDel="00000000" w:rsidR="00000000" w:rsidRPr="00000000">
                  <w:rPr>
                    <w:rFonts w:ascii="Cambria Math" w:cs="Cambria Math" w:eastAsia="Cambria Math" w:hAnsi="Cambria Math"/>
                    <w:b w:val="0"/>
                    <w:sz w:val="18"/>
                    <w:szCs w:val="18"/>
                    <w:highlight w:val="cyan"/>
                    <w:rtl w:val="0"/>
                  </w:rPr>
                  <w:t xml:space="preserve">/</w:t>
                </w:r>
                <m:oMath>
                  <m:r>
                    <w:rPr>
                      <w:rFonts w:ascii="Cambria Math" w:cs="Cambria Math" w:eastAsia="Cambria Math" w:hAnsi="Cambria Math"/>
                      <w:sz w:val="18"/>
                      <w:szCs w:val="18"/>
                      <w:highlight w:val="cyan"/>
                    </w:rPr>
                    <m:t xml:space="preserve">(1-% mín)</m:t>
                  </m:r>
                </m:oMath>
                <w:r w:rsidDel="00000000" w:rsidR="00000000" w:rsidRPr="00000000">
                  <w:rPr>
                    <w:rtl w:val="0"/>
                  </w:rPr>
                </w:r>
              </w:p>
            </w:tc>
          </w:tr>
        </w:tbl>
      </w:sdtContent>
    </w:sdt>
    <w:p w:rsidR="00000000" w:rsidDel="00000000" w:rsidP="00000000" w:rsidRDefault="00000000" w:rsidRPr="00000000" w14:paraId="00000413">
      <w:pPr>
        <w:spacing w:after="120" w:line="240" w:lineRule="auto"/>
        <w:ind w:left="0" w:right="-555" w:firstLine="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414">
      <w:pPr>
        <w:spacing w:after="120" w:line="240" w:lineRule="auto"/>
        <w:ind w:left="0" w:right="-555" w:firstLine="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Donde:</w:t>
      </w:r>
    </w:p>
    <w:p w:rsidR="00000000" w:rsidDel="00000000" w:rsidP="00000000" w:rsidRDefault="00000000" w:rsidRPr="00000000" w14:paraId="00000415">
      <w:pPr>
        <w:spacing w:after="12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Puntuación de la oferta objeto de valoración</w:t>
      </w:r>
    </w:p>
    <w:p w:rsidR="00000000" w:rsidDel="00000000" w:rsidP="00000000" w:rsidRDefault="00000000" w:rsidRPr="00000000" w14:paraId="00000416">
      <w:pPr>
        <w:spacing w:after="120" w:line="240" w:lineRule="auto"/>
        <w:ind w:left="0" w:right="-555" w:firstLine="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Pmáx: Puntuación máxima = 2</w:t>
      </w:r>
    </w:p>
    <w:p w:rsidR="00000000" w:rsidDel="00000000" w:rsidP="00000000" w:rsidRDefault="00000000" w:rsidRPr="00000000" w14:paraId="00000417">
      <w:pPr>
        <w:spacing w:after="120" w:line="240" w:lineRule="auto"/>
        <w:ind w:left="0" w:right="-555" w:firstLine="0"/>
        <w:rPr>
          <w:rFonts w:ascii="Tahoma" w:cs="Tahoma" w:eastAsia="Tahoma" w:hAnsi="Tahoma"/>
          <w:i w:val="1"/>
          <w:color w:val="222222"/>
          <w:sz w:val="20"/>
          <w:szCs w:val="20"/>
        </w:rPr>
      </w:pPr>
      <w:r w:rsidDel="00000000" w:rsidR="00000000" w:rsidRPr="00000000">
        <w:rPr>
          <w:rFonts w:ascii="Tahoma" w:cs="Tahoma" w:eastAsia="Tahoma" w:hAnsi="Tahoma"/>
          <w:i w:val="1"/>
          <w:sz w:val="20"/>
          <w:szCs w:val="20"/>
          <w:rtl w:val="0"/>
        </w:rPr>
        <w:t xml:space="preserve">% mín:  % mínimo de recuperación </w:t>
      </w:r>
      <w:r w:rsidDel="00000000" w:rsidR="00000000" w:rsidRPr="00000000">
        <w:rPr>
          <w:rFonts w:ascii="Tahoma" w:cs="Tahoma" w:eastAsia="Tahoma" w:hAnsi="Tahoma"/>
          <w:i w:val="1"/>
          <w:color w:val="222222"/>
          <w:sz w:val="20"/>
          <w:szCs w:val="20"/>
          <w:rtl w:val="0"/>
        </w:rPr>
        <w:t xml:space="preserve">de residuos no peligrosos por parte de gestores finales, es decir, 75% </w:t>
      </w:r>
    </w:p>
    <w:p w:rsidR="00000000" w:rsidDel="00000000" w:rsidP="00000000" w:rsidRDefault="00000000" w:rsidRPr="00000000" w14:paraId="00000418">
      <w:pPr>
        <w:spacing w:after="120" w:line="240" w:lineRule="auto"/>
        <w:ind w:left="0" w:right="-555" w:firstLine="0"/>
        <w:rPr>
          <w:rFonts w:ascii="Tahoma" w:cs="Tahoma" w:eastAsia="Tahoma" w:hAnsi="Tahoma"/>
          <w:i w:val="1"/>
          <w:sz w:val="20"/>
          <w:szCs w:val="20"/>
          <w:highlight w:val="yellow"/>
        </w:rPr>
      </w:pPr>
      <m:oMath>
        <m:r>
          <w:rPr>
            <w:rFonts w:ascii="Tahoma" w:cs="Tahoma" w:eastAsia="Tahoma" w:hAnsi="Tahoma"/>
            <w:b w:val="1"/>
            <w:sz w:val="20"/>
            <w:szCs w:val="20"/>
          </w:rPr>
          <m:t xml:space="preserve">% </m:t>
        </m:r>
        <m:r>
          <w:rPr>
            <w:rFonts w:ascii="Tahoma" w:cs="Tahoma" w:eastAsia="Tahoma" w:hAnsi="Tahoma"/>
            <w:i w:val="1"/>
            <w:sz w:val="20"/>
            <w:szCs w:val="20"/>
          </w:rPr>
          <m:t xml:space="preserve">mejora</m:t>
        </m:r>
        <m:r>
          <w:rPr>
            <w:rFonts w:ascii="Tahoma" w:cs="Tahoma" w:eastAsia="Tahoma" w:hAnsi="Tahoma"/>
            <w:b w:val="1"/>
            <w:sz w:val="20"/>
            <w:szCs w:val="20"/>
          </w:rPr>
          <m:t xml:space="preserve"> i:</m:t>
        </m:r>
      </m:oMath>
      <m:oMath>
        <m:r>
          <w:rPr>
            <w:rFonts w:ascii="Tahoma" w:cs="Tahoma" w:eastAsia="Tahoma" w:hAnsi="Tahoma"/>
            <w:i w:val="1"/>
            <w:color w:val="222222"/>
            <w:sz w:val="20"/>
            <w:szCs w:val="20"/>
          </w:rPr>
          <m:t xml:space="preserve">% recuperación P de la oferta objeto de valoración, según certificado Anexo 12.3 -50% </m:t>
        </m:r>
      </m:oMath>
      <w:r w:rsidDel="00000000" w:rsidR="00000000" w:rsidRPr="00000000">
        <w:rPr>
          <w:rtl w:val="0"/>
        </w:rPr>
      </w:r>
    </w:p>
    <w:p w:rsidR="00000000" w:rsidDel="00000000" w:rsidP="00000000" w:rsidRDefault="00000000" w:rsidRPr="00000000" w14:paraId="00000419">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1A">
      <w:pPr>
        <w:spacing w:after="60" w:before="60" w:line="259.2000000000001" w:lineRule="auto"/>
        <w:ind w:left="0" w:right="-555" w:firstLine="0"/>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Para el Lote N. 3 Los % de recuperación de residuos ofertados serán los aportados mediante el compromiso de valorización (anexo 11.3) y el certificado de recuperación de residuos (anexo 12.3) para el código LER 180109, y trasladados al Anexo Nº 10.3: Aspectos de Sostenibilidad. </w:t>
      </w:r>
    </w:p>
    <w:p w:rsidR="00000000" w:rsidDel="00000000" w:rsidP="00000000" w:rsidRDefault="00000000" w:rsidRPr="00000000" w14:paraId="0000041B">
      <w:pPr>
        <w:spacing w:after="60" w:before="60" w:line="259.2000000000001" w:lineRule="auto"/>
        <w:ind w:left="0" w:right="-555" w:firstLine="0"/>
        <w:jc w:val="both"/>
        <w:rPr>
          <w:rFonts w:ascii="Tahoma" w:cs="Tahoma" w:eastAsia="Tahoma" w:hAnsi="Tahoma"/>
          <w:i w:val="1"/>
          <w:color w:val="222222"/>
          <w:sz w:val="20"/>
          <w:szCs w:val="20"/>
        </w:rPr>
      </w:pPr>
      <w:r w:rsidDel="00000000" w:rsidR="00000000" w:rsidRPr="00000000">
        <w:rPr>
          <w:rFonts w:ascii="Tahoma" w:cs="Tahoma" w:eastAsia="Tahoma" w:hAnsi="Tahoma"/>
          <w:i w:val="1"/>
          <w:color w:val="222222"/>
          <w:sz w:val="20"/>
          <w:szCs w:val="20"/>
          <w:rtl w:val="0"/>
        </w:rPr>
        <w:t xml:space="preserve">Los residuos no peligrosos quedan excluidos de este cálculo.</w:t>
      </w:r>
    </w:p>
    <w:p w:rsidR="00000000" w:rsidDel="00000000" w:rsidP="00000000" w:rsidRDefault="00000000" w:rsidRPr="00000000" w14:paraId="0000041C">
      <w:pPr>
        <w:spacing w:after="60" w:before="60" w:line="259.2000000000001" w:lineRule="auto"/>
        <w:ind w:left="0" w:right="-555" w:firstLine="0"/>
        <w:jc w:val="both"/>
        <w:rPr>
          <w:rFonts w:ascii="Tahoma" w:cs="Tahoma" w:eastAsia="Tahoma" w:hAnsi="Tahoma"/>
          <w:color w:val="222222"/>
          <w:sz w:val="20"/>
          <w:szCs w:val="20"/>
        </w:rPr>
      </w:pPr>
      <w:r w:rsidDel="00000000" w:rsidR="00000000" w:rsidRPr="00000000">
        <w:rPr>
          <w:rtl w:val="0"/>
        </w:rPr>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i w:val="1"/>
          <w:sz w:val="20"/>
          <w:szCs w:val="20"/>
          <w:rtl w:val="0"/>
        </w:rPr>
        <w:t xml:space="preserve">B.2.1.4) Reducción de impacto ambiental por disminución de emisiones consecuencia de la proximidad de la instalación de tratamiento de residuos: </w:t>
      </w:r>
      <w:r w:rsidDel="00000000" w:rsidR="00000000" w:rsidRPr="00000000">
        <w:rPr>
          <w:rFonts w:ascii="Tahoma" w:cs="Tahoma" w:eastAsia="Tahoma" w:hAnsi="Tahoma"/>
          <w:b w:val="1"/>
          <w:sz w:val="20"/>
          <w:szCs w:val="20"/>
          <w:rtl w:val="0"/>
        </w:rPr>
        <w:t xml:space="preserve">:  hasta 3 puntos para los Lotes N.1 y N.2. Hasta 2 puntos para el Lote N. 3.</w:t>
      </w:r>
    </w:p>
    <w:p w:rsidR="00000000" w:rsidDel="00000000" w:rsidP="00000000" w:rsidRDefault="00000000" w:rsidRPr="00000000" w14:paraId="0000041E">
      <w:pPr>
        <w:spacing w:after="120" w:line="240" w:lineRule="auto"/>
        <w:ind w:left="0" w:right="-555"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el Lote N.1 y N.2: </w:t>
      </w:r>
    </w:p>
    <w:p w:rsidR="00000000" w:rsidDel="00000000" w:rsidP="00000000" w:rsidRDefault="00000000" w:rsidRPr="00000000" w14:paraId="0000041F">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3 puntos, </w:t>
      </w:r>
      <w:r w:rsidDel="00000000" w:rsidR="00000000" w:rsidRPr="00000000">
        <w:rPr>
          <w:rFonts w:ascii="Tahoma" w:cs="Tahoma" w:eastAsia="Tahoma" w:hAnsi="Tahoma"/>
          <w:sz w:val="20"/>
          <w:szCs w:val="20"/>
          <w:rtl w:val="0"/>
        </w:rPr>
        <w:t xml:space="preserve">de acuerdo con la siguiente graduación en función del porcentaje de instalaciones gestoras a menos de 40 km del PMD:</w:t>
      </w:r>
    </w:p>
    <w:p w:rsidR="00000000" w:rsidDel="00000000" w:rsidP="00000000" w:rsidRDefault="00000000" w:rsidRPr="00000000" w14:paraId="00000420">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100% de las instalaciones: 3 puntos.</w:t>
      </w:r>
    </w:p>
    <w:p w:rsidR="00000000" w:rsidDel="00000000" w:rsidP="00000000" w:rsidRDefault="00000000" w:rsidRPr="00000000" w14:paraId="00000421">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75% de las instalaciones: 2,25 puntos.</w:t>
      </w:r>
    </w:p>
    <w:p w:rsidR="00000000" w:rsidDel="00000000" w:rsidP="00000000" w:rsidRDefault="00000000" w:rsidRPr="00000000" w14:paraId="00000422">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50% de las instalaciones: 1,5 puntos.</w:t>
      </w:r>
    </w:p>
    <w:p w:rsidR="00000000" w:rsidDel="00000000" w:rsidP="00000000" w:rsidRDefault="00000000" w:rsidRPr="00000000" w14:paraId="00000423">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25% de las instalaciones: 0,75 puntos.</w:t>
      </w:r>
    </w:p>
    <w:p w:rsidR="00000000" w:rsidDel="00000000" w:rsidP="00000000" w:rsidRDefault="00000000" w:rsidRPr="00000000" w14:paraId="00000424">
      <w:pPr>
        <w:numPr>
          <w:ilvl w:val="0"/>
          <w:numId w:val="6"/>
        </w:num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&lt; 25% de las instalaciones: 0 puntos.</w:t>
      </w:r>
    </w:p>
    <w:p w:rsidR="00000000" w:rsidDel="00000000" w:rsidP="00000000" w:rsidRDefault="00000000" w:rsidRPr="00000000" w14:paraId="00000425">
      <w:pPr>
        <w:spacing w:after="120" w:line="240" w:lineRule="auto"/>
        <w:ind w:left="0" w:right="-555"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el Lote N.3: </w:t>
      </w:r>
    </w:p>
    <w:p w:rsidR="00000000" w:rsidDel="00000000" w:rsidP="00000000" w:rsidRDefault="00000000" w:rsidRPr="00000000" w14:paraId="00000426">
      <w:p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sz w:val="20"/>
          <w:szCs w:val="20"/>
          <w:rtl w:val="0"/>
        </w:rPr>
        <w:t xml:space="preserve">2 puntos, </w:t>
      </w:r>
      <w:r w:rsidDel="00000000" w:rsidR="00000000" w:rsidRPr="00000000">
        <w:rPr>
          <w:rFonts w:ascii="Tahoma" w:cs="Tahoma" w:eastAsia="Tahoma" w:hAnsi="Tahoma"/>
          <w:sz w:val="20"/>
          <w:szCs w:val="20"/>
          <w:rtl w:val="0"/>
        </w:rPr>
        <w:t xml:space="preserve">de acuerdo con la siguiente graduación en función del porcentaje de instalaciones gestoras a menos de 40 km del PMD:</w:t>
      </w:r>
    </w:p>
    <w:p w:rsidR="00000000" w:rsidDel="00000000" w:rsidP="00000000" w:rsidRDefault="00000000" w:rsidRPr="00000000" w14:paraId="00000427">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100% de las instalaciones: 2 puntos.</w:t>
      </w:r>
    </w:p>
    <w:p w:rsidR="00000000" w:rsidDel="00000000" w:rsidP="00000000" w:rsidRDefault="00000000" w:rsidRPr="00000000" w14:paraId="00000428">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75% de las instalaciones: 1,5 puntos.</w:t>
      </w:r>
    </w:p>
    <w:p w:rsidR="00000000" w:rsidDel="00000000" w:rsidP="00000000" w:rsidRDefault="00000000" w:rsidRPr="00000000" w14:paraId="00000429">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50% de las instalaciones: 1 punto.</w:t>
      </w:r>
    </w:p>
    <w:p w:rsidR="00000000" w:rsidDel="00000000" w:rsidP="00000000" w:rsidRDefault="00000000" w:rsidRPr="00000000" w14:paraId="0000042A">
      <w:pPr>
        <w:numPr>
          <w:ilvl w:val="0"/>
          <w:numId w:val="6"/>
        </w:numPr>
        <w:spacing w:after="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&gt; 25% de las instalaciones: 0,5 puntos.</w:t>
      </w:r>
    </w:p>
    <w:p w:rsidR="00000000" w:rsidDel="00000000" w:rsidP="00000000" w:rsidRDefault="00000000" w:rsidRPr="00000000" w14:paraId="0000042B">
      <w:pPr>
        <w:numPr>
          <w:ilvl w:val="0"/>
          <w:numId w:val="6"/>
        </w:numPr>
        <w:spacing w:after="120" w:line="240"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&lt; 25% de las instalaciones: 0 puntos.</w:t>
      </w:r>
    </w:p>
    <w:p w:rsidR="00000000" w:rsidDel="00000000" w:rsidP="00000000" w:rsidRDefault="00000000" w:rsidRPr="00000000" w14:paraId="0000042C">
      <w:pPr>
        <w:widowControl w:val="0"/>
        <w:spacing w:after="0" w:line="276" w:lineRule="auto"/>
        <w:ind w:left="0" w:right="-555" w:firstLine="0"/>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42D">
      <w:pPr>
        <w:spacing w:after="120" w:line="276" w:lineRule="auto"/>
        <w:ind w:left="0" w:right="-555" w:firstLine="0"/>
        <w:jc w:val="both"/>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B.2.</w:t>
      </w:r>
      <w:r w:rsidDel="00000000" w:rsidR="00000000" w:rsidRPr="00000000">
        <w:rPr>
          <w:rFonts w:ascii="Tahoma" w:cs="Tahoma" w:eastAsia="Tahoma" w:hAnsi="Tahoma"/>
          <w:b w:val="1"/>
          <w:smallCaps w:val="0"/>
          <w:sz w:val="20"/>
          <w:szCs w:val="20"/>
          <w:rtl w:val="0"/>
        </w:rPr>
        <w:t xml:space="preserve">2)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sociales: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42E">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otorgarán</w:t>
      </w:r>
      <w:r w:rsidDel="00000000" w:rsidR="00000000" w:rsidRPr="00000000">
        <w:rPr>
          <w:rFonts w:ascii="Tahoma" w:cs="Tahoma" w:eastAsia="Tahoma" w:hAnsi="Tahoma"/>
          <w:b w:val="1"/>
          <w:sz w:val="20"/>
          <w:szCs w:val="20"/>
          <w:rtl w:val="0"/>
        </w:rPr>
        <w:t xml:space="preserve"> 2 puntos</w:t>
      </w:r>
      <w:r w:rsidDel="00000000" w:rsidR="00000000" w:rsidRPr="00000000">
        <w:rPr>
          <w:rFonts w:ascii="Tahoma" w:cs="Tahoma" w:eastAsia="Tahoma" w:hAnsi="Tahoma"/>
          <w:sz w:val="20"/>
          <w:szCs w:val="20"/>
          <w:rtl w:val="0"/>
        </w:rPr>
        <w:t xml:space="preserve"> al licitador que adscriba a la prestación del servicio dos (2) o más personas que se hayan contratado en una situación de vulnerabilidad, riesgo o exclusión social acreditada por los servicios sociales, o con discapacidad superior al 33%.  </w:t>
      </w:r>
    </w:p>
    <w:p w:rsidR="00000000" w:rsidDel="00000000" w:rsidP="00000000" w:rsidRDefault="00000000" w:rsidRPr="00000000" w14:paraId="0000042F">
      <w:pPr>
        <w:spacing w:after="120" w:line="276" w:lineRule="auto"/>
        <w:ind w:left="0" w:right="-555" w:firstLine="0"/>
        <w:jc w:val="both"/>
        <w:rPr/>
      </w:pP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licitador que adscriba a la prestación del servicio una (1) persona que se haya contratado en una situación de vulnerabilidad, riesgo o exclusión social acreditada por los servicios sociales, o con discapacidad superior al 33%.</w:t>
      </w:r>
      <w:r w:rsidDel="00000000" w:rsidR="00000000" w:rsidRPr="00000000">
        <w:rPr>
          <w:rtl w:val="0"/>
        </w:rPr>
        <w:t xml:space="preserve"> </w:t>
      </w:r>
    </w:p>
    <w:p w:rsidR="00000000" w:rsidDel="00000000" w:rsidP="00000000" w:rsidRDefault="00000000" w:rsidRPr="00000000" w14:paraId="00000430">
      <w:pPr>
        <w:spacing w:after="120" w:line="276" w:lineRule="auto"/>
        <w:ind w:left="0" w:right="-555" w:firstLine="0"/>
        <w:jc w:val="both"/>
        <w:rPr>
          <w:rFonts w:ascii="Tahoma" w:cs="Tahoma" w:eastAsia="Tahoma" w:hAnsi="Tahoma"/>
          <w:sz w:val="20"/>
          <w:szCs w:val="20"/>
          <w:highlight w:val="yellow"/>
        </w:rPr>
      </w:pPr>
      <w:r w:rsidDel="00000000" w:rsidR="00000000" w:rsidRPr="00000000">
        <w:rPr>
          <w:rtl w:val="0"/>
        </w:rPr>
      </w:r>
    </w:p>
    <w:p w:rsidR="00000000" w:rsidDel="00000000" w:rsidP="00000000" w:rsidRDefault="00000000" w:rsidRPr="00000000" w14:paraId="00000431">
      <w:pPr>
        <w:spacing w:after="120" w:line="276" w:lineRule="auto"/>
        <w:ind w:left="0" w:right="-55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w:t>
      </w:r>
      <w:r w:rsidDel="00000000" w:rsidR="00000000" w:rsidRPr="00000000">
        <w:rPr>
          <w:rFonts w:ascii="Tahoma" w:cs="Tahoma" w:eastAsia="Tahoma" w:hAnsi="Tahoma"/>
          <w:b w:val="1"/>
          <w:i w:val="1"/>
          <w:sz w:val="20"/>
          <w:szCs w:val="20"/>
          <w:rtl w:val="0"/>
        </w:rPr>
        <w:t xml:space="preserve"> (Opcional)</w:t>
      </w:r>
      <w:r w:rsidDel="00000000" w:rsidR="00000000" w:rsidRPr="00000000">
        <w:rPr>
          <w:rFonts w:ascii="Tahoma" w:cs="Tahoma" w:eastAsia="Tahoma" w:hAnsi="Tahoma"/>
          <w:b w:val="1"/>
          <w:sz w:val="20"/>
          <w:szCs w:val="20"/>
          <w:rtl w:val="0"/>
        </w:rPr>
        <w:t xml:space="preserve"> Aspectos operativos - Trazabilidad del servicio de transporte de residuos: hasta 2 puntos</w:t>
      </w:r>
    </w:p>
    <w:p w:rsidR="00000000" w:rsidDel="00000000" w:rsidP="00000000" w:rsidRDefault="00000000" w:rsidRPr="00000000" w14:paraId="00000432">
      <w:pPr>
        <w:spacing w:after="120" w:line="276" w:lineRule="auto"/>
        <w:ind w:left="0" w:right="-55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otorgarán 2 puntos al licitador que aporte un sistema de trazabilidad del servicio de transporte de residuos. Este sistema tendrá que tener seguimiento de la totalidad de la flota de camiones que se utilicen en nuestro servicio de transporte de residuos mediante GPS.</w:t>
      </w:r>
    </w:p>
    <w:p w:rsidR="00000000" w:rsidDel="00000000" w:rsidP="00000000" w:rsidRDefault="00000000" w:rsidRPr="00000000" w14:paraId="00000433">
      <w:pPr>
        <w:spacing w:after="120" w:line="276" w:lineRule="auto"/>
        <w:ind w:left="0" w:right="-555" w:firstLine="0"/>
        <w:jc w:val="both"/>
        <w:rPr>
          <w:rFonts w:ascii="Tahoma" w:cs="Tahoma" w:eastAsia="Tahoma" w:hAnsi="Tahoma"/>
          <w:b w:val="1"/>
          <w:sz w:val="20"/>
          <w:szCs w:val="20"/>
          <w:highlight w:val="yellow"/>
        </w:rPr>
      </w:pPr>
      <w:r w:rsidDel="00000000" w:rsidR="00000000" w:rsidRPr="00000000">
        <w:rPr>
          <w:rtl w:val="0"/>
        </w:rPr>
      </w:r>
    </w:p>
    <w:p w:rsidR="00000000" w:rsidDel="00000000" w:rsidP="00000000" w:rsidRDefault="00000000" w:rsidRPr="00000000" w14:paraId="0000043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sz w:val="20"/>
          <w:szCs w:val="20"/>
          <w:u w:val="single"/>
        </w:rPr>
      </w:pPr>
      <w:bookmarkStart w:colFirst="0" w:colLast="0" w:name="_heading=h.e9jjaam4xurt" w:id="32"/>
      <w:bookmarkEnd w:id="32"/>
      <w:r w:rsidDel="00000000" w:rsidR="00000000" w:rsidRPr="00000000">
        <w:br w:type="page"/>
      </w:r>
      <w:r w:rsidDel="00000000" w:rsidR="00000000" w:rsidRPr="00000000">
        <w:rPr>
          <w:rtl w:val="0"/>
        </w:rPr>
      </w:r>
    </w:p>
    <w:p w:rsidR="00000000" w:rsidDel="00000000" w:rsidP="00000000" w:rsidRDefault="00000000" w:rsidRPr="00000000" w14:paraId="0000043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555"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33"/>
      <w:bookmarkEnd w:id="3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1</w:t>
      </w:r>
      <w:r w:rsidDel="00000000" w:rsidR="00000000" w:rsidRPr="00000000">
        <w:rPr>
          <w:rFonts w:ascii="Tahoma" w:cs="Tahoma" w:eastAsia="Tahoma" w:hAnsi="Tahoma"/>
          <w:b w:val="1"/>
          <w:sz w:val="20"/>
          <w:szCs w:val="20"/>
          <w:u w:val="single"/>
          <w:rtl w:val="0"/>
        </w:rPr>
        <w:t xml:space="preserve">5</w:t>
      </w:r>
      <w:r w:rsidDel="00000000" w:rsidR="00000000" w:rsidRPr="00000000">
        <w:rPr>
          <w:rtl w:val="0"/>
        </w:rPr>
      </w:r>
    </w:p>
    <w:p w:rsidR="00000000" w:rsidDel="00000000" w:rsidP="00000000" w:rsidRDefault="00000000" w:rsidRPr="00000000" w14:paraId="00000436">
      <w:pPr>
        <w:spacing w:after="120" w:line="276" w:lineRule="auto"/>
        <w:ind w:left="0" w:right="-555" w:firstLine="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437">
      <w:pPr>
        <w:spacing w:after="12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SERVICIO DE RECOGIDA, TRANSPORTE Y GESTIÓN DE RESIDUOS DE LAS INSTALACIONES DE AIGÜES DE BARCELONA</w:t>
      </w:r>
      <w:r w:rsidDel="00000000" w:rsidR="00000000" w:rsidRPr="00000000">
        <w:rPr>
          <w:rtl w:val="0"/>
        </w:rPr>
      </w:r>
    </w:p>
    <w:p w:rsidR="00000000" w:rsidDel="00000000" w:rsidP="00000000" w:rsidRDefault="00000000" w:rsidRPr="00000000" w14:paraId="00000438">
      <w:pPr>
        <w:spacing w:after="240" w:line="276" w:lineRule="auto"/>
        <w:ind w:left="0" w:right="-555" w:firstLine="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AB/2025/188)</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MS Gothic"/>
  <w:font w:name="Arial"/>
  <w:font w:name="Times New Roman"/>
  <w:font w:name="Courier New"/>
  <w:font w:name="Bahnschrift Light SemiCondensed"/>
  <w:font w:name="Tahoma">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6">
    <w:p w:rsidR="00000000" w:rsidDel="00000000" w:rsidP="00000000" w:rsidRDefault="00000000" w:rsidRPr="00000000" w14:paraId="00000439">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de flota de vehículos adscritos. En el caso de que no se indique ningún porcentaje, se entenderá que es del 0%.</w:t>
      </w:r>
    </w:p>
  </w:footnote>
  <w:footnote w:id="7">
    <w:p w:rsidR="00000000" w:rsidDel="00000000" w:rsidP="00000000" w:rsidRDefault="00000000" w:rsidRPr="00000000" w14:paraId="0000043A">
      <w:pPr>
        <w:spacing w:after="40" w:line="240" w:lineRule="auto"/>
        <w:ind w:right="-550.8661417322827"/>
        <w:jc w:val="both"/>
        <w:rPr>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8">
    <w:p w:rsidR="00000000" w:rsidDel="00000000" w:rsidP="00000000" w:rsidRDefault="00000000" w:rsidRPr="00000000" w14:paraId="0000043B">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P del Anexo 9.1. Presupuesto desglosado y valorización de residuos ETAPS e instalaciones asociadas.</w:t>
      </w:r>
    </w:p>
  </w:footnote>
  <w:footnote w:id="9">
    <w:p w:rsidR="00000000" w:rsidDel="00000000" w:rsidP="00000000" w:rsidRDefault="00000000" w:rsidRPr="00000000" w14:paraId="0000043C">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del Anexo 9.1 Presupuesto desglosado y valorización de residuos ETAPS e instalaciones asociadas..</w:t>
      </w:r>
    </w:p>
  </w:footnote>
  <w:footnote w:id="10">
    <w:p w:rsidR="00000000" w:rsidDel="00000000" w:rsidP="00000000" w:rsidRDefault="00000000" w:rsidRPr="00000000" w14:paraId="0000043D">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P del Anexo 9.1 Presupuesto desglosado y valorización de residuos ETAPS e instalaciones asociadas.</w:t>
      </w:r>
    </w:p>
  </w:footnote>
  <w:footnote w:id="11">
    <w:p w:rsidR="00000000" w:rsidDel="00000000" w:rsidP="00000000" w:rsidRDefault="00000000" w:rsidRPr="00000000" w14:paraId="0000043E">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del Anexo 9.1 Presupuesto desglosado y valorización de residuos ETAPS e instalaciones asociadas.</w:t>
      </w:r>
    </w:p>
  </w:footnote>
  <w:footnote w:id="12">
    <w:p w:rsidR="00000000" w:rsidDel="00000000" w:rsidP="00000000" w:rsidRDefault="00000000" w:rsidRPr="00000000" w14:paraId="0000043F">
      <w:pPr>
        <w:spacing w:after="40" w:line="240" w:lineRule="auto"/>
        <w:ind w:right="-550.8661417322827"/>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13">
    <w:p w:rsidR="00000000" w:rsidDel="00000000" w:rsidP="00000000" w:rsidRDefault="00000000" w:rsidRPr="00000000" w14:paraId="00000440">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3">
    <w:p w:rsidR="00000000" w:rsidDel="00000000" w:rsidP="00000000" w:rsidRDefault="00000000" w:rsidRPr="00000000" w14:paraId="00000441">
      <w:pPr>
        <w:spacing w:after="0" w:line="240" w:lineRule="auto"/>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sz w:val="16"/>
          <w:szCs w:val="16"/>
          <w:rtl w:val="0"/>
        </w:rPr>
        <w:t xml:space="preserve"> </w:t>
      </w:r>
      <w:r w:rsidDel="00000000" w:rsidR="00000000" w:rsidRPr="00000000">
        <w:rPr>
          <w:rFonts w:ascii="Tahoma" w:cs="Tahoma" w:eastAsia="Tahoma" w:hAnsi="Tahoma"/>
          <w:i w:val="1"/>
          <w:sz w:val="16"/>
          <w:szCs w:val="16"/>
          <w:rtl w:val="0"/>
        </w:rPr>
        <w:t xml:space="preserve">Los precios unitarios no incluyen el Canon sobre la Disposición del rechazo de los residuos municipales aplicable a los residuos con código 200301.</w:t>
      </w:r>
      <w:r w:rsidDel="00000000" w:rsidR="00000000" w:rsidRPr="00000000">
        <w:rPr>
          <w:rtl w:val="0"/>
        </w:rPr>
      </w:r>
    </w:p>
  </w:footnote>
  <w:footnote w:id="4">
    <w:p w:rsidR="00000000" w:rsidDel="00000000" w:rsidP="00000000" w:rsidRDefault="00000000" w:rsidRPr="00000000" w14:paraId="00000442">
      <w:pPr>
        <w:spacing w:after="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ahoma" w:cs="Tahoma" w:eastAsia="Tahoma" w:hAnsi="Tahoma"/>
          <w:sz w:val="16"/>
          <w:szCs w:val="16"/>
          <w:rtl w:val="0"/>
        </w:rPr>
        <w:t xml:space="preserve"> </w:t>
      </w:r>
      <w:r w:rsidDel="00000000" w:rsidR="00000000" w:rsidRPr="00000000">
        <w:rPr>
          <w:rFonts w:ascii="Tahoma" w:cs="Tahoma" w:eastAsia="Tahoma" w:hAnsi="Tahoma"/>
          <w:i w:val="1"/>
          <w:sz w:val="16"/>
          <w:szCs w:val="16"/>
          <w:rtl w:val="0"/>
        </w:rPr>
        <w:t xml:space="preserve">Los precios unitarios no incluyen el Canon sobre la Disposición del rechazo de los residuos municipales aplicable a los residuos con código 200301</w:t>
      </w:r>
      <w:r w:rsidDel="00000000" w:rsidR="00000000" w:rsidRPr="00000000">
        <w:rPr>
          <w:rFonts w:ascii="Tahoma" w:cs="Tahoma" w:eastAsia="Tahoma" w:hAnsi="Tahoma"/>
          <w:i w:val="1"/>
          <w:sz w:val="18"/>
          <w:szCs w:val="18"/>
          <w:rtl w:val="0"/>
        </w:rPr>
        <w:t xml:space="preserve">.</w:t>
      </w:r>
      <w:r w:rsidDel="00000000" w:rsidR="00000000" w:rsidRPr="00000000">
        <w:rPr>
          <w:rtl w:val="0"/>
        </w:rPr>
      </w:r>
    </w:p>
  </w:footnote>
  <w:footnote w:id="5">
    <w:p w:rsidR="00000000" w:rsidDel="00000000" w:rsidP="00000000" w:rsidRDefault="00000000" w:rsidRPr="00000000" w14:paraId="00000443">
      <w:pPr>
        <w:spacing w:after="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sz w:val="18"/>
          <w:szCs w:val="18"/>
          <w:rtl w:val="0"/>
        </w:rPr>
        <w:t xml:space="preserve">Los precios unitarios no incluyen el Canon sobre la Disposición del rechazo de los residuos municipales aplicable a los residuos con código 200301.</w:t>
      </w:r>
      <w:r w:rsidDel="00000000" w:rsidR="00000000" w:rsidRPr="00000000">
        <w:rPr>
          <w:rtl w:val="0"/>
        </w:rPr>
      </w:r>
    </w:p>
  </w:footnote>
  <w:footnote w:id="22">
    <w:p w:rsidR="00000000" w:rsidDel="00000000" w:rsidP="00000000" w:rsidRDefault="00000000" w:rsidRPr="00000000" w14:paraId="00000444">
      <w:pPr>
        <w:spacing w:after="40" w:line="240" w:lineRule="auto"/>
        <w:jc w:val="both"/>
        <w:rPr>
          <w:rFonts w:ascii="Tahoma" w:cs="Tahoma" w:eastAsia="Tahoma" w:hAnsi="Tahoma"/>
          <w:i w:val="1"/>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4"/>
          <w:szCs w:val="14"/>
          <w:rtl w:val="0"/>
        </w:rPr>
        <w:t xml:space="preserve">Indicar el % de flota de vehículos adscritos. En el caso de que no se indique ningún porcentaje, se entenderá que es del 0%.</w:t>
      </w:r>
    </w:p>
  </w:footnote>
  <w:footnote w:id="23">
    <w:p w:rsidR="00000000" w:rsidDel="00000000" w:rsidP="00000000" w:rsidRDefault="00000000" w:rsidRPr="00000000" w14:paraId="00000445">
      <w:pPr>
        <w:spacing w:after="40" w:line="240" w:lineRule="auto"/>
        <w:jc w:val="both"/>
        <w:rPr>
          <w:rFonts w:ascii="Tahoma" w:cs="Tahoma" w:eastAsia="Tahoma" w:hAnsi="Tahoma"/>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24">
    <w:p w:rsidR="00000000" w:rsidDel="00000000" w:rsidP="00000000" w:rsidRDefault="00000000" w:rsidRPr="00000000" w14:paraId="00000446">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respecto del mínimo requerido.</w:t>
      </w:r>
    </w:p>
  </w:footnote>
  <w:footnote w:id="25">
    <w:p w:rsidR="00000000" w:rsidDel="00000000" w:rsidP="00000000" w:rsidRDefault="00000000" w:rsidRPr="00000000" w14:paraId="00000447">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respecto del mínimo requerido.</w:t>
      </w:r>
    </w:p>
  </w:footnote>
  <w:footnote w:id="26">
    <w:p w:rsidR="00000000" w:rsidDel="00000000" w:rsidP="00000000" w:rsidRDefault="00000000" w:rsidRPr="00000000" w14:paraId="00000448">
      <w:pPr>
        <w:spacing w:after="40" w:line="240" w:lineRule="auto"/>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27">
    <w:p w:rsidR="00000000" w:rsidDel="00000000" w:rsidP="00000000" w:rsidRDefault="00000000" w:rsidRPr="00000000" w14:paraId="00000449">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14">
    <w:p w:rsidR="00000000" w:rsidDel="00000000" w:rsidP="00000000" w:rsidRDefault="00000000" w:rsidRPr="00000000" w14:paraId="0000044A">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de flota de vehículos adscritos. En el caso de que no se indique ningún porcentaje, se entenderá que es del 0%.</w:t>
      </w:r>
    </w:p>
  </w:footnote>
  <w:footnote w:id="15">
    <w:p w:rsidR="00000000" w:rsidDel="00000000" w:rsidP="00000000" w:rsidRDefault="00000000" w:rsidRPr="00000000" w14:paraId="0000044B">
      <w:pPr>
        <w:spacing w:after="40" w:line="240" w:lineRule="auto"/>
        <w:ind w:right="-550.8661417322827"/>
        <w:jc w:val="both"/>
        <w:rPr>
          <w:sz w:val="14"/>
          <w:szCs w:val="14"/>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En el caso de que el operador económico no indique alguno de los % de valorización y/o recuperación, se entenderá que no hay mejora respecto del mínimo requerido.</w:t>
      </w:r>
      <w:r w:rsidDel="00000000" w:rsidR="00000000" w:rsidRPr="00000000">
        <w:rPr>
          <w:rtl w:val="0"/>
        </w:rPr>
      </w:r>
    </w:p>
  </w:footnote>
  <w:footnote w:id="16">
    <w:p w:rsidR="00000000" w:rsidDel="00000000" w:rsidP="00000000" w:rsidRDefault="00000000" w:rsidRPr="00000000" w14:paraId="0000044C">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P del Anexo 9.2. Presupuesto desglosado y valorización de residuos ETAPS e instalaciones asociadas.</w:t>
      </w:r>
    </w:p>
  </w:footnote>
  <w:footnote w:id="17">
    <w:p w:rsidR="00000000" w:rsidDel="00000000" w:rsidP="00000000" w:rsidRDefault="00000000" w:rsidRPr="00000000" w14:paraId="0000044D">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valorización total NP del Anexo 9.2 Presupuesto desglosado y valorización de residuos ETAPS e instalaciones asociadas..</w:t>
      </w:r>
    </w:p>
  </w:footnote>
  <w:footnote w:id="18">
    <w:p w:rsidR="00000000" w:rsidDel="00000000" w:rsidP="00000000" w:rsidRDefault="00000000" w:rsidRPr="00000000" w14:paraId="0000044E">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P del Anexo 9.2 Presupuesto desglosado y valorización de residuos ETAPS e instalaciones asociadas.</w:t>
      </w:r>
    </w:p>
  </w:footnote>
  <w:footnote w:id="19">
    <w:p w:rsidR="00000000" w:rsidDel="00000000" w:rsidP="00000000" w:rsidRDefault="00000000" w:rsidRPr="00000000" w14:paraId="0000044F">
      <w:pPr>
        <w:spacing w:after="40" w:line="240" w:lineRule="auto"/>
        <w:ind w:right="-550.8661417322827"/>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 correspondiente al dato de recuperación total NP del Anexo 9.2 Presupuesto desglosado y valorización de residuos ETAPS e instalaciones asociadas.</w:t>
      </w:r>
    </w:p>
  </w:footnote>
  <w:footnote w:id="20">
    <w:p w:rsidR="00000000" w:rsidDel="00000000" w:rsidP="00000000" w:rsidRDefault="00000000" w:rsidRPr="00000000" w14:paraId="00000450">
      <w:pPr>
        <w:spacing w:after="40" w:line="240" w:lineRule="auto"/>
        <w:ind w:right="-550.8661417322827"/>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A este efecto, se considera como punto medio la Pl. Catalunya (Latitud: 41.39; Longitud: 2.17). </w:t>
      </w:r>
    </w:p>
  </w:footnote>
  <w:footnote w:id="21">
    <w:p w:rsidR="00000000" w:rsidDel="00000000" w:rsidP="00000000" w:rsidRDefault="00000000" w:rsidRPr="00000000" w14:paraId="00000451">
      <w:pPr>
        <w:spacing w:after="40" w:line="240" w:lineRule="auto"/>
        <w:jc w:val="both"/>
        <w:rPr>
          <w:rFonts w:ascii="Tahoma" w:cs="Tahoma" w:eastAsia="Tahoma" w:hAnsi="Tahoma"/>
          <w:i w:val="1"/>
          <w:sz w:val="12"/>
          <w:szCs w:val="12"/>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2"/>
          <w:szCs w:val="12"/>
          <w:rtl w:val="0"/>
        </w:rPr>
        <w:t xml:space="preserve">Indicar el nº personas a adscribir a la ejecución del contrato. En el caso de que no se indique ningún nº personas, se entenderá que es 0.</w:t>
      </w:r>
    </w:p>
  </w:footnote>
  <w:footnote w:id="0">
    <w:p w:rsidR="00000000" w:rsidDel="00000000" w:rsidP="00000000" w:rsidRDefault="00000000" w:rsidRPr="00000000" w14:paraId="00000452">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3">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4">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 w:id="1">
    <w:p w:rsidR="00000000" w:rsidDel="00000000" w:rsidP="00000000" w:rsidRDefault="00000000" w:rsidRPr="00000000" w14:paraId="00000455">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6">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7">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 w:id="2">
    <w:p w:rsidR="00000000" w:rsidDel="00000000" w:rsidP="00000000" w:rsidRDefault="00000000" w:rsidRPr="00000000" w14:paraId="00000458">
      <w:pPr>
        <w:spacing w:after="0" w:line="240" w:lineRule="auto"/>
        <w:jc w:val="both"/>
        <w:rPr>
          <w:rFonts w:ascii="Tahoma" w:cs="Tahoma" w:eastAsia="Tahoma" w:hAnsi="Tahoma"/>
          <w:i w:val="1"/>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 </w:t>
      </w:r>
      <w:r w:rsidDel="00000000" w:rsidR="00000000" w:rsidRPr="00000000">
        <w:rPr>
          <w:rFonts w:ascii="Tahoma" w:cs="Tahoma" w:eastAsia="Tahoma" w:hAnsi="Tahoma"/>
          <w:i w:val="1"/>
          <w:sz w:val="18"/>
          <w:szCs w:val="18"/>
          <w:rtl w:val="0"/>
        </w:rPr>
        <w:t xml:space="preserve">Mediante este apartado del Anexo, la empresa declara que en el momento de presentación de la oferta, la misma (o las empresas para ella subcontratadas) tienen en vigor toda la documentación correspondiente a las autorizaciones como transportistas y gestores de los residuos objeto de esta contratación, exigidas por la ARC. </w:t>
      </w:r>
    </w:p>
    <w:p w:rsidR="00000000" w:rsidDel="00000000" w:rsidP="00000000" w:rsidRDefault="00000000" w:rsidRPr="00000000" w14:paraId="00000459">
      <w:pPr>
        <w:spacing w:after="0" w:line="240" w:lineRule="auto"/>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De la misma manera, declara que en el caso de ser adjudicatario, se presentará toda la documentación necesaria correspondiente a las autorizaciones como transportistas y gestores de los residuos, condición imprescindible para la formalización del contrato.</w:t>
      </w:r>
    </w:p>
    <w:p w:rsidR="00000000" w:rsidDel="00000000" w:rsidP="00000000" w:rsidRDefault="00000000" w:rsidRPr="00000000" w14:paraId="0000045A">
      <w:pPr>
        <w:spacing w:after="0" w:line="240" w:lineRule="auto"/>
        <w:jc w:val="both"/>
        <w:rPr>
          <w:sz w:val="18"/>
          <w:szCs w:val="18"/>
        </w:rPr>
      </w:pPr>
      <w:r w:rsidDel="00000000" w:rsidR="00000000" w:rsidRPr="00000000">
        <w:rPr>
          <w:rFonts w:ascii="Tahoma" w:cs="Tahoma" w:eastAsia="Tahoma" w:hAnsi="Tahoma"/>
          <w:i w:val="1"/>
          <w:sz w:val="18"/>
          <w:szCs w:val="18"/>
          <w:rtl w:val="0"/>
        </w:rPr>
        <w:t xml:space="preserve">Será condición necesaria para la admisión de la oferta, la aportación de la relación de los códigos de transportista, de gestor - y vía de gestión de los residuos objeto del contrato - y de agente de las diferentes empresas que participarán en la prestación del servicio, </w:t>
      </w:r>
      <w:r w:rsidDel="00000000" w:rsidR="00000000" w:rsidRPr="00000000">
        <w:rPr>
          <w:rFonts w:ascii="Tahoma" w:cs="Tahoma" w:eastAsia="Tahoma" w:hAnsi="Tahoma"/>
          <w:i w:val="1"/>
          <w:sz w:val="18"/>
          <w:szCs w:val="18"/>
          <w:u w:val="single"/>
          <w:rtl w:val="0"/>
        </w:rPr>
        <w:t xml:space="preserve">para todos los residuos objeto del contrato</w:t>
      </w:r>
      <w:r w:rsidDel="00000000" w:rsidR="00000000" w:rsidRPr="00000000">
        <w:rPr>
          <w:rFonts w:ascii="Tahoma" w:cs="Tahoma" w:eastAsia="Tahoma" w:hAnsi="Tahoma"/>
          <w:i w:val="1"/>
          <w:sz w:val="18"/>
          <w:szCs w:val="18"/>
          <w:rtl w:val="0"/>
        </w:rPr>
        <w:t xml:space="preserve">, </w:t>
      </w:r>
      <w:r w:rsidDel="00000000" w:rsidR="00000000" w:rsidRPr="00000000">
        <w:rPr>
          <w:rFonts w:ascii="Tahoma" w:cs="Tahoma" w:eastAsia="Tahoma" w:hAnsi="Tahoma"/>
          <w:i w:val="1"/>
          <w:sz w:val="18"/>
          <w:szCs w:val="18"/>
          <w:u w:val="single"/>
          <w:rtl w:val="0"/>
        </w:rPr>
        <w:t xml:space="preserve">como documentación adjunta al presente anexo.</w:t>
      </w:r>
      <w:r w:rsidDel="00000000" w:rsidR="00000000" w:rsidRPr="00000000">
        <w:rPr>
          <w:rFonts w:ascii="Tahoma" w:cs="Tahoma" w:eastAsia="Tahoma" w:hAnsi="Tahoma"/>
          <w:i w:val="1"/>
          <w:sz w:val="18"/>
          <w:szCs w:val="18"/>
          <w:rtl w:val="0"/>
        </w:rPr>
        <w:t xml:space="preserve"> Esta relación se adjuntará con la finalidad que Aigües de Barcelona pueda comprobar que disponen de las autorizaciones exigidas por la ARC y que estas continúan en vigor.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B">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2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45C">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672" w:hanging="360"/>
      </w:pPr>
      <w:rPr>
        <w:u w:val="none"/>
      </w:rPr>
    </w:lvl>
    <w:lvl w:ilvl="1">
      <w:start w:val="1"/>
      <w:numFmt w:val="bullet"/>
      <w:lvlText w:val="o"/>
      <w:lvlJc w:val="left"/>
      <w:pPr>
        <w:ind w:left="1392" w:hanging="360"/>
      </w:pPr>
      <w:rPr>
        <w:u w:val="none"/>
      </w:rPr>
    </w:lvl>
    <w:lvl w:ilvl="2">
      <w:start w:val="1"/>
      <w:numFmt w:val="bullet"/>
      <w:lvlText w:val="▪"/>
      <w:lvlJc w:val="left"/>
      <w:pPr>
        <w:ind w:left="2112" w:hanging="360"/>
      </w:pPr>
      <w:rPr>
        <w:u w:val="none"/>
      </w:rPr>
    </w:lvl>
    <w:lvl w:ilvl="3">
      <w:start w:val="1"/>
      <w:numFmt w:val="bullet"/>
      <w:lvlText w:val="●"/>
      <w:lvlJc w:val="left"/>
      <w:pPr>
        <w:ind w:left="2832" w:hanging="360"/>
      </w:pPr>
      <w:rPr>
        <w:u w:val="none"/>
      </w:rPr>
    </w:lvl>
    <w:lvl w:ilvl="4">
      <w:start w:val="1"/>
      <w:numFmt w:val="bullet"/>
      <w:lvlText w:val="o"/>
      <w:lvlJc w:val="left"/>
      <w:pPr>
        <w:ind w:left="3552" w:hanging="360"/>
      </w:pPr>
      <w:rPr>
        <w:u w:val="none"/>
      </w:rPr>
    </w:lvl>
    <w:lvl w:ilvl="5">
      <w:start w:val="1"/>
      <w:numFmt w:val="bullet"/>
      <w:lvlText w:val="▪"/>
      <w:lvlJc w:val="left"/>
      <w:pPr>
        <w:ind w:left="4272" w:hanging="360"/>
      </w:pPr>
      <w:rPr>
        <w:u w:val="none"/>
      </w:rPr>
    </w:lvl>
    <w:lvl w:ilvl="6">
      <w:start w:val="1"/>
      <w:numFmt w:val="bullet"/>
      <w:lvlText w:val="●"/>
      <w:lvlJc w:val="left"/>
      <w:pPr>
        <w:ind w:left="4992" w:hanging="360"/>
      </w:pPr>
      <w:rPr>
        <w:u w:val="none"/>
      </w:rPr>
    </w:lvl>
    <w:lvl w:ilvl="7">
      <w:start w:val="1"/>
      <w:numFmt w:val="bullet"/>
      <w:lvlText w:val="o"/>
      <w:lvlJc w:val="left"/>
      <w:pPr>
        <w:ind w:left="5712" w:hanging="360"/>
      </w:pPr>
      <w:rPr>
        <w:u w:val="none"/>
      </w:rPr>
    </w:lvl>
    <w:lvl w:ilvl="8">
      <w:start w:val="1"/>
      <w:numFmt w:val="bullet"/>
      <w:lvlText w:val="▪"/>
      <w:lvlJc w:val="left"/>
      <w:pPr>
        <w:ind w:left="6432"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7">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8">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29">
    <w:basedOn w:val="TableNormal"/>
    <w:pPr>
      <w:spacing w:after="0" w:line="240" w:lineRule="auto"/>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ahnschrift Light SemiCondensed" w:cs="Bahnschrift Light SemiCondensed" w:eastAsia="Bahnschrift Light SemiCondensed" w:hAnsi="Bahnschrift Light SemiCondensed"/>
        <w:b w:val="1"/>
      </w:rPr>
    </w:tblStylePr>
    <w:tblStylePr w:type="fir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ahnschrift Light SemiCondensed" w:cs="Bahnschrift Light SemiCondensed" w:eastAsia="Bahnschrift Light SemiCondensed" w:hAnsi="Bahnschrift Light SemiCondensed"/>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ahnschrift Light SemiCondensed" w:cs="Bahnschrift Light SemiCondensed" w:eastAsia="Bahnschrift Light SemiCondensed" w:hAnsi="Bahnschrift Light SemiCondensed"/>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image" Target="media/image5.png"/><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Ql8ak92N5ko9aKoy7H1k3t6Tj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gCgIxNRIaChgICVIUChJ0YWJsZS45b2oyanp5MnNmdXg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lt;TITOL EXP.&gt;">
    <vt:lpwstr>SERVICIO DE RECOGIDA, TRANSPORTE Y GESTIÓN DE LOS FANGOS ATOMIZADOS DE LA E.T.A.P. SANT JOAN DESPÍ Y DEL AGUA CON CAL DE LA E.T.A.P LA LLAGOSTA</vt:lpwstr>
  </property>
  <property fmtid="{D5CDD505-2E9C-101B-9397-08002B2CF9AE}" pid="3" name="&lt;CODI EXP.&gt;">
    <vt:lpwstr>AB/2024/132</vt:lpwstr>
  </property>
</Properties>
</file>